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A0D" w:rsidRDefault="00847201">
      <w:pPr>
        <w:spacing w:line="560" w:lineRule="exact"/>
        <w:rPr>
          <w:rFonts w:ascii="宋体" w:hAnsi="宋体" w:cs="宋体" w:hint="eastAsia"/>
          <w:bCs/>
          <w:kern w:val="0"/>
          <w:sz w:val="28"/>
          <w:szCs w:val="28"/>
          <w:shd w:val="clear" w:color="auto" w:fill="FFFFFF"/>
        </w:rPr>
      </w:pPr>
      <w:r w:rsidRPr="00847201">
        <w:rPr>
          <w:rFonts w:ascii="宋体" w:hAnsi="宋体" w:cs="宋体" w:hint="eastAsia"/>
          <w:bCs/>
          <w:kern w:val="0"/>
          <w:sz w:val="28"/>
          <w:szCs w:val="28"/>
          <w:shd w:val="clear" w:color="auto" w:fill="FFFFFF"/>
        </w:rPr>
        <w:t>附件1：</w:t>
      </w:r>
    </w:p>
    <w:p w:rsidR="00847201" w:rsidRPr="00847201" w:rsidRDefault="00847201">
      <w:pPr>
        <w:spacing w:line="560" w:lineRule="exact"/>
        <w:rPr>
          <w:rFonts w:ascii="宋体" w:hAnsi="宋体" w:cs="宋体" w:hint="eastAsia"/>
          <w:bCs/>
          <w:kern w:val="0"/>
          <w:sz w:val="28"/>
          <w:szCs w:val="28"/>
          <w:shd w:val="clear" w:color="auto" w:fill="FFFFFF"/>
        </w:rPr>
      </w:pPr>
    </w:p>
    <w:p w:rsidR="004D0A0D" w:rsidRDefault="00E42C9B">
      <w:pPr>
        <w:spacing w:line="560" w:lineRule="exact"/>
        <w:jc w:val="center"/>
        <w:rPr>
          <w:rFonts w:ascii="宋体" w:hAnsi="宋体" w:cs="宋体"/>
          <w:b/>
          <w:bCs/>
          <w:kern w:val="0"/>
          <w:sz w:val="44"/>
          <w:szCs w:val="44"/>
          <w:shd w:val="clear" w:color="auto" w:fill="FFFFFF"/>
        </w:rPr>
      </w:pPr>
      <w:r>
        <w:rPr>
          <w:rFonts w:ascii="宋体" w:hAnsi="宋体" w:cs="宋体" w:hint="eastAsia"/>
          <w:b/>
          <w:bCs/>
          <w:kern w:val="0"/>
          <w:sz w:val="44"/>
          <w:szCs w:val="44"/>
          <w:shd w:val="clear" w:color="auto" w:fill="FFFFFF"/>
        </w:rPr>
        <w:t>广西壮族自治区桂东人民医</w:t>
      </w:r>
      <w:r w:rsidR="00F17FE8">
        <w:rPr>
          <w:rFonts w:ascii="宋体" w:hAnsi="宋体" w:cs="宋体" w:hint="eastAsia"/>
          <w:b/>
          <w:bCs/>
          <w:kern w:val="0"/>
          <w:sz w:val="44"/>
          <w:szCs w:val="44"/>
          <w:shd w:val="clear" w:color="auto" w:fill="FFFFFF"/>
        </w:rPr>
        <w:t>院人才招聘</w:t>
      </w:r>
    </w:p>
    <w:p w:rsidR="004D0A0D" w:rsidRDefault="00F17FE8">
      <w:pPr>
        <w:spacing w:line="560" w:lineRule="exact"/>
        <w:jc w:val="center"/>
        <w:rPr>
          <w:rFonts w:ascii="宋体" w:hAnsi="宋体" w:cs="宋体"/>
          <w:kern w:val="0"/>
          <w:sz w:val="44"/>
          <w:szCs w:val="44"/>
          <w:shd w:val="clear" w:color="auto" w:fill="FFFFFF"/>
        </w:rPr>
      </w:pPr>
      <w:r>
        <w:rPr>
          <w:rFonts w:ascii="宋体" w:hAnsi="宋体" w:cs="宋体" w:hint="eastAsia"/>
          <w:b/>
          <w:bCs/>
          <w:kern w:val="0"/>
          <w:sz w:val="44"/>
          <w:szCs w:val="44"/>
          <w:shd w:val="clear" w:color="auto" w:fill="FFFFFF"/>
        </w:rPr>
        <w:t>服务项目需求及相关要求</w:t>
      </w:r>
    </w:p>
    <w:p w:rsidR="004D0A0D" w:rsidRDefault="004D0A0D">
      <w:pPr>
        <w:rPr>
          <w:rFonts w:asciiTheme="minorEastAsia" w:eastAsiaTheme="minorEastAsia" w:hAnsiTheme="minorEastAsia" w:cstheme="minorEastAsia"/>
          <w:sz w:val="32"/>
          <w:szCs w:val="32"/>
        </w:rPr>
      </w:pPr>
    </w:p>
    <w:p w:rsidR="004D0A0D" w:rsidRDefault="00F17FE8">
      <w:pPr>
        <w:ind w:firstLineChars="200" w:firstLine="643"/>
        <w:rPr>
          <w:rFonts w:ascii="仿宋" w:eastAsia="仿宋" w:hAnsi="仿宋" w:cs="仿宋"/>
          <w:b/>
          <w:bCs/>
          <w:sz w:val="32"/>
          <w:szCs w:val="32"/>
        </w:rPr>
      </w:pPr>
      <w:r>
        <w:rPr>
          <w:rFonts w:ascii="仿宋" w:eastAsia="仿宋" w:hAnsi="仿宋" w:cs="仿宋" w:hint="eastAsia"/>
          <w:b/>
          <w:bCs/>
          <w:sz w:val="32"/>
          <w:szCs w:val="32"/>
        </w:rPr>
        <w:t>一、项目概况</w:t>
      </w:r>
    </w:p>
    <w:p w:rsidR="004D0A0D" w:rsidRDefault="00F17FE8">
      <w:pPr>
        <w:ind w:firstLineChars="200" w:firstLine="640"/>
        <w:rPr>
          <w:rFonts w:ascii="仿宋" w:eastAsia="仿宋" w:hAnsi="仿宋" w:cs="仿宋"/>
          <w:sz w:val="32"/>
          <w:szCs w:val="32"/>
        </w:rPr>
      </w:pPr>
      <w:r>
        <w:rPr>
          <w:rFonts w:ascii="仿宋" w:eastAsia="仿宋" w:hAnsi="仿宋" w:cs="仿宋" w:hint="eastAsia"/>
          <w:sz w:val="32"/>
          <w:szCs w:val="32"/>
        </w:rPr>
        <w:t>（一）项目名称：</w:t>
      </w:r>
      <w:r w:rsidR="00E42C9B">
        <w:rPr>
          <w:rFonts w:ascii="仿宋" w:eastAsia="仿宋" w:hAnsi="仿宋" w:cs="仿宋" w:hint="eastAsia"/>
          <w:sz w:val="32"/>
          <w:szCs w:val="32"/>
        </w:rPr>
        <w:t>广西壮族自治区桂东人民医院</w:t>
      </w:r>
      <w:r>
        <w:rPr>
          <w:rFonts w:ascii="仿宋" w:eastAsia="仿宋" w:hAnsi="仿宋" w:cs="仿宋" w:hint="eastAsia"/>
          <w:sz w:val="32"/>
          <w:szCs w:val="32"/>
        </w:rPr>
        <w:t>人才招聘服务项目。</w:t>
      </w:r>
    </w:p>
    <w:p w:rsidR="004D0A0D" w:rsidRDefault="00F17FE8">
      <w:pPr>
        <w:ind w:firstLineChars="200" w:firstLine="640"/>
        <w:rPr>
          <w:rFonts w:ascii="仿宋" w:eastAsia="仿宋" w:hAnsi="仿宋" w:cs="仿宋"/>
          <w:sz w:val="32"/>
          <w:szCs w:val="32"/>
        </w:rPr>
      </w:pPr>
      <w:r>
        <w:rPr>
          <w:rFonts w:ascii="仿宋" w:eastAsia="仿宋" w:hAnsi="仿宋" w:cs="仿宋" w:hint="eastAsia"/>
          <w:sz w:val="32"/>
          <w:szCs w:val="32"/>
        </w:rPr>
        <w:t>（二）实施地点：</w:t>
      </w:r>
      <w:r w:rsidR="00E42C9B">
        <w:rPr>
          <w:rFonts w:ascii="仿宋" w:eastAsia="仿宋" w:hAnsi="仿宋" w:cs="仿宋" w:hint="eastAsia"/>
          <w:sz w:val="32"/>
          <w:szCs w:val="32"/>
        </w:rPr>
        <w:t>广西壮族自治区桂东人民医院</w:t>
      </w:r>
      <w:r>
        <w:rPr>
          <w:rFonts w:ascii="仿宋" w:eastAsia="仿宋" w:hAnsi="仿宋" w:cs="仿宋" w:hint="eastAsia"/>
          <w:sz w:val="32"/>
          <w:szCs w:val="32"/>
        </w:rPr>
        <w:t>。</w:t>
      </w:r>
    </w:p>
    <w:p w:rsidR="004D0A0D" w:rsidRDefault="00F17FE8">
      <w:pPr>
        <w:ind w:firstLineChars="200" w:firstLine="640"/>
        <w:rPr>
          <w:rFonts w:ascii="仿宋" w:eastAsia="仿宋" w:hAnsi="仿宋" w:cs="仿宋"/>
          <w:sz w:val="32"/>
          <w:szCs w:val="32"/>
        </w:rPr>
      </w:pPr>
      <w:r>
        <w:rPr>
          <w:rFonts w:ascii="仿宋" w:eastAsia="仿宋" w:hAnsi="仿宋" w:cs="仿宋" w:hint="eastAsia"/>
          <w:sz w:val="32"/>
          <w:szCs w:val="32"/>
        </w:rPr>
        <w:t>（三）项目内容：</w:t>
      </w:r>
    </w:p>
    <w:p w:rsidR="004D0A0D" w:rsidRDefault="00F17FE8">
      <w:pPr>
        <w:ind w:firstLineChars="200" w:firstLine="643"/>
        <w:rPr>
          <w:rFonts w:ascii="仿宋" w:eastAsia="仿宋" w:hAnsi="仿宋" w:cs="仿宋"/>
          <w:sz w:val="32"/>
          <w:szCs w:val="32"/>
        </w:rPr>
      </w:pPr>
      <w:r>
        <w:rPr>
          <w:rFonts w:ascii="仿宋" w:eastAsia="仿宋" w:hAnsi="仿宋" w:cs="仿宋" w:hint="eastAsia"/>
          <w:b/>
          <w:sz w:val="32"/>
          <w:szCs w:val="32"/>
        </w:rPr>
        <w:t>★</w:t>
      </w:r>
      <w:r>
        <w:rPr>
          <w:rFonts w:ascii="仿宋" w:eastAsia="仿宋" w:hAnsi="仿宋" w:cs="仿宋" w:hint="eastAsia"/>
          <w:sz w:val="32"/>
          <w:szCs w:val="32"/>
        </w:rPr>
        <w:t>1.承担年度人才招聘计划网站宣传，发布网站招聘首页中部及以上广告位图标信息，年度发布职位数不低于120个；</w:t>
      </w:r>
    </w:p>
    <w:p w:rsidR="004D0A0D" w:rsidRDefault="00F17FE8">
      <w:pPr>
        <w:ind w:firstLineChars="200" w:firstLine="640"/>
        <w:rPr>
          <w:rFonts w:ascii="仿宋" w:eastAsia="仿宋" w:hAnsi="仿宋" w:cs="仿宋"/>
          <w:sz w:val="32"/>
          <w:szCs w:val="32"/>
        </w:rPr>
      </w:pPr>
      <w:r>
        <w:rPr>
          <w:rFonts w:ascii="仿宋" w:eastAsia="仿宋" w:hAnsi="仿宋" w:cs="仿宋" w:hint="eastAsia"/>
          <w:sz w:val="32"/>
          <w:szCs w:val="32"/>
        </w:rPr>
        <w:t>2.根据用户需要，可随时登陆发布与修改更新职位信息，查询应聘情况；</w:t>
      </w:r>
    </w:p>
    <w:p w:rsidR="004D0A0D" w:rsidRDefault="00F17FE8">
      <w:pPr>
        <w:ind w:firstLineChars="200" w:firstLine="643"/>
        <w:rPr>
          <w:rFonts w:ascii="仿宋" w:eastAsia="仿宋" w:hAnsi="仿宋" w:cs="仿宋"/>
          <w:sz w:val="32"/>
          <w:szCs w:val="32"/>
        </w:rPr>
      </w:pPr>
      <w:r>
        <w:rPr>
          <w:rFonts w:ascii="仿宋" w:eastAsia="仿宋" w:hAnsi="仿宋" w:cs="仿宋" w:hint="eastAsia"/>
          <w:b/>
          <w:sz w:val="32"/>
          <w:szCs w:val="32"/>
        </w:rPr>
        <w:t>★</w:t>
      </w:r>
      <w:r>
        <w:rPr>
          <w:rFonts w:ascii="仿宋" w:eastAsia="仿宋" w:hAnsi="仿宋" w:cs="仿宋" w:hint="eastAsia"/>
          <w:sz w:val="32"/>
          <w:szCs w:val="32"/>
        </w:rPr>
        <w:t>3.具有下载简历，人工简历筛选等相关功能，其中简历下载量不低于1200份（含高级简历300份）；</w:t>
      </w:r>
    </w:p>
    <w:p w:rsidR="004D0A0D" w:rsidRDefault="00F17FE8">
      <w:pPr>
        <w:ind w:firstLineChars="200" w:firstLine="640"/>
        <w:rPr>
          <w:rFonts w:ascii="仿宋" w:eastAsia="仿宋" w:hAnsi="仿宋" w:cs="仿宋"/>
          <w:sz w:val="32"/>
          <w:szCs w:val="32"/>
        </w:rPr>
      </w:pPr>
      <w:r>
        <w:rPr>
          <w:rFonts w:ascii="仿宋" w:eastAsia="仿宋" w:hAnsi="仿宋" w:cs="仿宋" w:hint="eastAsia"/>
          <w:sz w:val="32"/>
          <w:szCs w:val="32"/>
        </w:rPr>
        <w:t>4.在微信等公众平台同步推送招聘信息；</w:t>
      </w:r>
    </w:p>
    <w:p w:rsidR="004D0A0D" w:rsidRDefault="00F17FE8">
      <w:pPr>
        <w:ind w:firstLineChars="200" w:firstLine="643"/>
        <w:rPr>
          <w:rFonts w:ascii="仿宋" w:eastAsia="仿宋" w:hAnsi="仿宋" w:cs="仿宋"/>
          <w:sz w:val="32"/>
          <w:szCs w:val="32"/>
        </w:rPr>
      </w:pPr>
      <w:r>
        <w:rPr>
          <w:rFonts w:ascii="仿宋" w:eastAsia="仿宋" w:hAnsi="仿宋" w:cs="仿宋" w:hint="eastAsia"/>
          <w:b/>
          <w:sz w:val="32"/>
          <w:szCs w:val="32"/>
        </w:rPr>
        <w:t>★</w:t>
      </w:r>
      <w:r>
        <w:rPr>
          <w:rFonts w:ascii="仿宋" w:eastAsia="仿宋" w:hAnsi="仿宋" w:cs="仿宋" w:hint="eastAsia"/>
          <w:sz w:val="32"/>
          <w:szCs w:val="32"/>
        </w:rPr>
        <w:t>5.提供学科带头人到岗服务（资质要求详见《</w:t>
      </w:r>
      <w:r w:rsidR="00751DBE">
        <w:rPr>
          <w:rFonts w:ascii="仿宋" w:eastAsia="仿宋" w:hAnsi="仿宋" w:cs="仿宋" w:hint="eastAsia"/>
          <w:sz w:val="32"/>
          <w:szCs w:val="32"/>
        </w:rPr>
        <w:t>广西壮族自治区桂东人民医院</w:t>
      </w:r>
      <w:r>
        <w:rPr>
          <w:rFonts w:ascii="仿宋" w:eastAsia="仿宋" w:hAnsi="仿宋" w:cs="仿宋" w:hint="eastAsia"/>
          <w:sz w:val="32"/>
          <w:szCs w:val="32"/>
        </w:rPr>
        <w:t>学科带头人招聘计划表》），不少于</w:t>
      </w:r>
      <w:r w:rsidR="00751DBE">
        <w:rPr>
          <w:rFonts w:ascii="仿宋" w:eastAsia="仿宋" w:hAnsi="仿宋" w:cs="仿宋" w:hint="eastAsia"/>
          <w:sz w:val="32"/>
          <w:szCs w:val="32"/>
        </w:rPr>
        <w:t>5</w:t>
      </w:r>
      <w:r>
        <w:rPr>
          <w:rFonts w:ascii="仿宋" w:eastAsia="仿宋" w:hAnsi="仿宋" w:cs="仿宋" w:hint="eastAsia"/>
          <w:sz w:val="32"/>
          <w:szCs w:val="32"/>
        </w:rPr>
        <w:t>人；</w:t>
      </w:r>
    </w:p>
    <w:p w:rsidR="004D0A0D" w:rsidRDefault="00F17FE8">
      <w:pPr>
        <w:ind w:firstLineChars="200" w:firstLine="643"/>
        <w:rPr>
          <w:rFonts w:ascii="仿宋" w:eastAsia="仿宋" w:hAnsi="仿宋" w:cs="仿宋"/>
          <w:sz w:val="32"/>
          <w:szCs w:val="32"/>
        </w:rPr>
      </w:pPr>
      <w:r>
        <w:rPr>
          <w:rFonts w:ascii="仿宋" w:eastAsia="仿宋" w:hAnsi="仿宋" w:cs="仿宋" w:hint="eastAsia"/>
          <w:b/>
          <w:sz w:val="32"/>
          <w:szCs w:val="32"/>
        </w:rPr>
        <w:t>★</w:t>
      </w:r>
      <w:r>
        <w:rPr>
          <w:rFonts w:ascii="仿宋" w:eastAsia="仿宋" w:hAnsi="仿宋" w:cs="仿宋" w:hint="eastAsia"/>
          <w:sz w:val="32"/>
          <w:szCs w:val="32"/>
        </w:rPr>
        <w:t>6.提供学科骨干人才（副高级职称以上）到院面试服务，不少于5人；</w:t>
      </w:r>
    </w:p>
    <w:p w:rsidR="004D0A0D" w:rsidRDefault="00F17FE8">
      <w:pPr>
        <w:ind w:firstLineChars="200" w:firstLine="643"/>
        <w:rPr>
          <w:rFonts w:ascii="仿宋" w:eastAsia="仿宋" w:hAnsi="仿宋" w:cs="仿宋"/>
          <w:sz w:val="32"/>
          <w:szCs w:val="32"/>
        </w:rPr>
      </w:pPr>
      <w:r>
        <w:rPr>
          <w:rFonts w:ascii="仿宋" w:eastAsia="仿宋" w:hAnsi="仿宋" w:cs="仿宋" w:hint="eastAsia"/>
          <w:b/>
          <w:sz w:val="32"/>
          <w:szCs w:val="32"/>
        </w:rPr>
        <w:lastRenderedPageBreak/>
        <w:t>★</w:t>
      </w:r>
      <w:r>
        <w:rPr>
          <w:rFonts w:ascii="仿宋" w:eastAsia="仿宋" w:hAnsi="仿宋" w:cs="仿宋" w:hint="eastAsia"/>
          <w:sz w:val="32"/>
          <w:szCs w:val="32"/>
        </w:rPr>
        <w:t>7.针对日常急聘或紧缺专业岗位的主治医师、住院医师，推荐意向人员简历，每月不少于</w:t>
      </w:r>
      <w:r w:rsidR="00E42C9B">
        <w:rPr>
          <w:rFonts w:ascii="仿宋" w:eastAsia="仿宋" w:hAnsi="仿宋" w:cs="仿宋" w:hint="eastAsia"/>
          <w:sz w:val="32"/>
          <w:szCs w:val="32"/>
        </w:rPr>
        <w:t>6</w:t>
      </w:r>
      <w:r>
        <w:rPr>
          <w:rFonts w:ascii="仿宋" w:eastAsia="仿宋" w:hAnsi="仿宋" w:cs="仿宋" w:hint="eastAsia"/>
          <w:sz w:val="32"/>
          <w:szCs w:val="32"/>
        </w:rPr>
        <w:t>份。</w:t>
      </w:r>
    </w:p>
    <w:p w:rsidR="004D0A0D" w:rsidRDefault="00F17FE8">
      <w:pPr>
        <w:ind w:firstLineChars="200" w:firstLine="643"/>
        <w:rPr>
          <w:rFonts w:ascii="仿宋" w:eastAsia="仿宋" w:hAnsi="仿宋" w:cs="仿宋"/>
          <w:sz w:val="32"/>
          <w:szCs w:val="32"/>
        </w:rPr>
      </w:pPr>
      <w:r>
        <w:rPr>
          <w:rFonts w:ascii="仿宋" w:eastAsia="仿宋" w:hAnsi="仿宋" w:cs="仿宋" w:hint="eastAsia"/>
          <w:b/>
          <w:sz w:val="32"/>
          <w:szCs w:val="32"/>
        </w:rPr>
        <w:t>★</w:t>
      </w:r>
      <w:r>
        <w:rPr>
          <w:rFonts w:ascii="仿宋" w:eastAsia="仿宋" w:hAnsi="仿宋" w:cs="仿宋" w:hint="eastAsia"/>
          <w:sz w:val="32"/>
          <w:szCs w:val="32"/>
        </w:rPr>
        <w:t>8.提供近1年内与广</w:t>
      </w:r>
      <w:r w:rsidR="00E42C9B">
        <w:rPr>
          <w:rFonts w:ascii="仿宋" w:eastAsia="仿宋" w:hAnsi="仿宋" w:cs="仿宋" w:hint="eastAsia"/>
          <w:sz w:val="32"/>
          <w:szCs w:val="32"/>
        </w:rPr>
        <w:t>西</w:t>
      </w:r>
      <w:r>
        <w:rPr>
          <w:rFonts w:ascii="仿宋" w:eastAsia="仿宋" w:hAnsi="仿宋" w:cs="仿宋" w:hint="eastAsia"/>
          <w:sz w:val="32"/>
          <w:szCs w:val="32"/>
        </w:rPr>
        <w:t>省</w:t>
      </w:r>
      <w:r w:rsidR="004E173B">
        <w:rPr>
          <w:rFonts w:ascii="仿宋" w:eastAsia="仿宋" w:hAnsi="仿宋" w:cs="仿宋" w:hint="eastAsia"/>
          <w:sz w:val="32"/>
          <w:szCs w:val="32"/>
        </w:rPr>
        <w:t>5</w:t>
      </w:r>
      <w:r>
        <w:rPr>
          <w:rFonts w:ascii="仿宋" w:eastAsia="仿宋" w:hAnsi="仿宋" w:cs="仿宋" w:hint="eastAsia"/>
          <w:sz w:val="32"/>
          <w:szCs w:val="32"/>
        </w:rPr>
        <w:t>家以上公立三级医院提供中高层人才到岗服务相关证明（提供服务合同盖章证明）</w:t>
      </w:r>
      <w:r w:rsidR="004E173B">
        <w:rPr>
          <w:rFonts w:ascii="仿宋" w:eastAsia="仿宋" w:hAnsi="仿宋" w:cs="仿宋" w:hint="eastAsia"/>
          <w:sz w:val="32"/>
          <w:szCs w:val="32"/>
        </w:rPr>
        <w:t>，并提供不少于3家公立三级以上医院出示高层次人才到岗证明</w:t>
      </w:r>
      <w:r>
        <w:rPr>
          <w:rFonts w:ascii="仿宋" w:eastAsia="仿宋" w:hAnsi="仿宋" w:cs="仿宋" w:hint="eastAsia"/>
          <w:sz w:val="32"/>
          <w:szCs w:val="32"/>
        </w:rPr>
        <w:t>。</w:t>
      </w:r>
    </w:p>
    <w:p w:rsidR="004D0A0D" w:rsidRDefault="00F17FE8">
      <w:pPr>
        <w:ind w:firstLineChars="200" w:firstLine="640"/>
        <w:rPr>
          <w:rFonts w:ascii="仿宋" w:eastAsia="仿宋" w:hAnsi="仿宋" w:cs="仿宋"/>
          <w:sz w:val="32"/>
          <w:szCs w:val="32"/>
        </w:rPr>
      </w:pPr>
      <w:r>
        <w:rPr>
          <w:rFonts w:ascii="仿宋" w:eastAsia="仿宋" w:hAnsi="仿宋" w:cs="仿宋" w:hint="eastAsia"/>
          <w:sz w:val="32"/>
          <w:szCs w:val="32"/>
        </w:rPr>
        <w:t>（四）服务期限：1年。</w:t>
      </w:r>
    </w:p>
    <w:p w:rsidR="004D0A0D" w:rsidRDefault="00F17FE8">
      <w:pPr>
        <w:ind w:firstLineChars="200" w:firstLine="643"/>
        <w:rPr>
          <w:rFonts w:ascii="仿宋" w:eastAsia="仿宋" w:hAnsi="仿宋" w:cs="仿宋"/>
          <w:sz w:val="32"/>
          <w:szCs w:val="32"/>
        </w:rPr>
      </w:pPr>
      <w:r>
        <w:rPr>
          <w:rFonts w:ascii="仿宋" w:eastAsia="仿宋" w:hAnsi="仿宋" w:cs="仿宋" w:hint="eastAsia"/>
          <w:b/>
          <w:sz w:val="32"/>
          <w:szCs w:val="32"/>
        </w:rPr>
        <w:t>★</w:t>
      </w:r>
      <w:r>
        <w:rPr>
          <w:rFonts w:ascii="仿宋" w:eastAsia="仿宋" w:hAnsi="仿宋" w:cs="仿宋" w:hint="eastAsia"/>
          <w:sz w:val="32"/>
          <w:szCs w:val="32"/>
        </w:rPr>
        <w:t>（五）招标预算上限值：</w:t>
      </w:r>
      <w:r w:rsidR="00E42C9B">
        <w:rPr>
          <w:rFonts w:ascii="仿宋" w:eastAsia="仿宋" w:hAnsi="仿宋" w:cs="仿宋" w:hint="eastAsia"/>
          <w:sz w:val="32"/>
          <w:szCs w:val="32"/>
        </w:rPr>
        <w:t>8</w:t>
      </w:r>
      <w:r>
        <w:rPr>
          <w:rFonts w:ascii="仿宋" w:eastAsia="仿宋" w:hAnsi="仿宋" w:cs="仿宋" w:hint="eastAsia"/>
          <w:sz w:val="32"/>
          <w:szCs w:val="32"/>
        </w:rPr>
        <w:t>万元/年 。</w:t>
      </w:r>
    </w:p>
    <w:p w:rsidR="004D0A0D" w:rsidRDefault="00F17FE8">
      <w:pPr>
        <w:ind w:firstLineChars="200" w:firstLine="640"/>
        <w:rPr>
          <w:rFonts w:ascii="仿宋" w:eastAsia="仿宋" w:hAnsi="仿宋" w:cs="仿宋"/>
          <w:sz w:val="32"/>
          <w:szCs w:val="32"/>
        </w:rPr>
      </w:pPr>
      <w:r>
        <w:rPr>
          <w:rFonts w:ascii="仿宋" w:eastAsia="仿宋" w:hAnsi="仿宋" w:cs="仿宋" w:hint="eastAsia"/>
          <w:sz w:val="32"/>
          <w:szCs w:val="32"/>
        </w:rPr>
        <w:t>注：上述标注“</w:t>
      </w:r>
      <w:r>
        <w:rPr>
          <w:rFonts w:ascii="仿宋" w:eastAsia="仿宋" w:hAnsi="仿宋" w:cs="仿宋" w:hint="eastAsia"/>
          <w:b/>
          <w:sz w:val="32"/>
          <w:szCs w:val="32"/>
        </w:rPr>
        <w:t>★</w:t>
      </w:r>
      <w:r>
        <w:rPr>
          <w:rFonts w:ascii="仿宋" w:eastAsia="仿宋" w:hAnsi="仿宋" w:cs="仿宋" w:hint="eastAsia"/>
          <w:sz w:val="32"/>
          <w:szCs w:val="32"/>
        </w:rPr>
        <w:t>”条款为不可偏离条款。</w:t>
      </w:r>
    </w:p>
    <w:tbl>
      <w:tblPr>
        <w:tblpPr w:leftFromText="180" w:rightFromText="180" w:vertAnchor="text" w:horzAnchor="page" w:tblpX="1212" w:tblpY="448"/>
        <w:tblOverlap w:val="never"/>
        <w:tblW w:w="9188" w:type="dxa"/>
        <w:tblCellMar>
          <w:left w:w="0" w:type="dxa"/>
          <w:right w:w="0" w:type="dxa"/>
        </w:tblCellMar>
        <w:tblLook w:val="04A0"/>
      </w:tblPr>
      <w:tblGrid>
        <w:gridCol w:w="519"/>
        <w:gridCol w:w="580"/>
        <w:gridCol w:w="554"/>
        <w:gridCol w:w="479"/>
        <w:gridCol w:w="617"/>
        <w:gridCol w:w="542"/>
        <w:gridCol w:w="1072"/>
        <w:gridCol w:w="643"/>
        <w:gridCol w:w="4182"/>
      </w:tblGrid>
      <w:tr w:rsidR="004D0A0D">
        <w:trPr>
          <w:trHeight w:val="623"/>
        </w:trPr>
        <w:tc>
          <w:tcPr>
            <w:tcW w:w="9188"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A0D" w:rsidRDefault="00D81EDC">
            <w:pPr>
              <w:ind w:firstLineChars="500" w:firstLine="1405"/>
              <w:rPr>
                <w:rFonts w:ascii="宋体" w:hAnsi="宋体" w:cs="宋体"/>
                <w:b/>
                <w:color w:val="000000"/>
                <w:kern w:val="0"/>
                <w:sz w:val="20"/>
                <w:szCs w:val="20"/>
              </w:rPr>
            </w:pPr>
            <w:r>
              <w:rPr>
                <w:rFonts w:asciiTheme="minorEastAsia" w:eastAsiaTheme="minorEastAsia" w:hAnsiTheme="minorEastAsia" w:cstheme="minorEastAsia" w:hint="eastAsia"/>
                <w:b/>
                <w:bCs/>
                <w:sz w:val="28"/>
                <w:szCs w:val="28"/>
              </w:rPr>
              <w:t>广西壮族自治区桂东人民医院</w:t>
            </w:r>
            <w:r w:rsidR="00F17FE8">
              <w:rPr>
                <w:rFonts w:asciiTheme="minorEastAsia" w:eastAsiaTheme="minorEastAsia" w:hAnsiTheme="minorEastAsia" w:cstheme="minorEastAsia" w:hint="eastAsia"/>
                <w:b/>
                <w:bCs/>
                <w:sz w:val="28"/>
                <w:szCs w:val="28"/>
              </w:rPr>
              <w:t>学科带头人招聘计划表</w:t>
            </w:r>
          </w:p>
        </w:tc>
      </w:tr>
      <w:tr w:rsidR="004D0A0D">
        <w:trPr>
          <w:trHeight w:val="623"/>
        </w:trPr>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A0D" w:rsidRDefault="00F17FE8">
            <w:pPr>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A0D" w:rsidRDefault="00F17FE8">
            <w:pPr>
              <w:jc w:val="center"/>
              <w:textAlignment w:val="center"/>
              <w:rPr>
                <w:rFonts w:ascii="宋体" w:hAnsi="宋体" w:cs="宋体"/>
                <w:b/>
                <w:color w:val="000000"/>
                <w:sz w:val="20"/>
                <w:szCs w:val="20"/>
              </w:rPr>
            </w:pPr>
            <w:r>
              <w:rPr>
                <w:rFonts w:ascii="宋体" w:hAnsi="宋体" w:cs="宋体" w:hint="eastAsia"/>
                <w:b/>
                <w:color w:val="000000"/>
                <w:kern w:val="0"/>
                <w:sz w:val="20"/>
                <w:szCs w:val="20"/>
              </w:rPr>
              <w:t>岗位</w:t>
            </w:r>
            <w:r>
              <w:rPr>
                <w:rFonts w:ascii="宋体" w:hAnsi="宋体" w:cs="宋体" w:hint="eastAsia"/>
                <w:b/>
                <w:color w:val="000000"/>
                <w:kern w:val="0"/>
                <w:sz w:val="20"/>
                <w:szCs w:val="20"/>
              </w:rPr>
              <w:br/>
              <w:t>名称</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A0D" w:rsidRDefault="00F17FE8">
            <w:pPr>
              <w:jc w:val="center"/>
              <w:textAlignment w:val="center"/>
              <w:rPr>
                <w:rFonts w:ascii="宋体" w:hAnsi="宋体" w:cs="宋体"/>
                <w:b/>
                <w:color w:val="000000"/>
                <w:sz w:val="20"/>
                <w:szCs w:val="20"/>
              </w:rPr>
            </w:pPr>
            <w:r>
              <w:rPr>
                <w:rFonts w:ascii="宋体" w:hAnsi="宋体" w:cs="宋体" w:hint="eastAsia"/>
                <w:b/>
                <w:color w:val="000000"/>
                <w:kern w:val="0"/>
                <w:sz w:val="20"/>
                <w:szCs w:val="20"/>
              </w:rPr>
              <w:t>招聘人数</w:t>
            </w:r>
          </w:p>
        </w:tc>
        <w:tc>
          <w:tcPr>
            <w:tcW w:w="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A0D" w:rsidRDefault="00F17FE8">
            <w:pPr>
              <w:jc w:val="center"/>
              <w:textAlignment w:val="center"/>
              <w:rPr>
                <w:rFonts w:ascii="宋体" w:hAnsi="宋体" w:cs="宋体"/>
                <w:b/>
                <w:color w:val="000000"/>
                <w:sz w:val="20"/>
                <w:szCs w:val="20"/>
              </w:rPr>
            </w:pPr>
            <w:r>
              <w:rPr>
                <w:rFonts w:ascii="宋体" w:hAnsi="宋体" w:cs="宋体" w:hint="eastAsia"/>
                <w:b/>
                <w:color w:val="000000"/>
                <w:kern w:val="0"/>
                <w:sz w:val="20"/>
                <w:szCs w:val="20"/>
              </w:rPr>
              <w:t>最高年龄</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A0D" w:rsidRDefault="00F17FE8">
            <w:pPr>
              <w:jc w:val="center"/>
              <w:textAlignment w:val="center"/>
              <w:rPr>
                <w:rFonts w:ascii="宋体" w:hAnsi="宋体" w:cs="宋体"/>
                <w:b/>
                <w:color w:val="000000"/>
                <w:sz w:val="20"/>
                <w:szCs w:val="20"/>
              </w:rPr>
            </w:pPr>
            <w:r>
              <w:rPr>
                <w:rFonts w:ascii="宋体" w:hAnsi="宋体" w:cs="宋体" w:hint="eastAsia"/>
                <w:b/>
                <w:color w:val="000000"/>
                <w:kern w:val="0"/>
                <w:sz w:val="20"/>
                <w:szCs w:val="20"/>
              </w:rPr>
              <w:t>学历</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A0D" w:rsidRDefault="00F17FE8">
            <w:pPr>
              <w:jc w:val="center"/>
              <w:textAlignment w:val="center"/>
              <w:rPr>
                <w:rFonts w:ascii="宋体" w:hAnsi="宋体" w:cs="宋体"/>
                <w:b/>
                <w:color w:val="000000"/>
                <w:sz w:val="20"/>
                <w:szCs w:val="20"/>
              </w:rPr>
            </w:pPr>
            <w:r>
              <w:rPr>
                <w:rFonts w:ascii="宋体" w:hAnsi="宋体" w:cs="宋体" w:hint="eastAsia"/>
                <w:b/>
                <w:color w:val="000000"/>
                <w:kern w:val="0"/>
                <w:sz w:val="20"/>
                <w:szCs w:val="20"/>
              </w:rPr>
              <w:t>学位</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A0D" w:rsidRDefault="00F17FE8">
            <w:pPr>
              <w:jc w:val="center"/>
              <w:textAlignment w:val="center"/>
              <w:rPr>
                <w:rFonts w:ascii="宋体" w:hAnsi="宋体" w:cs="宋体"/>
                <w:b/>
                <w:color w:val="000000"/>
                <w:sz w:val="20"/>
                <w:szCs w:val="20"/>
              </w:rPr>
            </w:pPr>
            <w:r>
              <w:rPr>
                <w:rFonts w:ascii="宋体" w:hAnsi="宋体" w:cs="宋体" w:hint="eastAsia"/>
                <w:b/>
                <w:color w:val="000000"/>
                <w:kern w:val="0"/>
                <w:sz w:val="20"/>
                <w:szCs w:val="20"/>
              </w:rPr>
              <w:t>所学专业</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A0D" w:rsidRDefault="00F17FE8">
            <w:pPr>
              <w:jc w:val="center"/>
              <w:textAlignment w:val="center"/>
              <w:rPr>
                <w:rFonts w:ascii="宋体" w:hAnsi="宋体" w:cs="宋体"/>
                <w:b/>
                <w:color w:val="000000"/>
                <w:sz w:val="20"/>
                <w:szCs w:val="20"/>
              </w:rPr>
            </w:pPr>
            <w:r>
              <w:rPr>
                <w:rFonts w:ascii="宋体" w:hAnsi="宋体" w:cs="宋体" w:hint="eastAsia"/>
                <w:b/>
                <w:color w:val="000000"/>
                <w:kern w:val="0"/>
                <w:sz w:val="20"/>
                <w:szCs w:val="20"/>
              </w:rPr>
              <w:t>职称</w:t>
            </w: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A0D" w:rsidRDefault="00F17FE8">
            <w:pPr>
              <w:jc w:val="center"/>
              <w:textAlignment w:val="center"/>
              <w:rPr>
                <w:rFonts w:ascii="宋体" w:hAnsi="宋体" w:cs="宋体"/>
                <w:b/>
                <w:color w:val="000000"/>
                <w:sz w:val="20"/>
                <w:szCs w:val="20"/>
              </w:rPr>
            </w:pPr>
            <w:r>
              <w:rPr>
                <w:rFonts w:ascii="宋体" w:hAnsi="宋体" w:cs="宋体" w:hint="eastAsia"/>
                <w:b/>
                <w:color w:val="000000"/>
                <w:kern w:val="0"/>
                <w:sz w:val="20"/>
                <w:szCs w:val="20"/>
              </w:rPr>
              <w:t>与岗位有关的其它条件</w:t>
            </w:r>
          </w:p>
        </w:tc>
      </w:tr>
      <w:tr w:rsidR="004D0A0D">
        <w:trPr>
          <w:trHeight w:val="3009"/>
        </w:trPr>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A0D" w:rsidRDefault="00F17FE8" w:rsidP="00751DBE">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A0D" w:rsidRDefault="00F17FE8" w:rsidP="00751DBE">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产科学科带头人</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A0D" w:rsidRDefault="00D81EDC" w:rsidP="00751DBE">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1</w:t>
            </w:r>
          </w:p>
        </w:tc>
        <w:tc>
          <w:tcPr>
            <w:tcW w:w="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A0D" w:rsidRDefault="00D81EDC" w:rsidP="00751DBE">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50</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A0D" w:rsidRDefault="00AC7C66" w:rsidP="00751DBE">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硕士研究生</w:t>
            </w:r>
            <w:r w:rsidR="00D81EDC">
              <w:rPr>
                <w:rFonts w:ascii="仿宋_GB2312" w:eastAsia="仿宋_GB2312" w:hAnsi="宋体" w:cs="仿宋_GB2312" w:hint="eastAsia"/>
                <w:color w:val="000000"/>
                <w:kern w:val="0"/>
                <w:sz w:val="20"/>
                <w:szCs w:val="20"/>
              </w:rPr>
              <w:t>及以上</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A0D" w:rsidRDefault="00AC7C66" w:rsidP="00751DBE">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硕士</w:t>
            </w:r>
            <w:r w:rsidR="00D81EDC">
              <w:rPr>
                <w:rFonts w:ascii="仿宋_GB2312" w:eastAsia="仿宋_GB2312" w:hAnsi="宋体" w:cs="仿宋_GB2312" w:hint="eastAsia"/>
                <w:color w:val="000000"/>
                <w:kern w:val="0"/>
                <w:sz w:val="20"/>
                <w:szCs w:val="20"/>
              </w:rPr>
              <w:t>及以上</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A0D" w:rsidRDefault="00F17FE8" w:rsidP="00751DBE">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临床医学、妇产科学</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A0D" w:rsidRDefault="00F17FE8" w:rsidP="00751DBE">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主任医师</w:t>
            </w: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0A0D" w:rsidRDefault="00F17FE8" w:rsidP="00751DBE">
            <w:pPr>
              <w:widowControl/>
              <w:spacing w:line="32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 xml:space="preserve">   全日制普通高等教育学历；具有执业医师资格，执业范围为妇产科专业，并符合以下条件之一者：</w:t>
            </w:r>
            <w:r>
              <w:rPr>
                <w:rFonts w:ascii="仿宋_GB2312" w:eastAsia="仿宋_GB2312" w:hAnsi="宋体" w:cs="仿宋_GB2312"/>
                <w:color w:val="000000"/>
                <w:kern w:val="0"/>
                <w:sz w:val="20"/>
                <w:szCs w:val="20"/>
              </w:rPr>
              <w:br/>
              <w:t xml:space="preserve">    1、近10年在高等医学院校直属附属三级甲等医院或省级卫生健康行政部门直属三级甲等医院连续工作满5年且担任（现任、曾任）产科学科骨干；</w:t>
            </w:r>
            <w:r>
              <w:rPr>
                <w:rFonts w:ascii="仿宋_GB2312" w:eastAsia="仿宋_GB2312" w:hAnsi="宋体" w:cs="仿宋_GB2312"/>
                <w:color w:val="000000"/>
                <w:kern w:val="0"/>
                <w:sz w:val="20"/>
                <w:szCs w:val="20"/>
              </w:rPr>
              <w:br/>
              <w:t xml:space="preserve">    2、近10年在地市级及以上三级甲等医院连续工作满5年且担任（现任、曾任）产科主任或副主任职务。</w:t>
            </w:r>
          </w:p>
        </w:tc>
      </w:tr>
      <w:tr w:rsidR="00AC7C66">
        <w:trPr>
          <w:trHeight w:val="3009"/>
        </w:trPr>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口腔外科</w:t>
            </w:r>
            <w:r>
              <w:rPr>
                <w:rFonts w:ascii="仿宋_GB2312" w:eastAsia="仿宋_GB2312" w:hAnsi="宋体" w:cs="仿宋_GB2312"/>
                <w:color w:val="000000"/>
                <w:kern w:val="0"/>
                <w:sz w:val="20"/>
                <w:szCs w:val="20"/>
              </w:rPr>
              <w:t>学科带头人</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w:t>
            </w:r>
          </w:p>
        </w:tc>
        <w:tc>
          <w:tcPr>
            <w:tcW w:w="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50</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硕士研究生及以上</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硕士及以上</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临床医学、</w:t>
            </w:r>
            <w:r>
              <w:rPr>
                <w:rFonts w:ascii="仿宋_GB2312" w:eastAsia="仿宋_GB2312" w:hAnsi="宋体" w:cs="仿宋_GB2312" w:hint="eastAsia"/>
                <w:color w:val="000000"/>
                <w:kern w:val="0"/>
                <w:sz w:val="20"/>
                <w:szCs w:val="20"/>
              </w:rPr>
              <w:t>口腔医</w:t>
            </w:r>
            <w:r>
              <w:rPr>
                <w:rFonts w:ascii="仿宋_GB2312" w:eastAsia="仿宋_GB2312" w:hAnsi="宋体" w:cs="仿宋_GB2312"/>
                <w:color w:val="000000"/>
                <w:kern w:val="0"/>
                <w:sz w:val="20"/>
                <w:szCs w:val="20"/>
              </w:rPr>
              <w:t>学</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主任医师</w:t>
            </w: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 xml:space="preserve">    全日制普通高等教育学历；具有执业医师资格，执业范围为</w:t>
            </w:r>
            <w:r>
              <w:rPr>
                <w:rFonts w:ascii="仿宋_GB2312" w:eastAsia="仿宋_GB2312" w:hAnsi="宋体" w:cs="仿宋_GB2312" w:hint="eastAsia"/>
                <w:color w:val="000000"/>
                <w:kern w:val="0"/>
                <w:sz w:val="20"/>
                <w:szCs w:val="20"/>
              </w:rPr>
              <w:t>口腔</w:t>
            </w:r>
            <w:r>
              <w:rPr>
                <w:rFonts w:ascii="仿宋_GB2312" w:eastAsia="仿宋_GB2312" w:hAnsi="宋体" w:cs="仿宋_GB2312"/>
                <w:color w:val="000000"/>
                <w:kern w:val="0"/>
                <w:sz w:val="20"/>
                <w:szCs w:val="20"/>
              </w:rPr>
              <w:t>科专业，并符合以下条件之一者：</w:t>
            </w:r>
            <w:r>
              <w:rPr>
                <w:rFonts w:ascii="仿宋_GB2312" w:eastAsia="仿宋_GB2312" w:hAnsi="宋体" w:cs="仿宋_GB2312"/>
                <w:color w:val="000000"/>
                <w:kern w:val="0"/>
                <w:sz w:val="20"/>
                <w:szCs w:val="20"/>
              </w:rPr>
              <w:br/>
              <w:t xml:space="preserve">     1、近10年在高等医学院校直属附属三级甲等医院或省级卫生健康行政部门直属三级甲等医院连续工作满5年且担任（现任、曾任）</w:t>
            </w:r>
            <w:r>
              <w:rPr>
                <w:rFonts w:ascii="仿宋_GB2312" w:eastAsia="仿宋_GB2312" w:hAnsi="宋体" w:cs="仿宋_GB2312" w:hint="eastAsia"/>
                <w:color w:val="000000"/>
                <w:kern w:val="0"/>
                <w:sz w:val="20"/>
                <w:szCs w:val="20"/>
              </w:rPr>
              <w:t>口腔</w:t>
            </w:r>
            <w:r>
              <w:rPr>
                <w:rFonts w:ascii="仿宋_GB2312" w:eastAsia="仿宋_GB2312" w:hAnsi="宋体" w:cs="仿宋_GB2312"/>
                <w:color w:val="000000"/>
                <w:kern w:val="0"/>
                <w:sz w:val="20"/>
                <w:szCs w:val="20"/>
              </w:rPr>
              <w:t>科学科骨干；</w:t>
            </w:r>
            <w:r>
              <w:rPr>
                <w:rFonts w:ascii="仿宋_GB2312" w:eastAsia="仿宋_GB2312" w:hAnsi="宋体" w:cs="仿宋_GB2312"/>
                <w:color w:val="000000"/>
                <w:kern w:val="0"/>
                <w:sz w:val="20"/>
                <w:szCs w:val="20"/>
              </w:rPr>
              <w:br/>
              <w:t xml:space="preserve">    2、近10年在地市级及以上三级甲等医院连续工作满5年从事儿科医生岗位且担任（现任、曾任）</w:t>
            </w:r>
            <w:r>
              <w:rPr>
                <w:rFonts w:ascii="仿宋_GB2312" w:eastAsia="仿宋_GB2312" w:hAnsi="宋体" w:cs="仿宋_GB2312" w:hint="eastAsia"/>
                <w:color w:val="000000"/>
                <w:kern w:val="0"/>
                <w:sz w:val="20"/>
                <w:szCs w:val="20"/>
              </w:rPr>
              <w:t>口腔</w:t>
            </w:r>
            <w:r>
              <w:rPr>
                <w:rFonts w:ascii="仿宋_GB2312" w:eastAsia="仿宋_GB2312" w:hAnsi="宋体" w:cs="仿宋_GB2312"/>
                <w:color w:val="000000"/>
                <w:kern w:val="0"/>
                <w:sz w:val="20"/>
                <w:szCs w:val="20"/>
              </w:rPr>
              <w:t>科主任或副主任职务。</w:t>
            </w:r>
          </w:p>
        </w:tc>
      </w:tr>
      <w:tr w:rsidR="00AC7C66">
        <w:trPr>
          <w:trHeight w:val="3009"/>
        </w:trPr>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lastRenderedPageBreak/>
              <w:t>3</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肿瘤</w:t>
            </w:r>
            <w:r>
              <w:rPr>
                <w:rFonts w:ascii="仿宋_GB2312" w:eastAsia="仿宋_GB2312" w:hAnsi="宋体" w:cs="仿宋_GB2312"/>
                <w:color w:val="000000"/>
                <w:kern w:val="0"/>
                <w:sz w:val="20"/>
                <w:szCs w:val="20"/>
              </w:rPr>
              <w:t>科学科带头人</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w:t>
            </w:r>
          </w:p>
        </w:tc>
        <w:tc>
          <w:tcPr>
            <w:tcW w:w="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50</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硕士研究生及以上</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硕士及以上</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临床医学、</w:t>
            </w:r>
            <w:r>
              <w:rPr>
                <w:rFonts w:ascii="仿宋_GB2312" w:eastAsia="仿宋_GB2312" w:hAnsi="宋体" w:cs="仿宋_GB2312" w:hint="eastAsia"/>
                <w:color w:val="000000"/>
                <w:kern w:val="0"/>
                <w:sz w:val="20"/>
                <w:szCs w:val="20"/>
              </w:rPr>
              <w:t>肿瘤</w:t>
            </w:r>
            <w:r>
              <w:rPr>
                <w:rFonts w:ascii="仿宋_GB2312" w:eastAsia="仿宋_GB2312" w:hAnsi="宋体" w:cs="仿宋_GB2312"/>
                <w:color w:val="000000"/>
                <w:kern w:val="0"/>
                <w:sz w:val="20"/>
                <w:szCs w:val="20"/>
              </w:rPr>
              <w:t>科学</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主任医师</w:t>
            </w: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 xml:space="preserve">    全日制普通高等教育学历；具有执业医师资格，执业范围为</w:t>
            </w:r>
            <w:r>
              <w:rPr>
                <w:rFonts w:ascii="仿宋_GB2312" w:eastAsia="仿宋_GB2312" w:hAnsi="宋体" w:cs="仿宋_GB2312" w:hint="eastAsia"/>
                <w:color w:val="000000"/>
                <w:kern w:val="0"/>
                <w:sz w:val="20"/>
                <w:szCs w:val="20"/>
              </w:rPr>
              <w:t>肿瘤</w:t>
            </w:r>
            <w:r>
              <w:rPr>
                <w:rFonts w:ascii="仿宋_GB2312" w:eastAsia="仿宋_GB2312" w:hAnsi="宋体" w:cs="仿宋_GB2312"/>
                <w:color w:val="000000"/>
                <w:kern w:val="0"/>
                <w:sz w:val="20"/>
                <w:szCs w:val="20"/>
              </w:rPr>
              <w:t>科专业，并符合以下条件之一者：</w:t>
            </w:r>
            <w:r>
              <w:rPr>
                <w:rFonts w:ascii="仿宋_GB2312" w:eastAsia="仿宋_GB2312" w:hAnsi="宋体" w:cs="仿宋_GB2312"/>
                <w:color w:val="000000"/>
                <w:kern w:val="0"/>
                <w:sz w:val="20"/>
                <w:szCs w:val="20"/>
              </w:rPr>
              <w:br/>
              <w:t xml:space="preserve">     1、近10年在高等医学院校直属附属三级甲等医院或省级卫生健康行政部门直属三级甲等医院连续工作满5年且担任（现任、曾任）</w:t>
            </w:r>
            <w:r>
              <w:rPr>
                <w:rFonts w:ascii="仿宋_GB2312" w:eastAsia="仿宋_GB2312" w:hAnsi="宋体" w:cs="仿宋_GB2312" w:hint="eastAsia"/>
                <w:color w:val="000000"/>
                <w:kern w:val="0"/>
                <w:sz w:val="20"/>
                <w:szCs w:val="20"/>
              </w:rPr>
              <w:t>肿瘤</w:t>
            </w:r>
            <w:r>
              <w:rPr>
                <w:rFonts w:ascii="仿宋_GB2312" w:eastAsia="仿宋_GB2312" w:hAnsi="宋体" w:cs="仿宋_GB2312"/>
                <w:color w:val="000000"/>
                <w:kern w:val="0"/>
                <w:sz w:val="20"/>
                <w:szCs w:val="20"/>
              </w:rPr>
              <w:t>科学科骨干；</w:t>
            </w:r>
            <w:r>
              <w:rPr>
                <w:rFonts w:ascii="仿宋_GB2312" w:eastAsia="仿宋_GB2312" w:hAnsi="宋体" w:cs="仿宋_GB2312"/>
                <w:color w:val="000000"/>
                <w:kern w:val="0"/>
                <w:sz w:val="20"/>
                <w:szCs w:val="20"/>
              </w:rPr>
              <w:br/>
              <w:t xml:space="preserve">    2、近10年在地市级及以上三级甲等医院连续工作满5年且担任（现任、曾任）</w:t>
            </w:r>
            <w:r>
              <w:rPr>
                <w:rFonts w:ascii="仿宋_GB2312" w:eastAsia="仿宋_GB2312" w:hAnsi="宋体" w:cs="仿宋_GB2312" w:hint="eastAsia"/>
                <w:color w:val="000000"/>
                <w:kern w:val="0"/>
                <w:sz w:val="20"/>
                <w:szCs w:val="20"/>
              </w:rPr>
              <w:t>肿瘤</w:t>
            </w:r>
            <w:r>
              <w:rPr>
                <w:rFonts w:ascii="仿宋_GB2312" w:eastAsia="仿宋_GB2312" w:hAnsi="宋体" w:cs="仿宋_GB2312"/>
                <w:color w:val="000000"/>
                <w:kern w:val="0"/>
                <w:sz w:val="20"/>
                <w:szCs w:val="20"/>
              </w:rPr>
              <w:t>科主任或副主任职务。</w:t>
            </w:r>
          </w:p>
        </w:tc>
      </w:tr>
      <w:tr w:rsidR="00AC7C66">
        <w:trPr>
          <w:trHeight w:val="3552"/>
        </w:trPr>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4</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眼科</w:t>
            </w:r>
            <w:r>
              <w:rPr>
                <w:rFonts w:ascii="仿宋_GB2312" w:eastAsia="仿宋_GB2312" w:hAnsi="宋体" w:cs="仿宋_GB2312"/>
                <w:color w:val="000000"/>
                <w:kern w:val="0"/>
                <w:sz w:val="20"/>
                <w:szCs w:val="20"/>
              </w:rPr>
              <w:t>学科带头人</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w:t>
            </w:r>
          </w:p>
        </w:tc>
        <w:tc>
          <w:tcPr>
            <w:tcW w:w="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50</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硕士研究生及以上</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硕士及以上</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临床医学、</w:t>
            </w:r>
            <w:r>
              <w:rPr>
                <w:rFonts w:ascii="仿宋_GB2312" w:eastAsia="仿宋_GB2312" w:hAnsi="宋体" w:cs="仿宋_GB2312" w:hint="eastAsia"/>
                <w:color w:val="000000"/>
                <w:kern w:val="0"/>
                <w:sz w:val="20"/>
                <w:szCs w:val="20"/>
              </w:rPr>
              <w:t>眼</w:t>
            </w:r>
            <w:r>
              <w:rPr>
                <w:rFonts w:ascii="仿宋_GB2312" w:eastAsia="仿宋_GB2312" w:hAnsi="宋体" w:cs="仿宋_GB2312"/>
                <w:color w:val="000000"/>
                <w:kern w:val="0"/>
                <w:sz w:val="20"/>
                <w:szCs w:val="20"/>
              </w:rPr>
              <w:t>科学</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主任医师</w:t>
            </w: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 xml:space="preserve">       全日制普通高等教育学历；具有执业医师资格，执业范围为</w:t>
            </w:r>
            <w:r>
              <w:rPr>
                <w:rFonts w:ascii="仿宋_GB2312" w:eastAsia="仿宋_GB2312" w:hAnsi="宋体" w:cs="仿宋_GB2312" w:hint="eastAsia"/>
                <w:color w:val="000000"/>
                <w:kern w:val="0"/>
                <w:sz w:val="20"/>
                <w:szCs w:val="20"/>
              </w:rPr>
              <w:t>眼</w:t>
            </w:r>
            <w:r>
              <w:rPr>
                <w:rFonts w:ascii="仿宋_GB2312" w:eastAsia="仿宋_GB2312" w:hAnsi="宋体" w:cs="仿宋_GB2312"/>
                <w:color w:val="000000"/>
                <w:kern w:val="0"/>
                <w:sz w:val="20"/>
                <w:szCs w:val="20"/>
              </w:rPr>
              <w:t>科专业，并符合以下条件之一者：</w:t>
            </w:r>
            <w:r>
              <w:rPr>
                <w:rFonts w:ascii="仿宋_GB2312" w:eastAsia="仿宋_GB2312" w:hAnsi="宋体" w:cs="仿宋_GB2312"/>
                <w:color w:val="000000"/>
                <w:kern w:val="0"/>
                <w:sz w:val="20"/>
                <w:szCs w:val="20"/>
              </w:rPr>
              <w:br/>
              <w:t xml:space="preserve">     1、近10年在高等医学院校直属附属三级甲等医院或省级卫生健康行政部门直属三级甲等医院连续工作满5年且担任（现任、曾任）</w:t>
            </w:r>
            <w:r>
              <w:rPr>
                <w:rFonts w:ascii="仿宋_GB2312" w:eastAsia="仿宋_GB2312" w:hAnsi="宋体" w:cs="仿宋_GB2312" w:hint="eastAsia"/>
                <w:color w:val="000000"/>
                <w:kern w:val="0"/>
                <w:sz w:val="20"/>
                <w:szCs w:val="20"/>
              </w:rPr>
              <w:t>眼</w:t>
            </w:r>
            <w:r>
              <w:rPr>
                <w:rFonts w:ascii="仿宋_GB2312" w:eastAsia="仿宋_GB2312" w:hAnsi="宋体" w:cs="仿宋_GB2312"/>
                <w:color w:val="000000"/>
                <w:kern w:val="0"/>
                <w:sz w:val="20"/>
                <w:szCs w:val="20"/>
              </w:rPr>
              <w:t>科学科骨干；</w:t>
            </w:r>
            <w:r>
              <w:rPr>
                <w:rFonts w:ascii="仿宋_GB2312" w:eastAsia="仿宋_GB2312" w:hAnsi="宋体" w:cs="仿宋_GB2312"/>
                <w:color w:val="000000"/>
                <w:kern w:val="0"/>
                <w:sz w:val="20"/>
                <w:szCs w:val="20"/>
              </w:rPr>
              <w:br/>
              <w:t xml:space="preserve">    2、近10年在地市级及以上三级甲等医院连续工作满5年且担任（现任、曾任）</w:t>
            </w:r>
            <w:r>
              <w:rPr>
                <w:rFonts w:ascii="仿宋_GB2312" w:eastAsia="仿宋_GB2312" w:hAnsi="宋体" w:cs="仿宋_GB2312" w:hint="eastAsia"/>
                <w:color w:val="000000"/>
                <w:kern w:val="0"/>
                <w:sz w:val="20"/>
                <w:szCs w:val="20"/>
              </w:rPr>
              <w:t>眼</w:t>
            </w:r>
            <w:r>
              <w:rPr>
                <w:rFonts w:ascii="仿宋_GB2312" w:eastAsia="仿宋_GB2312" w:hAnsi="宋体" w:cs="仿宋_GB2312"/>
                <w:color w:val="000000"/>
                <w:kern w:val="0"/>
                <w:sz w:val="20"/>
                <w:szCs w:val="20"/>
              </w:rPr>
              <w:t>科主任或副主任职务。</w:t>
            </w:r>
          </w:p>
        </w:tc>
      </w:tr>
      <w:tr w:rsidR="00AC7C66">
        <w:trPr>
          <w:trHeight w:val="2746"/>
        </w:trPr>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5</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专科（皮肤科）或耳鼻喉科）</w:t>
            </w:r>
            <w:r>
              <w:rPr>
                <w:rFonts w:ascii="仿宋_GB2312" w:eastAsia="仿宋_GB2312" w:hAnsi="宋体" w:cs="仿宋_GB2312"/>
                <w:color w:val="000000"/>
                <w:kern w:val="0"/>
                <w:sz w:val="20"/>
                <w:szCs w:val="20"/>
              </w:rPr>
              <w:t>学科带头人</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w:t>
            </w:r>
          </w:p>
        </w:tc>
        <w:tc>
          <w:tcPr>
            <w:tcW w:w="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50</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硕士研究生及以上</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硕士及以上</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临床医学、</w:t>
            </w:r>
            <w:r>
              <w:rPr>
                <w:rFonts w:ascii="仿宋_GB2312" w:eastAsia="仿宋_GB2312" w:hAnsi="宋体" w:cs="仿宋_GB2312" w:hint="eastAsia"/>
                <w:color w:val="000000"/>
                <w:kern w:val="0"/>
                <w:sz w:val="20"/>
                <w:szCs w:val="20"/>
              </w:rPr>
              <w:t>（皮肤科学）或耳鼻喉科学）</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主任医师</w:t>
            </w: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C66" w:rsidRDefault="00AC7C66" w:rsidP="00AC7C66">
            <w:pPr>
              <w:widowControl/>
              <w:spacing w:line="32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 xml:space="preserve">   全日制普通高等教育学历；具有执业医师资格，执业范围为</w:t>
            </w:r>
            <w:r>
              <w:rPr>
                <w:rFonts w:ascii="仿宋_GB2312" w:eastAsia="仿宋_GB2312" w:hAnsi="宋体" w:cs="仿宋_GB2312" w:hint="eastAsia"/>
                <w:color w:val="000000"/>
                <w:kern w:val="0"/>
                <w:sz w:val="20"/>
                <w:szCs w:val="20"/>
              </w:rPr>
              <w:t>所需</w:t>
            </w:r>
            <w:r>
              <w:rPr>
                <w:rFonts w:ascii="仿宋_GB2312" w:eastAsia="仿宋_GB2312" w:hAnsi="宋体" w:cs="仿宋_GB2312"/>
                <w:color w:val="000000"/>
                <w:kern w:val="0"/>
                <w:sz w:val="20"/>
                <w:szCs w:val="20"/>
              </w:rPr>
              <w:t>专</w:t>
            </w:r>
            <w:r>
              <w:rPr>
                <w:rFonts w:ascii="仿宋_GB2312" w:eastAsia="仿宋_GB2312" w:hAnsi="宋体" w:cs="仿宋_GB2312" w:hint="eastAsia"/>
                <w:color w:val="000000"/>
                <w:kern w:val="0"/>
                <w:sz w:val="20"/>
                <w:szCs w:val="20"/>
              </w:rPr>
              <w:t>科</w:t>
            </w:r>
            <w:r>
              <w:rPr>
                <w:rFonts w:ascii="仿宋_GB2312" w:eastAsia="仿宋_GB2312" w:hAnsi="宋体" w:cs="仿宋_GB2312"/>
                <w:color w:val="000000"/>
                <w:kern w:val="0"/>
                <w:sz w:val="20"/>
                <w:szCs w:val="20"/>
              </w:rPr>
              <w:t>，并符合以下条件之一者：</w:t>
            </w:r>
            <w:r>
              <w:rPr>
                <w:rFonts w:ascii="仿宋_GB2312" w:eastAsia="仿宋_GB2312" w:hAnsi="宋体" w:cs="仿宋_GB2312"/>
                <w:color w:val="000000"/>
                <w:kern w:val="0"/>
                <w:sz w:val="20"/>
                <w:szCs w:val="20"/>
              </w:rPr>
              <w:br/>
              <w:t xml:space="preserve">     1、近10年在高等医学院校直属附属三级甲等医院或省级卫生健康行政部门直属三级甲等医院连续工作满5年且担任（现任、曾任）</w:t>
            </w:r>
            <w:r>
              <w:rPr>
                <w:rFonts w:ascii="仿宋_GB2312" w:eastAsia="仿宋_GB2312" w:hAnsi="宋体" w:cs="仿宋_GB2312" w:hint="eastAsia"/>
                <w:color w:val="000000"/>
                <w:kern w:val="0"/>
                <w:sz w:val="20"/>
                <w:szCs w:val="20"/>
              </w:rPr>
              <w:t>专</w:t>
            </w:r>
            <w:r>
              <w:rPr>
                <w:rFonts w:ascii="仿宋_GB2312" w:eastAsia="仿宋_GB2312" w:hAnsi="宋体" w:cs="仿宋_GB2312"/>
                <w:color w:val="000000"/>
                <w:kern w:val="0"/>
                <w:sz w:val="20"/>
                <w:szCs w:val="20"/>
              </w:rPr>
              <w:t>科学科骨干；</w:t>
            </w:r>
            <w:r>
              <w:rPr>
                <w:rFonts w:ascii="仿宋_GB2312" w:eastAsia="仿宋_GB2312" w:hAnsi="宋体" w:cs="仿宋_GB2312"/>
                <w:color w:val="000000"/>
                <w:kern w:val="0"/>
                <w:sz w:val="20"/>
                <w:szCs w:val="20"/>
              </w:rPr>
              <w:br/>
              <w:t xml:space="preserve">    2、近10年在地市级及以上三级甲等医院连续工作满5年且担任（现任、曾任）</w:t>
            </w:r>
            <w:r>
              <w:rPr>
                <w:rFonts w:ascii="仿宋_GB2312" w:eastAsia="仿宋_GB2312" w:hAnsi="宋体" w:cs="仿宋_GB2312" w:hint="eastAsia"/>
                <w:color w:val="000000"/>
                <w:kern w:val="0"/>
                <w:sz w:val="20"/>
                <w:szCs w:val="20"/>
              </w:rPr>
              <w:t>专</w:t>
            </w:r>
            <w:r>
              <w:rPr>
                <w:rFonts w:ascii="仿宋_GB2312" w:eastAsia="仿宋_GB2312" w:hAnsi="宋体" w:cs="仿宋_GB2312"/>
                <w:color w:val="000000"/>
                <w:kern w:val="0"/>
                <w:sz w:val="20"/>
                <w:szCs w:val="20"/>
              </w:rPr>
              <w:t>科主任或副主任职务。</w:t>
            </w:r>
          </w:p>
        </w:tc>
      </w:tr>
    </w:tbl>
    <w:p w:rsidR="004D0A0D" w:rsidRDefault="00F17FE8" w:rsidP="00745133">
      <w:pPr>
        <w:spacing w:beforeLines="100" w:afterLines="100" w:line="56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二、报名资格要求</w:t>
      </w:r>
    </w:p>
    <w:p w:rsidR="004D0A0D" w:rsidRDefault="00F17FE8">
      <w:pPr>
        <w:ind w:firstLineChars="200" w:firstLine="640"/>
        <w:rPr>
          <w:rFonts w:ascii="仿宋" w:eastAsia="仿宋" w:hAnsi="仿宋" w:cs="仿宋"/>
          <w:sz w:val="32"/>
          <w:szCs w:val="32"/>
        </w:rPr>
      </w:pPr>
      <w:r>
        <w:rPr>
          <w:rFonts w:ascii="仿宋" w:eastAsia="仿宋" w:hAnsi="仿宋" w:cs="仿宋" w:hint="eastAsia"/>
          <w:sz w:val="32"/>
          <w:szCs w:val="32"/>
        </w:rPr>
        <w:t>（一）投标人须持有有效期内的营业执照、税务登记证、组织机构代码证（三证合一只需提供营业执照），具有独立法人资格，且有从事本项目的经营范围（具备人力资源开发或企业管理咨询）。</w:t>
      </w:r>
    </w:p>
    <w:p w:rsidR="004D0A0D" w:rsidRDefault="00F17FE8">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（二）报名企业应具有相应的综合实力，完善的售后服务体系，专业权威的内容分享平台及丰富全面的人才数据积累。</w:t>
      </w:r>
    </w:p>
    <w:p w:rsidR="004E173B" w:rsidRDefault="004E173B">
      <w:pPr>
        <w:ind w:firstLineChars="200" w:firstLine="640"/>
        <w:rPr>
          <w:rFonts w:ascii="仿宋" w:eastAsia="仿宋" w:hAnsi="仿宋" w:cs="仿宋" w:hint="eastAsia"/>
          <w:sz w:val="32"/>
          <w:szCs w:val="32"/>
        </w:rPr>
      </w:pPr>
      <w:r>
        <w:rPr>
          <w:rFonts w:ascii="仿宋" w:eastAsia="仿宋" w:hAnsi="仿宋" w:cs="仿宋" w:hint="eastAsia"/>
          <w:sz w:val="32"/>
          <w:szCs w:val="32"/>
        </w:rPr>
        <w:t>（三）供应商拥有在有效期内的人力资源许可证。</w:t>
      </w:r>
    </w:p>
    <w:p w:rsidR="004D0A0D" w:rsidRDefault="00F17FE8">
      <w:pPr>
        <w:ind w:firstLineChars="200" w:firstLine="640"/>
        <w:rPr>
          <w:rFonts w:ascii="仿宋" w:eastAsia="仿宋" w:hAnsi="仿宋" w:cs="仿宋"/>
          <w:sz w:val="32"/>
          <w:szCs w:val="32"/>
        </w:rPr>
      </w:pPr>
      <w:r>
        <w:rPr>
          <w:rFonts w:ascii="仿宋" w:eastAsia="仿宋" w:hAnsi="仿宋" w:cs="仿宋" w:hint="eastAsia"/>
          <w:sz w:val="32"/>
          <w:szCs w:val="32"/>
        </w:rPr>
        <w:t>（</w:t>
      </w:r>
      <w:r w:rsidR="004E173B">
        <w:rPr>
          <w:rFonts w:ascii="仿宋" w:eastAsia="仿宋" w:hAnsi="仿宋" w:cs="仿宋" w:hint="eastAsia"/>
          <w:sz w:val="32"/>
          <w:szCs w:val="32"/>
        </w:rPr>
        <w:t>四</w:t>
      </w:r>
      <w:r>
        <w:rPr>
          <w:rFonts w:ascii="仿宋" w:eastAsia="仿宋" w:hAnsi="仿宋" w:cs="仿宋" w:hint="eastAsia"/>
          <w:sz w:val="32"/>
          <w:szCs w:val="32"/>
        </w:rPr>
        <w:t>）具备专业招聘平台，公司注册时间不少于2年。</w:t>
      </w:r>
    </w:p>
    <w:p w:rsidR="004D0A0D" w:rsidRDefault="004E173B">
      <w:pPr>
        <w:ind w:firstLineChars="200" w:firstLine="640"/>
        <w:rPr>
          <w:rFonts w:ascii="仿宋" w:eastAsia="仿宋" w:hAnsi="仿宋" w:cs="仿宋"/>
          <w:sz w:val="32"/>
          <w:szCs w:val="32"/>
        </w:rPr>
      </w:pPr>
      <w:r>
        <w:rPr>
          <w:rFonts w:ascii="仿宋" w:eastAsia="仿宋" w:hAnsi="仿宋" w:cs="仿宋" w:hint="eastAsia"/>
          <w:sz w:val="32"/>
          <w:szCs w:val="32"/>
        </w:rPr>
        <w:t>（五</w:t>
      </w:r>
      <w:r w:rsidR="00F17FE8">
        <w:rPr>
          <w:rFonts w:ascii="仿宋" w:eastAsia="仿宋" w:hAnsi="仿宋" w:cs="仿宋" w:hint="eastAsia"/>
          <w:sz w:val="32"/>
          <w:szCs w:val="32"/>
        </w:rPr>
        <w:t>）投标人近3年在经营活动中没有重大违法记录。</w:t>
      </w:r>
    </w:p>
    <w:p w:rsidR="004D0A0D" w:rsidRDefault="004D0A0D">
      <w:pPr>
        <w:ind w:firstLineChars="200" w:firstLine="640"/>
        <w:rPr>
          <w:rFonts w:ascii="仿宋" w:eastAsia="仿宋" w:hAnsi="仿宋" w:cs="仿宋"/>
          <w:sz w:val="32"/>
          <w:szCs w:val="32"/>
        </w:rPr>
      </w:pPr>
      <w:bookmarkStart w:id="0" w:name="_GoBack"/>
      <w:bookmarkEnd w:id="0"/>
    </w:p>
    <w:p w:rsidR="004D0A0D" w:rsidRDefault="004D0A0D">
      <w:pPr>
        <w:spacing w:line="560" w:lineRule="exact"/>
      </w:pPr>
    </w:p>
    <w:sectPr w:rsidR="004D0A0D" w:rsidSect="00847201">
      <w:pgSz w:w="11906" w:h="16838"/>
      <w:pgMar w:top="1361"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D2B" w:rsidRDefault="005E4D2B" w:rsidP="00E42C9B">
      <w:r>
        <w:separator/>
      </w:r>
    </w:p>
  </w:endnote>
  <w:endnote w:type="continuationSeparator" w:id="0">
    <w:p w:rsidR="005E4D2B" w:rsidRDefault="005E4D2B" w:rsidP="00E42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D2B" w:rsidRDefault="005E4D2B" w:rsidP="00E42C9B">
      <w:r>
        <w:separator/>
      </w:r>
    </w:p>
  </w:footnote>
  <w:footnote w:type="continuationSeparator" w:id="0">
    <w:p w:rsidR="005E4D2B" w:rsidRDefault="005E4D2B" w:rsidP="00E42C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D0A0D"/>
    <w:rsid w:val="001C6853"/>
    <w:rsid w:val="00351969"/>
    <w:rsid w:val="004A6513"/>
    <w:rsid w:val="004D0A0D"/>
    <w:rsid w:val="004E173B"/>
    <w:rsid w:val="005E4D2B"/>
    <w:rsid w:val="00745133"/>
    <w:rsid w:val="00751DBE"/>
    <w:rsid w:val="00847201"/>
    <w:rsid w:val="00AC7C66"/>
    <w:rsid w:val="00C44CAA"/>
    <w:rsid w:val="00D81EDC"/>
    <w:rsid w:val="00E42C9B"/>
    <w:rsid w:val="00E5347B"/>
    <w:rsid w:val="00F17FE8"/>
    <w:rsid w:val="02BF7020"/>
    <w:rsid w:val="0E782C16"/>
    <w:rsid w:val="11761317"/>
    <w:rsid w:val="22C35891"/>
    <w:rsid w:val="276A494A"/>
    <w:rsid w:val="29D62695"/>
    <w:rsid w:val="2A1A6500"/>
    <w:rsid w:val="2E5472F6"/>
    <w:rsid w:val="2F71235F"/>
    <w:rsid w:val="394B6568"/>
    <w:rsid w:val="4FC562CF"/>
    <w:rsid w:val="56EE7602"/>
    <w:rsid w:val="575753D8"/>
    <w:rsid w:val="5B6E37F6"/>
    <w:rsid w:val="5C7D4175"/>
    <w:rsid w:val="5F163D13"/>
    <w:rsid w:val="656877D4"/>
    <w:rsid w:val="6BB5086B"/>
    <w:rsid w:val="7B7200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0A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4D0A0D"/>
    <w:pPr>
      <w:spacing w:before="100" w:beforeAutospacing="1" w:after="100" w:afterAutospacing="1"/>
      <w:jc w:val="left"/>
    </w:pPr>
    <w:rPr>
      <w:kern w:val="0"/>
      <w:sz w:val="24"/>
    </w:rPr>
  </w:style>
  <w:style w:type="paragraph" w:customStyle="1" w:styleId="font5">
    <w:name w:val="font5"/>
    <w:basedOn w:val="a"/>
    <w:qFormat/>
    <w:rsid w:val="004D0A0D"/>
    <w:pPr>
      <w:widowControl/>
      <w:spacing w:before="100" w:beforeAutospacing="1" w:after="100" w:afterAutospacing="1"/>
      <w:jc w:val="left"/>
    </w:pPr>
    <w:rPr>
      <w:rFonts w:ascii="宋体"/>
      <w:kern w:val="0"/>
      <w:sz w:val="18"/>
      <w:szCs w:val="18"/>
    </w:rPr>
  </w:style>
  <w:style w:type="paragraph" w:styleId="a4">
    <w:name w:val="header"/>
    <w:basedOn w:val="a"/>
    <w:link w:val="Char"/>
    <w:rsid w:val="00E42C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42C9B"/>
    <w:rPr>
      <w:kern w:val="2"/>
      <w:sz w:val="18"/>
      <w:szCs w:val="18"/>
    </w:rPr>
  </w:style>
  <w:style w:type="paragraph" w:styleId="a5">
    <w:name w:val="footer"/>
    <w:basedOn w:val="a"/>
    <w:link w:val="Char0"/>
    <w:rsid w:val="00E42C9B"/>
    <w:pPr>
      <w:tabs>
        <w:tab w:val="center" w:pos="4153"/>
        <w:tab w:val="right" w:pos="8306"/>
      </w:tabs>
      <w:snapToGrid w:val="0"/>
      <w:jc w:val="left"/>
    </w:pPr>
    <w:rPr>
      <w:sz w:val="18"/>
      <w:szCs w:val="18"/>
    </w:rPr>
  </w:style>
  <w:style w:type="character" w:customStyle="1" w:styleId="Char0">
    <w:name w:val="页脚 Char"/>
    <w:basedOn w:val="a0"/>
    <w:link w:val="a5"/>
    <w:rsid w:val="00E42C9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4</Pages>
  <Words>290</Words>
  <Characters>1658</Characters>
  <Application>Microsoft Office Word</Application>
  <DocSecurity>0</DocSecurity>
  <Lines>13</Lines>
  <Paragraphs>3</Paragraphs>
  <ScaleCrop>false</ScaleCrop>
  <Company>CHINA</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dreamsummit</cp:lastModifiedBy>
  <cp:revision>4</cp:revision>
  <cp:lastPrinted>2020-08-28T10:15:00Z</cp:lastPrinted>
  <dcterms:created xsi:type="dcterms:W3CDTF">2014-10-29T12:08:00Z</dcterms:created>
  <dcterms:modified xsi:type="dcterms:W3CDTF">2020-09-01T02:30:00Z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