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20" w:tblpY="2277"/>
        <w:tblOverlap w:val="never"/>
        <w:tblW w:w="97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8"/>
        <w:gridCol w:w="1296"/>
        <w:gridCol w:w="1560"/>
        <w:gridCol w:w="798"/>
        <w:gridCol w:w="1201"/>
        <w:gridCol w:w="1205"/>
        <w:gridCol w:w="1705"/>
        <w:gridCol w:w="1208"/>
      </w:tblGrid>
      <w:tr w:rsidR="007058EC" w:rsidTr="007058EC">
        <w:trPr>
          <w:trHeight w:val="285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left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名称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规格/配置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单位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数量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单价（元）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金额（元）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备注</w:t>
            </w:r>
          </w:p>
        </w:tc>
      </w:tr>
      <w:tr w:rsidR="007058EC" w:rsidTr="007058EC">
        <w:trPr>
          <w:trHeight w:val="285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设备配置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058EC" w:rsidTr="007058EC">
        <w:trPr>
          <w:trHeight w:val="72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         主     要      硬     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显示屏体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P2室内全彩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m</w:t>
            </w:r>
            <w:r>
              <w:rPr>
                <w:rFonts w:ascii="宋体" w:hAnsi="宋体" w:cs="宋体" w:hint="eastAsia"/>
                <w:kern w:val="0"/>
                <w:szCs w:val="21"/>
                <w:vertAlign w:val="superscript"/>
                <w:lang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8M*3M</w:t>
            </w:r>
          </w:p>
        </w:tc>
      </w:tr>
      <w:tr w:rsidR="007058EC" w:rsidTr="007058EC">
        <w:trPr>
          <w:trHeight w:val="72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灵星雨控制系统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802发送卡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  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7058EC" w:rsidTr="007058EC">
        <w:trPr>
          <w:trHeight w:val="645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802接收卡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  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7058EC" w:rsidTr="007058EC">
        <w:trPr>
          <w:trHeight w:val="81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功放音响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MATRX专业广播系统（2个音柱定压功放）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7058EC" w:rsidTr="007058EC">
        <w:trPr>
          <w:trHeight w:val="72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控制计算机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联想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7058EC" w:rsidTr="007058EC">
        <w:trPr>
          <w:trHeight w:val="72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钢构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钢结构加外部装饰安装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7058EC" w:rsidTr="007058EC">
        <w:trPr>
          <w:trHeight w:val="108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供电系统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10KW配电柜(含避雷系统)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058EC" w:rsidTr="007058EC">
        <w:trPr>
          <w:trHeight w:val="720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视频处理器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058EC" w:rsidTr="007058EC">
        <w:trPr>
          <w:trHeight w:val="7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软件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控制软件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LED演播室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058EC" w:rsidTr="007058EC">
        <w:trPr>
          <w:trHeight w:val="243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2年质保服务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全天侯接报，48小时内解决问题,质保期内的维修维护不再收取任何人工、材料及差旅费（人为损坏和不可抗力除外）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058EC" w:rsidTr="007058EC">
        <w:trPr>
          <w:trHeight w:val="390"/>
        </w:trPr>
        <w:tc>
          <w:tcPr>
            <w:tcW w:w="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小计：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7058EC" w:rsidTr="007058EC">
        <w:trPr>
          <w:trHeight w:val="285"/>
        </w:trPr>
        <w:tc>
          <w:tcPr>
            <w:tcW w:w="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6%税金：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rPr>
                <w:rFonts w:ascii="宋体" w:hAnsi="宋体" w:cs="宋体" w:hint="eastAsia"/>
                <w:b/>
                <w:szCs w:val="21"/>
              </w:rPr>
            </w:pPr>
          </w:p>
        </w:tc>
      </w:tr>
      <w:tr w:rsidR="007058EC" w:rsidTr="007058EC">
        <w:trPr>
          <w:trHeight w:val="285"/>
        </w:trPr>
        <w:tc>
          <w:tcPr>
            <w:tcW w:w="56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合计：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8EC" w:rsidRDefault="007058EC" w:rsidP="00D2185B">
            <w:pPr>
              <w:rPr>
                <w:rFonts w:ascii="宋体" w:hAnsi="宋体" w:cs="宋体" w:hint="eastAsia"/>
                <w:b/>
                <w:szCs w:val="21"/>
              </w:rPr>
            </w:pPr>
          </w:p>
        </w:tc>
      </w:tr>
    </w:tbl>
    <w:p w:rsidR="007058EC" w:rsidRDefault="007058EC" w:rsidP="007058EC">
      <w:pPr>
        <w:rPr>
          <w:rFonts w:hint="eastAsia"/>
        </w:rPr>
      </w:pPr>
      <w:r>
        <w:rPr>
          <w:rFonts w:ascii="宋体" w:hAnsi="宋体" w:hint="eastAsia"/>
          <w:sz w:val="36"/>
          <w:szCs w:val="36"/>
        </w:rPr>
        <w:t>工程造价与参数</w:t>
      </w: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Default="007058EC" w:rsidP="007058EC">
      <w:pPr>
        <w:rPr>
          <w:rFonts w:hint="eastAsia"/>
        </w:rPr>
      </w:pPr>
    </w:p>
    <w:p w:rsidR="007058EC" w:rsidRPr="007058EC" w:rsidRDefault="007058EC" w:rsidP="007058EC">
      <w:pPr>
        <w:rPr>
          <w:rFonts w:hint="eastAsia"/>
        </w:rPr>
      </w:pPr>
    </w:p>
    <w:p w:rsidR="00163DE4" w:rsidRDefault="00163DE4"/>
    <w:sectPr w:rsidR="00163DE4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80C" w:rsidRDefault="0027780C" w:rsidP="007058EC">
      <w:r>
        <w:separator/>
      </w:r>
    </w:p>
  </w:endnote>
  <w:endnote w:type="continuationSeparator" w:id="0">
    <w:p w:rsidR="0027780C" w:rsidRDefault="0027780C" w:rsidP="00705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387" w:rsidRDefault="0027780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9E1387" w:rsidRDefault="0027780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58E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80C" w:rsidRDefault="0027780C" w:rsidP="007058EC">
      <w:r>
        <w:separator/>
      </w:r>
    </w:p>
  </w:footnote>
  <w:footnote w:type="continuationSeparator" w:id="0">
    <w:p w:rsidR="0027780C" w:rsidRDefault="0027780C" w:rsidP="00705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8EC"/>
    <w:rsid w:val="00163DE4"/>
    <w:rsid w:val="0027780C"/>
    <w:rsid w:val="0070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058EC"/>
    <w:pPr>
      <w:keepNext/>
      <w:keepLines/>
      <w:spacing w:before="340" w:after="330" w:line="578" w:lineRule="auto"/>
      <w:jc w:val="center"/>
      <w:outlineLvl w:val="0"/>
    </w:pPr>
    <w:rPr>
      <w:rFonts w:ascii="黑体" w:eastAsia="黑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058EC"/>
    <w:rPr>
      <w:rFonts w:ascii="黑体" w:eastAsia="黑体" w:hAnsi="Times New Roman" w:cs="Times New Roman"/>
      <w:b/>
      <w:bCs/>
      <w:kern w:val="44"/>
      <w:sz w:val="48"/>
      <w:szCs w:val="48"/>
    </w:rPr>
  </w:style>
  <w:style w:type="paragraph" w:styleId="a3">
    <w:name w:val="footer"/>
    <w:basedOn w:val="a"/>
    <w:link w:val="Char"/>
    <w:rsid w:val="00705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058E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5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058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2018-11-09T02:18:00Z</dcterms:created>
  <dcterms:modified xsi:type="dcterms:W3CDTF">2018-11-09T02:26:00Z</dcterms:modified>
</cp:coreProperties>
</file>