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5C" w:rsidRDefault="00D21521">
      <w:pPr>
        <w:spacing w:line="400" w:lineRule="exact"/>
        <w:jc w:val="center"/>
        <w:rPr>
          <w:b/>
          <w:sz w:val="36"/>
          <w:szCs w:val="36"/>
        </w:rPr>
      </w:pPr>
      <w:r>
        <w:rPr>
          <w:rFonts w:hint="eastAsia"/>
          <w:b/>
          <w:sz w:val="36"/>
          <w:szCs w:val="36"/>
        </w:rPr>
        <w:t>广西桂东人民医院</w:t>
      </w:r>
    </w:p>
    <w:p w:rsidR="00E8535C" w:rsidRDefault="00D21521">
      <w:pPr>
        <w:spacing w:line="400" w:lineRule="exact"/>
        <w:jc w:val="center"/>
        <w:rPr>
          <w:b/>
          <w:sz w:val="36"/>
          <w:szCs w:val="36"/>
        </w:rPr>
      </w:pPr>
      <w:r>
        <w:rPr>
          <w:rFonts w:hint="eastAsia"/>
          <w:b/>
          <w:sz w:val="36"/>
          <w:szCs w:val="36"/>
        </w:rPr>
        <w:t>采购儿科</w:t>
      </w:r>
      <w:r>
        <w:rPr>
          <w:b/>
          <w:sz w:val="36"/>
          <w:szCs w:val="36"/>
        </w:rPr>
        <w:t>ICU</w:t>
      </w:r>
      <w:r>
        <w:rPr>
          <w:rFonts w:hint="eastAsia"/>
          <w:b/>
          <w:sz w:val="36"/>
          <w:szCs w:val="36"/>
        </w:rPr>
        <w:t>儿童病床公开招标书</w:t>
      </w:r>
    </w:p>
    <w:p w:rsidR="00E8535C" w:rsidRDefault="00D21521">
      <w:pPr>
        <w:spacing w:line="440" w:lineRule="exact"/>
        <w:ind w:firstLineChars="200" w:firstLine="560"/>
        <w:rPr>
          <w:sz w:val="28"/>
          <w:szCs w:val="28"/>
        </w:rPr>
      </w:pPr>
      <w:r>
        <w:rPr>
          <w:rFonts w:hint="eastAsia"/>
          <w:sz w:val="28"/>
          <w:szCs w:val="28"/>
        </w:rPr>
        <w:t>根据</w:t>
      </w:r>
      <w:r>
        <w:rPr>
          <w:rFonts w:ascii="宋体" w:hAnsi="宋体" w:hint="eastAsia"/>
          <w:sz w:val="28"/>
          <w:szCs w:val="28"/>
        </w:rPr>
        <w:t>医院</w:t>
      </w:r>
      <w:r>
        <w:rPr>
          <w:rFonts w:hint="eastAsia"/>
          <w:sz w:val="28"/>
          <w:szCs w:val="28"/>
        </w:rPr>
        <w:t>业务需要，现就采购儿科</w:t>
      </w:r>
      <w:r>
        <w:rPr>
          <w:sz w:val="28"/>
          <w:szCs w:val="28"/>
        </w:rPr>
        <w:t>ICU</w:t>
      </w:r>
      <w:r>
        <w:rPr>
          <w:rFonts w:hint="eastAsia"/>
          <w:sz w:val="28"/>
          <w:szCs w:val="28"/>
        </w:rPr>
        <w:t>儿童病床进行公开招标。</w:t>
      </w:r>
    </w:p>
    <w:p w:rsidR="00E8535C" w:rsidRDefault="00D21521">
      <w:pPr>
        <w:adjustRightInd w:val="0"/>
        <w:snapToGrid w:val="0"/>
        <w:spacing w:line="440" w:lineRule="exact"/>
        <w:ind w:firstLineChars="200" w:firstLine="560"/>
        <w:rPr>
          <w:rFonts w:ascii="黑体" w:eastAsia="黑体"/>
          <w:sz w:val="28"/>
          <w:szCs w:val="28"/>
        </w:rPr>
      </w:pPr>
      <w:r>
        <w:rPr>
          <w:rFonts w:ascii="黑体" w:eastAsia="黑体" w:hint="eastAsia"/>
          <w:sz w:val="28"/>
          <w:szCs w:val="28"/>
        </w:rPr>
        <w:t>一、招标概况：</w:t>
      </w:r>
    </w:p>
    <w:p w:rsidR="00E8535C" w:rsidRDefault="00D21521">
      <w:pPr>
        <w:pStyle w:val="2TimesNewRoman5020"/>
        <w:keepNext w:val="0"/>
        <w:keepLines w:val="0"/>
        <w:tabs>
          <w:tab w:val="center" w:pos="4535"/>
        </w:tabs>
        <w:adjustRightInd w:val="0"/>
        <w:snapToGrid w:val="0"/>
        <w:spacing w:before="0" w:line="440" w:lineRule="exact"/>
        <w:ind w:firstLineChars="200" w:firstLine="562"/>
        <w:outlineLvl w:val="9"/>
        <w:rPr>
          <w:rFonts w:ascii="楷体_GB2312" w:eastAsia="楷体_GB2312" w:hAnsi="宋体"/>
          <w:b/>
          <w:szCs w:val="28"/>
        </w:rPr>
      </w:pPr>
      <w:r>
        <w:rPr>
          <w:rFonts w:ascii="楷体_GB2312" w:eastAsia="楷体_GB2312" w:hAnsi="宋体" w:hint="eastAsia"/>
          <w:b/>
          <w:szCs w:val="28"/>
        </w:rPr>
        <w:t>（一）、招标物品：</w:t>
      </w:r>
    </w:p>
    <w:tbl>
      <w:tblPr>
        <w:tblW w:w="8869" w:type="dxa"/>
        <w:tblInd w:w="108" w:type="dxa"/>
        <w:tblLayout w:type="fixed"/>
        <w:tblLook w:val="04A0" w:firstRow="1" w:lastRow="0" w:firstColumn="1" w:lastColumn="0" w:noHBand="0" w:noVBand="1"/>
      </w:tblPr>
      <w:tblGrid>
        <w:gridCol w:w="1701"/>
        <w:gridCol w:w="824"/>
        <w:gridCol w:w="3176"/>
        <w:gridCol w:w="3168"/>
      </w:tblGrid>
      <w:tr w:rsidR="00E8535C">
        <w:trPr>
          <w:trHeight w:val="439"/>
        </w:trPr>
        <w:tc>
          <w:tcPr>
            <w:tcW w:w="1701" w:type="dxa"/>
            <w:tcBorders>
              <w:top w:val="single" w:sz="4" w:space="0" w:color="auto"/>
              <w:left w:val="single" w:sz="4" w:space="0" w:color="auto"/>
              <w:bottom w:val="single" w:sz="4" w:space="0" w:color="auto"/>
              <w:right w:val="single" w:sz="4" w:space="0" w:color="auto"/>
            </w:tcBorders>
          </w:tcPr>
          <w:p w:rsidR="00E8535C" w:rsidRDefault="00D21521">
            <w:pPr>
              <w:widowControl/>
              <w:spacing w:line="440" w:lineRule="exact"/>
              <w:jc w:val="center"/>
              <w:rPr>
                <w:rFonts w:ascii="宋体" w:cs="Tahoma"/>
                <w:color w:val="000000"/>
                <w:kern w:val="0"/>
                <w:sz w:val="28"/>
                <w:szCs w:val="28"/>
              </w:rPr>
            </w:pPr>
            <w:r>
              <w:rPr>
                <w:rFonts w:ascii="宋体" w:hAnsi="宋体" w:cs="Tahoma" w:hint="eastAsia"/>
                <w:color w:val="000000"/>
                <w:kern w:val="0"/>
                <w:sz w:val="28"/>
                <w:szCs w:val="28"/>
              </w:rPr>
              <w:t>品名</w:t>
            </w:r>
          </w:p>
        </w:tc>
        <w:tc>
          <w:tcPr>
            <w:tcW w:w="824" w:type="dxa"/>
            <w:tcBorders>
              <w:top w:val="single" w:sz="4" w:space="0" w:color="auto"/>
              <w:left w:val="nil"/>
              <w:bottom w:val="single" w:sz="4" w:space="0" w:color="auto"/>
              <w:right w:val="single" w:sz="4" w:space="0" w:color="auto"/>
            </w:tcBorders>
            <w:vAlign w:val="center"/>
          </w:tcPr>
          <w:p w:rsidR="00E8535C" w:rsidRDefault="00D21521">
            <w:pPr>
              <w:widowControl/>
              <w:spacing w:line="440" w:lineRule="exact"/>
              <w:jc w:val="center"/>
              <w:rPr>
                <w:rFonts w:ascii="宋体" w:cs="Tahoma"/>
                <w:color w:val="000000"/>
                <w:kern w:val="0"/>
                <w:sz w:val="28"/>
                <w:szCs w:val="28"/>
              </w:rPr>
            </w:pPr>
            <w:r>
              <w:rPr>
                <w:rFonts w:ascii="宋体" w:hAnsi="宋体" w:cs="Tahoma" w:hint="eastAsia"/>
                <w:color w:val="000000"/>
                <w:kern w:val="0"/>
                <w:sz w:val="28"/>
                <w:szCs w:val="28"/>
              </w:rPr>
              <w:t>需求数量</w:t>
            </w:r>
          </w:p>
        </w:tc>
        <w:tc>
          <w:tcPr>
            <w:tcW w:w="3176" w:type="dxa"/>
            <w:tcBorders>
              <w:top w:val="single" w:sz="4" w:space="0" w:color="auto"/>
              <w:left w:val="nil"/>
              <w:bottom w:val="single" w:sz="4" w:space="0" w:color="auto"/>
              <w:right w:val="single" w:sz="4" w:space="0" w:color="auto"/>
            </w:tcBorders>
            <w:vAlign w:val="center"/>
          </w:tcPr>
          <w:p w:rsidR="00E8535C" w:rsidRDefault="00D21521">
            <w:pPr>
              <w:widowControl/>
              <w:spacing w:line="440" w:lineRule="exact"/>
              <w:jc w:val="center"/>
              <w:rPr>
                <w:rFonts w:ascii="宋体" w:cs="Tahoma"/>
                <w:color w:val="000000"/>
                <w:kern w:val="0"/>
                <w:sz w:val="28"/>
                <w:szCs w:val="28"/>
              </w:rPr>
            </w:pPr>
            <w:r>
              <w:rPr>
                <w:rFonts w:ascii="宋体" w:hAnsi="宋体" w:cs="Tahoma" w:hint="eastAsia"/>
                <w:color w:val="000000"/>
                <w:kern w:val="0"/>
                <w:sz w:val="28"/>
                <w:szCs w:val="28"/>
              </w:rPr>
              <w:t>规格</w:t>
            </w:r>
          </w:p>
          <w:p w:rsidR="00E8535C" w:rsidRDefault="00D21521">
            <w:pPr>
              <w:widowControl/>
              <w:spacing w:line="440" w:lineRule="exact"/>
              <w:jc w:val="center"/>
              <w:rPr>
                <w:rFonts w:ascii="宋体" w:cs="Tahoma"/>
                <w:color w:val="000000"/>
                <w:kern w:val="0"/>
                <w:sz w:val="28"/>
                <w:szCs w:val="28"/>
              </w:rPr>
            </w:pPr>
            <w:r>
              <w:rPr>
                <w:rFonts w:ascii="宋体" w:hAnsi="宋体" w:cs="宋体" w:hint="eastAsia"/>
                <w:color w:val="000000"/>
                <w:sz w:val="24"/>
              </w:rPr>
              <w:t>（长×宽×高</w:t>
            </w:r>
            <w:r>
              <w:rPr>
                <w:rFonts w:ascii="宋体" w:hAnsi="宋体" w:cs="宋体"/>
                <w:color w:val="000000"/>
                <w:sz w:val="24"/>
              </w:rPr>
              <w:t>mm</w:t>
            </w:r>
            <w:r>
              <w:rPr>
                <w:rFonts w:ascii="宋体" w:hAnsi="宋体" w:cs="宋体" w:hint="eastAsia"/>
                <w:color w:val="000000"/>
                <w:sz w:val="24"/>
              </w:rPr>
              <w:t>）</w:t>
            </w:r>
          </w:p>
        </w:tc>
        <w:tc>
          <w:tcPr>
            <w:tcW w:w="3168" w:type="dxa"/>
            <w:tcBorders>
              <w:top w:val="single" w:sz="4" w:space="0" w:color="auto"/>
              <w:left w:val="nil"/>
              <w:bottom w:val="single" w:sz="4" w:space="0" w:color="auto"/>
              <w:right w:val="single" w:sz="4" w:space="0" w:color="auto"/>
            </w:tcBorders>
            <w:vAlign w:val="center"/>
          </w:tcPr>
          <w:p w:rsidR="00E8535C" w:rsidRDefault="00D21521">
            <w:pPr>
              <w:widowControl/>
              <w:spacing w:line="440" w:lineRule="exact"/>
              <w:jc w:val="center"/>
              <w:rPr>
                <w:rFonts w:ascii="宋体" w:cs="Tahoma"/>
                <w:color w:val="000000"/>
                <w:kern w:val="0"/>
                <w:sz w:val="28"/>
                <w:szCs w:val="28"/>
              </w:rPr>
            </w:pPr>
            <w:r>
              <w:rPr>
                <w:rFonts w:ascii="宋体" w:hAnsi="宋体" w:cs="Tahoma" w:hint="eastAsia"/>
                <w:color w:val="000000"/>
                <w:kern w:val="0"/>
                <w:sz w:val="28"/>
                <w:szCs w:val="28"/>
              </w:rPr>
              <w:t>备注</w:t>
            </w:r>
          </w:p>
        </w:tc>
      </w:tr>
      <w:tr w:rsidR="00E8535C">
        <w:trPr>
          <w:trHeight w:val="439"/>
        </w:trPr>
        <w:tc>
          <w:tcPr>
            <w:tcW w:w="1701" w:type="dxa"/>
            <w:tcBorders>
              <w:top w:val="nil"/>
              <w:left w:val="single" w:sz="4" w:space="0" w:color="auto"/>
              <w:bottom w:val="single" w:sz="4" w:space="0" w:color="auto"/>
              <w:right w:val="single" w:sz="4" w:space="0" w:color="auto"/>
            </w:tcBorders>
            <w:vAlign w:val="center"/>
          </w:tcPr>
          <w:p w:rsidR="00E8535C" w:rsidRDefault="00D21521">
            <w:pPr>
              <w:widowControl/>
              <w:spacing w:line="440" w:lineRule="exact"/>
              <w:jc w:val="center"/>
              <w:rPr>
                <w:rFonts w:ascii="宋体" w:cs="Tahoma"/>
                <w:color w:val="000000"/>
                <w:kern w:val="0"/>
                <w:sz w:val="28"/>
                <w:szCs w:val="28"/>
              </w:rPr>
            </w:pPr>
            <w:r>
              <w:rPr>
                <w:rFonts w:ascii="宋体" w:hAnsi="宋体" w:cs="Tahoma" w:hint="eastAsia"/>
                <w:color w:val="000000"/>
                <w:kern w:val="0"/>
                <w:sz w:val="28"/>
                <w:szCs w:val="28"/>
              </w:rPr>
              <w:t>儿童手摇</w:t>
            </w:r>
          </w:p>
          <w:p w:rsidR="00E8535C" w:rsidRDefault="00D21521">
            <w:pPr>
              <w:widowControl/>
              <w:spacing w:line="440" w:lineRule="exact"/>
              <w:jc w:val="center"/>
              <w:rPr>
                <w:rFonts w:ascii="宋体" w:cs="Tahoma"/>
                <w:color w:val="000000"/>
                <w:kern w:val="0"/>
                <w:sz w:val="28"/>
                <w:szCs w:val="28"/>
              </w:rPr>
            </w:pPr>
            <w:r>
              <w:rPr>
                <w:rFonts w:ascii="宋体" w:hAnsi="宋体" w:cs="Tahoma" w:hint="eastAsia"/>
                <w:color w:val="000000"/>
                <w:kern w:val="0"/>
                <w:sz w:val="28"/>
                <w:szCs w:val="28"/>
              </w:rPr>
              <w:t>病床</w:t>
            </w:r>
          </w:p>
        </w:tc>
        <w:tc>
          <w:tcPr>
            <w:tcW w:w="824" w:type="dxa"/>
            <w:tcBorders>
              <w:top w:val="nil"/>
              <w:left w:val="nil"/>
              <w:bottom w:val="single" w:sz="4" w:space="0" w:color="auto"/>
              <w:right w:val="single" w:sz="4" w:space="0" w:color="auto"/>
            </w:tcBorders>
            <w:vAlign w:val="center"/>
          </w:tcPr>
          <w:p w:rsidR="00E8535C" w:rsidRDefault="00D21521">
            <w:pPr>
              <w:widowControl/>
              <w:spacing w:line="440" w:lineRule="exact"/>
              <w:jc w:val="center"/>
              <w:rPr>
                <w:rFonts w:ascii="宋体" w:cs="Tahoma"/>
                <w:color w:val="000000"/>
                <w:kern w:val="0"/>
                <w:sz w:val="28"/>
                <w:szCs w:val="28"/>
              </w:rPr>
            </w:pPr>
            <w:r>
              <w:rPr>
                <w:rFonts w:ascii="宋体" w:hAnsi="宋体" w:cs="Tahoma"/>
                <w:color w:val="000000"/>
                <w:kern w:val="0"/>
                <w:sz w:val="28"/>
                <w:szCs w:val="28"/>
              </w:rPr>
              <w:t>6</w:t>
            </w:r>
            <w:r>
              <w:rPr>
                <w:rFonts w:ascii="宋体" w:hAnsi="宋体" w:cs="Tahoma" w:hint="eastAsia"/>
                <w:color w:val="000000"/>
                <w:kern w:val="0"/>
                <w:sz w:val="28"/>
                <w:szCs w:val="28"/>
              </w:rPr>
              <w:t>张</w:t>
            </w:r>
          </w:p>
        </w:tc>
        <w:tc>
          <w:tcPr>
            <w:tcW w:w="3176" w:type="dxa"/>
            <w:tcBorders>
              <w:top w:val="nil"/>
              <w:left w:val="nil"/>
              <w:bottom w:val="single" w:sz="4" w:space="0" w:color="auto"/>
              <w:right w:val="single" w:sz="4" w:space="0" w:color="auto"/>
            </w:tcBorders>
            <w:vAlign w:val="center"/>
          </w:tcPr>
          <w:p w:rsidR="00E8535C" w:rsidRDefault="00D21521">
            <w:pPr>
              <w:widowControl/>
              <w:shd w:val="clear" w:color="auto" w:fill="FFFFFF"/>
              <w:spacing w:before="100" w:beforeAutospacing="1" w:after="100" w:afterAutospacing="1"/>
              <w:ind w:left="273" w:hanging="273"/>
              <w:rPr>
                <w:rFonts w:ascii="宋体" w:cs="Tahoma"/>
                <w:color w:val="000000"/>
                <w:kern w:val="0"/>
                <w:sz w:val="28"/>
                <w:szCs w:val="28"/>
              </w:rPr>
            </w:pPr>
            <w:r>
              <w:rPr>
                <w:rFonts w:ascii="宋体" w:hAnsi="宋体" w:cs="宋体" w:hint="eastAsia"/>
                <w:color w:val="000000"/>
                <w:sz w:val="24"/>
              </w:rPr>
              <w:t>（</w:t>
            </w:r>
            <w:r>
              <w:rPr>
                <w:rFonts w:ascii="宋体" w:hAnsi="宋体" w:cs="宋体"/>
                <w:color w:val="000000"/>
                <w:sz w:val="24"/>
              </w:rPr>
              <w:t>1880</w:t>
            </w:r>
            <w:r>
              <w:rPr>
                <w:rFonts w:ascii="宋体" w:hAnsi="宋体" w:cs="宋体" w:hint="eastAsia"/>
                <w:color w:val="000000"/>
                <w:sz w:val="24"/>
              </w:rPr>
              <w:t>×</w:t>
            </w:r>
            <w:r>
              <w:rPr>
                <w:rFonts w:ascii="宋体" w:hAnsi="宋体" w:cs="宋体"/>
                <w:color w:val="000000"/>
                <w:sz w:val="24"/>
              </w:rPr>
              <w:t>900</w:t>
            </w:r>
            <w:r>
              <w:rPr>
                <w:rFonts w:ascii="宋体" w:hAnsi="宋体" w:cs="宋体" w:hint="eastAsia"/>
                <w:color w:val="000000"/>
                <w:sz w:val="24"/>
              </w:rPr>
              <w:t>×</w:t>
            </w:r>
            <w:r>
              <w:rPr>
                <w:rFonts w:ascii="宋体" w:hAnsi="宋体"/>
                <w:color w:val="000000"/>
                <w:sz w:val="24"/>
              </w:rPr>
              <w:t>650</w:t>
            </w:r>
            <w:r>
              <w:rPr>
                <w:rFonts w:ascii="宋体" w:hAnsi="宋体" w:hint="eastAsia"/>
                <w:color w:val="000000"/>
                <w:sz w:val="24"/>
              </w:rPr>
              <w:t>）</w:t>
            </w:r>
            <w:r>
              <w:rPr>
                <w:rFonts w:ascii="宋体" w:hAnsi="宋体" w:cs="宋体"/>
                <w:color w:val="000000"/>
                <w:sz w:val="24"/>
              </w:rPr>
              <w:t>mm</w:t>
            </w:r>
            <w:r>
              <w:rPr>
                <w:rFonts w:ascii="宋体" w:hAnsi="宋体" w:cs="宋体" w:hint="eastAsia"/>
                <w:color w:val="000000"/>
                <w:sz w:val="24"/>
              </w:rPr>
              <w:t>；</w:t>
            </w:r>
          </w:p>
        </w:tc>
        <w:tc>
          <w:tcPr>
            <w:tcW w:w="3168" w:type="dxa"/>
            <w:tcBorders>
              <w:top w:val="nil"/>
              <w:left w:val="nil"/>
              <w:bottom w:val="single" w:sz="4" w:space="0" w:color="auto"/>
              <w:right w:val="single" w:sz="4" w:space="0" w:color="auto"/>
            </w:tcBorders>
            <w:vAlign w:val="center"/>
          </w:tcPr>
          <w:p w:rsidR="00E8535C" w:rsidRDefault="00D21521">
            <w:pPr>
              <w:widowControl/>
              <w:spacing w:line="440" w:lineRule="exact"/>
              <w:jc w:val="center"/>
              <w:rPr>
                <w:rFonts w:ascii="宋体" w:cs="Tahoma"/>
                <w:color w:val="000000"/>
                <w:kern w:val="0"/>
                <w:sz w:val="28"/>
                <w:szCs w:val="28"/>
              </w:rPr>
            </w:pPr>
            <w:r>
              <w:rPr>
                <w:rFonts w:ascii="宋体" w:hAnsi="宋体" w:cs="宋体" w:hint="eastAsia"/>
                <w:sz w:val="24"/>
                <w:szCs w:val="24"/>
              </w:rPr>
              <w:t>每套配置：床头柜、床垫、鞋架输液架各一件。</w:t>
            </w:r>
          </w:p>
        </w:tc>
      </w:tr>
    </w:tbl>
    <w:p w:rsidR="00E8535C" w:rsidRDefault="00D21521">
      <w:pPr>
        <w:widowControl/>
        <w:jc w:val="left"/>
        <w:rPr>
          <w:rFonts w:ascii="宋体" w:cs="宋体"/>
          <w:kern w:val="0"/>
          <w:sz w:val="24"/>
          <w:szCs w:val="24"/>
        </w:rPr>
      </w:pPr>
      <w:r>
        <w:rPr>
          <w:rFonts w:asci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302.25pt">
            <v:imagedata r:id="rId8" o:title=""/>
          </v:shape>
        </w:pict>
      </w:r>
    </w:p>
    <w:p w:rsidR="00E8535C" w:rsidRDefault="00D21521">
      <w:pPr>
        <w:widowControl/>
        <w:shd w:val="clear" w:color="000000" w:fill="FFFFFF"/>
        <w:spacing w:line="400" w:lineRule="exact"/>
        <w:ind w:firstLineChars="98" w:firstLine="275"/>
        <w:rPr>
          <w:rFonts w:ascii="楷体_GB2312" w:eastAsia="楷体_GB2312" w:hAnsi="宋体" w:cs="宋体"/>
          <w:b/>
          <w:bCs/>
          <w:sz w:val="28"/>
          <w:szCs w:val="28"/>
        </w:rPr>
      </w:pPr>
      <w:r>
        <w:rPr>
          <w:rFonts w:ascii="楷体_GB2312" w:eastAsia="楷体_GB2312" w:hAnsi="宋体" w:cs="宋体"/>
          <w:b/>
          <w:bCs/>
          <w:sz w:val="28"/>
          <w:szCs w:val="28"/>
        </w:rPr>
        <w:t xml:space="preserve"> </w:t>
      </w:r>
      <w:r>
        <w:rPr>
          <w:rFonts w:ascii="楷体_GB2312" w:eastAsia="楷体_GB2312" w:hAnsi="宋体" w:cs="宋体" w:hint="eastAsia"/>
          <w:b/>
          <w:bCs/>
          <w:sz w:val="28"/>
          <w:szCs w:val="28"/>
        </w:rPr>
        <w:t>（二）、产品技术参数及配置</w:t>
      </w:r>
    </w:p>
    <w:p w:rsidR="00E8535C" w:rsidRDefault="00D21521">
      <w:pPr>
        <w:widowControl/>
        <w:shd w:val="clear" w:color="000000" w:fill="FFFFFF"/>
        <w:spacing w:line="400" w:lineRule="exact"/>
        <w:rPr>
          <w:rFonts w:ascii="宋体" w:cs="宋体"/>
          <w:sz w:val="28"/>
          <w:szCs w:val="28"/>
        </w:rPr>
      </w:pPr>
      <w:r>
        <w:rPr>
          <w:rFonts w:ascii="宋体" w:hAnsi="宋体" w:cs="宋体" w:hint="eastAsia"/>
          <w:sz w:val="28"/>
          <w:szCs w:val="28"/>
        </w:rPr>
        <w:t>儿童床技术参数及说明：</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1</w:t>
      </w:r>
      <w:r>
        <w:rPr>
          <w:rFonts w:ascii="宋体" w:hAnsi="宋体" w:cs="宋体" w:hint="eastAsia"/>
          <w:sz w:val="28"/>
          <w:szCs w:val="28"/>
        </w:rPr>
        <w:t>、床体尺寸</w:t>
      </w:r>
      <w:r>
        <w:rPr>
          <w:rFonts w:ascii="宋体" w:hAnsi="宋体" w:cs="宋体"/>
          <w:sz w:val="28"/>
          <w:szCs w:val="28"/>
        </w:rPr>
        <w:t>:1880*900*650-1260(mm)</w:t>
      </w:r>
      <w:r>
        <w:rPr>
          <w:rFonts w:ascii="宋体" w:hAnsi="宋体" w:cs="宋体" w:hint="eastAsia"/>
          <w:sz w:val="28"/>
          <w:szCs w:val="28"/>
        </w:rPr>
        <w:t>（长</w:t>
      </w:r>
      <w:r>
        <w:rPr>
          <w:rFonts w:ascii="宋体" w:hAnsi="宋体" w:cs="宋体"/>
          <w:sz w:val="28"/>
          <w:szCs w:val="28"/>
        </w:rPr>
        <w:t>*</w:t>
      </w:r>
      <w:r>
        <w:rPr>
          <w:rFonts w:ascii="宋体" w:hAnsi="宋体" w:cs="宋体" w:hint="eastAsia"/>
          <w:sz w:val="28"/>
          <w:szCs w:val="28"/>
        </w:rPr>
        <w:t>宽</w:t>
      </w:r>
      <w:r>
        <w:rPr>
          <w:rFonts w:ascii="宋体" w:hAnsi="宋体" w:cs="宋体"/>
          <w:sz w:val="28"/>
          <w:szCs w:val="28"/>
        </w:rPr>
        <w:t>*</w:t>
      </w:r>
      <w:r>
        <w:rPr>
          <w:rFonts w:ascii="宋体" w:hAnsi="宋体" w:cs="宋体" w:hint="eastAsia"/>
          <w:sz w:val="28"/>
          <w:szCs w:val="28"/>
        </w:rPr>
        <w:t>高）</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2</w:t>
      </w:r>
      <w:r>
        <w:rPr>
          <w:rFonts w:ascii="宋体" w:hAnsi="宋体" w:cs="宋体" w:hint="eastAsia"/>
          <w:sz w:val="28"/>
          <w:szCs w:val="28"/>
        </w:rPr>
        <w:t>、床板</w:t>
      </w:r>
      <w:r>
        <w:rPr>
          <w:rFonts w:ascii="宋体" w:hAnsi="宋体" w:cs="宋体"/>
          <w:sz w:val="28"/>
          <w:szCs w:val="28"/>
        </w:rPr>
        <w:t>1770*700</w:t>
      </w:r>
      <w:r>
        <w:rPr>
          <w:rFonts w:ascii="宋体" w:hAnsi="宋体" w:cs="宋体" w:hint="eastAsia"/>
          <w:sz w:val="28"/>
          <w:szCs w:val="28"/>
        </w:rPr>
        <w:t>（长</w:t>
      </w:r>
      <w:r>
        <w:rPr>
          <w:rFonts w:ascii="宋体" w:hAnsi="宋体" w:cs="宋体"/>
          <w:sz w:val="28"/>
          <w:szCs w:val="28"/>
        </w:rPr>
        <w:t>*</w:t>
      </w:r>
      <w:r>
        <w:rPr>
          <w:rFonts w:ascii="宋体" w:hAnsi="宋体" w:cs="宋体" w:hint="eastAsia"/>
          <w:sz w:val="28"/>
          <w:szCs w:val="28"/>
        </w:rPr>
        <w:t>宽）</w:t>
      </w:r>
      <w:r>
        <w:rPr>
          <w:rFonts w:ascii="宋体" w:hAnsi="宋体" w:cs="宋体"/>
          <w:sz w:val="28"/>
          <w:szCs w:val="28"/>
        </w:rPr>
        <w:t>1.2mm</w:t>
      </w:r>
      <w:r>
        <w:rPr>
          <w:rFonts w:ascii="宋体" w:hAnsi="宋体" w:cs="宋体" w:hint="eastAsia"/>
          <w:sz w:val="28"/>
          <w:szCs w:val="28"/>
        </w:rPr>
        <w:t>冷轧钢板表面喷塑处理。</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3</w:t>
      </w:r>
      <w:r>
        <w:rPr>
          <w:rFonts w:ascii="宋体" w:hAnsi="宋体" w:cs="宋体" w:hint="eastAsia"/>
          <w:sz w:val="28"/>
          <w:szCs w:val="28"/>
        </w:rPr>
        <w:t>、铝合金护栏美观牢固、四个按钮式开关、四支气弹簧助力升降，操作轻便，并可分三级调节护栏高度，有效防止儿童意外落床。</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4</w:t>
      </w:r>
      <w:r>
        <w:rPr>
          <w:rFonts w:ascii="宋体" w:hAnsi="宋体" w:cs="宋体" w:hint="eastAsia"/>
          <w:sz w:val="28"/>
          <w:szCs w:val="28"/>
        </w:rPr>
        <w:t>、四个五寸静音丝扣轮，刹车可靠</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5</w:t>
      </w:r>
      <w:r>
        <w:rPr>
          <w:rFonts w:ascii="宋体" w:hAnsi="宋体" w:cs="宋体" w:hint="eastAsia"/>
          <w:sz w:val="28"/>
          <w:szCs w:val="28"/>
        </w:rPr>
        <w:t>、下置两个杂物盘、一个鞋盆架</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6</w:t>
      </w:r>
      <w:r>
        <w:rPr>
          <w:rFonts w:ascii="宋体" w:hAnsi="宋体" w:cs="宋体" w:hint="eastAsia"/>
          <w:sz w:val="28"/>
          <w:szCs w:val="28"/>
        </w:rPr>
        <w:t>、高密度聚胺脂木板，耐用不变形，颜色粉红，柔和温馨</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7</w:t>
      </w:r>
      <w:r>
        <w:rPr>
          <w:rFonts w:ascii="宋体" w:hAnsi="宋体" w:cs="宋体" w:hint="eastAsia"/>
          <w:sz w:val="28"/>
          <w:szCs w:val="28"/>
        </w:rPr>
        <w:t>、可折叠式伸缩摇把，高精度丝杆，双向到位保护，操作轻松。</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lastRenderedPageBreak/>
        <w:t>8</w:t>
      </w:r>
      <w:r>
        <w:rPr>
          <w:rFonts w:ascii="宋体" w:hAnsi="宋体" w:cs="宋体" w:hint="eastAsia"/>
          <w:sz w:val="28"/>
          <w:szCs w:val="28"/>
        </w:rPr>
        <w:t>、床头、床尾各</w:t>
      </w:r>
      <w:r>
        <w:rPr>
          <w:rFonts w:ascii="宋体" w:hAnsi="宋体" w:cs="宋体"/>
          <w:sz w:val="28"/>
          <w:szCs w:val="28"/>
        </w:rPr>
        <w:t>1</w:t>
      </w:r>
      <w:r>
        <w:rPr>
          <w:rFonts w:ascii="宋体" w:hAnsi="宋体" w:cs="宋体" w:hint="eastAsia"/>
          <w:sz w:val="28"/>
          <w:szCs w:val="28"/>
        </w:rPr>
        <w:t>支输液杆，并可选配蚊帐架。</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9</w:t>
      </w:r>
      <w:r>
        <w:rPr>
          <w:rFonts w:ascii="宋体" w:hAnsi="宋体" w:cs="宋体" w:hint="eastAsia"/>
          <w:sz w:val="28"/>
          <w:szCs w:val="28"/>
        </w:rPr>
        <w:t>、背部升降</w:t>
      </w:r>
      <w:r>
        <w:rPr>
          <w:rFonts w:ascii="宋体" w:hAnsi="宋体" w:cs="宋体"/>
          <w:sz w:val="28"/>
          <w:szCs w:val="28"/>
        </w:rPr>
        <w:t>0</w:t>
      </w:r>
      <w:r>
        <w:rPr>
          <w:rFonts w:ascii="宋体" w:hAnsi="宋体" w:cs="宋体" w:hint="eastAsia"/>
          <w:sz w:val="28"/>
          <w:szCs w:val="28"/>
        </w:rPr>
        <w:t>度</w:t>
      </w:r>
      <w:r>
        <w:rPr>
          <w:rFonts w:ascii="宋体" w:hAnsi="宋体" w:cs="宋体"/>
          <w:sz w:val="28"/>
          <w:szCs w:val="28"/>
        </w:rPr>
        <w:t>-75</w:t>
      </w:r>
      <w:r>
        <w:rPr>
          <w:rFonts w:ascii="宋体" w:hAnsi="宋体" w:cs="宋体" w:hint="eastAsia"/>
          <w:sz w:val="28"/>
          <w:szCs w:val="28"/>
        </w:rPr>
        <w:t>度，腿部升降</w:t>
      </w:r>
      <w:r>
        <w:rPr>
          <w:rFonts w:ascii="宋体" w:hAnsi="宋体" w:cs="宋体"/>
          <w:sz w:val="28"/>
          <w:szCs w:val="28"/>
        </w:rPr>
        <w:t>0</w:t>
      </w:r>
      <w:r>
        <w:rPr>
          <w:rFonts w:ascii="宋体" w:hAnsi="宋体" w:cs="宋体" w:hint="eastAsia"/>
          <w:sz w:val="28"/>
          <w:szCs w:val="28"/>
        </w:rPr>
        <w:t>度</w:t>
      </w:r>
      <w:r>
        <w:rPr>
          <w:rFonts w:ascii="宋体" w:hAnsi="宋体" w:cs="宋体"/>
          <w:sz w:val="28"/>
          <w:szCs w:val="28"/>
        </w:rPr>
        <w:t>-45</w:t>
      </w:r>
      <w:r>
        <w:rPr>
          <w:rFonts w:ascii="宋体" w:hAnsi="宋体" w:cs="宋体" w:hint="eastAsia"/>
          <w:sz w:val="28"/>
          <w:szCs w:val="28"/>
        </w:rPr>
        <w:t>度。</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hint="eastAsia"/>
          <w:sz w:val="28"/>
          <w:szCs w:val="28"/>
        </w:rPr>
        <w:t>床垫：</w:t>
      </w:r>
      <w:r>
        <w:rPr>
          <w:rFonts w:ascii="宋体" w:hAnsi="宋体" w:cs="宋体"/>
          <w:sz w:val="28"/>
          <w:szCs w:val="28"/>
        </w:rPr>
        <w:t>8</w:t>
      </w:r>
      <w:r>
        <w:rPr>
          <w:rFonts w:ascii="宋体" w:hAnsi="宋体" w:cs="宋体" w:hint="eastAsia"/>
          <w:sz w:val="28"/>
          <w:szCs w:val="28"/>
        </w:rPr>
        <w:t>公分厚（配套儿童病床）</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hint="eastAsia"/>
          <w:sz w:val="28"/>
          <w:szCs w:val="28"/>
        </w:rPr>
        <w:t>床头柜的参数：</w:t>
      </w:r>
    </w:p>
    <w:p w:rsidR="00E8535C" w:rsidRDefault="00D21521" w:rsidP="002955A1">
      <w:pPr>
        <w:widowControl/>
        <w:shd w:val="clear" w:color="000000" w:fill="FFFFFF"/>
        <w:spacing w:line="400" w:lineRule="exact"/>
        <w:ind w:firstLineChars="202" w:firstLine="566"/>
        <w:rPr>
          <w:rFonts w:ascii="宋体" w:hAnsi="宋体" w:cs="宋体"/>
          <w:sz w:val="28"/>
          <w:szCs w:val="28"/>
        </w:rPr>
      </w:pPr>
      <w:r>
        <w:rPr>
          <w:rFonts w:ascii="宋体" w:hAnsi="宋体" w:cs="宋体" w:hint="eastAsia"/>
          <w:sz w:val="28"/>
          <w:szCs w:val="28"/>
        </w:rPr>
        <w:t>床头柜的型号：</w:t>
      </w:r>
      <w:r>
        <w:rPr>
          <w:rFonts w:ascii="宋体" w:hAnsi="宋体" w:cs="宋体"/>
          <w:sz w:val="28"/>
          <w:szCs w:val="28"/>
        </w:rPr>
        <w:t>E103</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1</w:t>
      </w:r>
      <w:r>
        <w:rPr>
          <w:rFonts w:ascii="宋体" w:hAnsi="宋体" w:cs="宋体" w:hint="eastAsia"/>
          <w:sz w:val="28"/>
          <w:szCs w:val="28"/>
        </w:rPr>
        <w:t>、材料：采用进口</w:t>
      </w:r>
      <w:r>
        <w:rPr>
          <w:rFonts w:ascii="宋体" w:hAnsi="宋体" w:cs="宋体"/>
          <w:sz w:val="28"/>
          <w:szCs w:val="28"/>
        </w:rPr>
        <w:t>ABS</w:t>
      </w:r>
      <w:r>
        <w:rPr>
          <w:rFonts w:ascii="宋体" w:hAnsi="宋体" w:cs="宋体" w:hint="eastAsia"/>
          <w:sz w:val="28"/>
          <w:szCs w:val="28"/>
        </w:rPr>
        <w:t>材料注塑而成。</w:t>
      </w:r>
    </w:p>
    <w:p w:rsidR="00E8535C" w:rsidRDefault="00D21521" w:rsidP="002955A1">
      <w:pPr>
        <w:widowControl/>
        <w:shd w:val="clear" w:color="000000" w:fill="FFFFFF"/>
        <w:spacing w:line="400" w:lineRule="exact"/>
        <w:ind w:firstLineChars="202" w:firstLine="566"/>
        <w:rPr>
          <w:rFonts w:ascii="宋体" w:cs="宋体"/>
          <w:sz w:val="28"/>
          <w:szCs w:val="28"/>
        </w:rPr>
      </w:pPr>
      <w:r>
        <w:rPr>
          <w:rFonts w:ascii="宋体" w:hAnsi="宋体" w:cs="宋体"/>
          <w:sz w:val="28"/>
          <w:szCs w:val="28"/>
        </w:rPr>
        <w:t>2</w:t>
      </w:r>
      <w:r>
        <w:rPr>
          <w:rFonts w:ascii="宋体" w:hAnsi="宋体" w:cs="宋体" w:hint="eastAsia"/>
          <w:sz w:val="28"/>
          <w:szCs w:val="28"/>
        </w:rPr>
        <w:t>、凹顶，柜两侧有折叠毛巾挂架，餐板一块，一个抽屉单开柜门，柜内有层板，光泽、耐用，防水，防霉。带有一个水壶座、带轮。</w:t>
      </w:r>
    </w:p>
    <w:p w:rsidR="00E8535C" w:rsidRDefault="00D21521" w:rsidP="002955A1">
      <w:pPr>
        <w:widowControl/>
        <w:shd w:val="clear" w:color="000000" w:fill="FFFFFF"/>
        <w:spacing w:line="400" w:lineRule="exact"/>
        <w:ind w:firstLineChars="202" w:firstLine="566"/>
        <w:rPr>
          <w:rFonts w:ascii="宋体" w:hAnsi="宋体" w:cs="宋体"/>
          <w:sz w:val="28"/>
          <w:szCs w:val="28"/>
        </w:rPr>
      </w:pPr>
      <w:r>
        <w:rPr>
          <w:rFonts w:ascii="宋体" w:hAnsi="宋体" w:cs="宋体"/>
          <w:sz w:val="28"/>
          <w:szCs w:val="28"/>
        </w:rPr>
        <w:t>3</w:t>
      </w:r>
      <w:r>
        <w:rPr>
          <w:rFonts w:ascii="宋体" w:hAnsi="宋体" w:cs="宋体" w:hint="eastAsia"/>
          <w:sz w:val="28"/>
          <w:szCs w:val="28"/>
        </w:rPr>
        <w:t>、规格：</w:t>
      </w:r>
      <w:r>
        <w:rPr>
          <w:rFonts w:ascii="宋体" w:hAnsi="宋体" w:cs="宋体"/>
          <w:sz w:val="28"/>
          <w:szCs w:val="28"/>
        </w:rPr>
        <w:t>470*470*750mm</w:t>
      </w:r>
    </w:p>
    <w:p w:rsidR="00E8535C" w:rsidRDefault="00D21521">
      <w:pPr>
        <w:widowControl/>
        <w:shd w:val="clear" w:color="000000" w:fill="FFFFFF"/>
        <w:spacing w:line="400" w:lineRule="exact"/>
        <w:ind w:firstLineChars="147" w:firstLine="413"/>
        <w:rPr>
          <w:rFonts w:ascii="楷体_GB2312" w:eastAsia="楷体_GB2312" w:hAnsi="宋体" w:cs="宋体"/>
          <w:b/>
          <w:sz w:val="28"/>
          <w:szCs w:val="28"/>
        </w:rPr>
      </w:pPr>
      <w:r>
        <w:rPr>
          <w:rFonts w:ascii="楷体_GB2312" w:eastAsia="楷体_GB2312" w:hAnsi="宋体" w:cs="宋体" w:hint="eastAsia"/>
          <w:b/>
          <w:sz w:val="28"/>
          <w:szCs w:val="28"/>
        </w:rPr>
        <w:t>（三）、其它要点</w:t>
      </w:r>
    </w:p>
    <w:p w:rsidR="00E8535C" w:rsidRDefault="00D21521">
      <w:pPr>
        <w:spacing w:line="400" w:lineRule="exact"/>
        <w:ind w:firstLineChars="200" w:firstLine="562"/>
        <w:rPr>
          <w:rFonts w:ascii="宋体" w:hAnsi="宋体"/>
          <w:sz w:val="28"/>
          <w:szCs w:val="28"/>
        </w:rPr>
      </w:pPr>
      <w:r>
        <w:rPr>
          <w:rFonts w:ascii="宋体" w:hAnsi="宋体"/>
          <w:b/>
          <w:sz w:val="28"/>
          <w:szCs w:val="28"/>
        </w:rPr>
        <w:t>1</w:t>
      </w:r>
      <w:r>
        <w:rPr>
          <w:rFonts w:ascii="宋体" w:hAnsi="宋体" w:hint="eastAsia"/>
          <w:b/>
          <w:sz w:val="28"/>
          <w:szCs w:val="28"/>
        </w:rPr>
        <w:t>、</w:t>
      </w:r>
      <w:r>
        <w:rPr>
          <w:rFonts w:ascii="宋体" w:hAnsi="宋体" w:hint="eastAsia"/>
          <w:sz w:val="28"/>
          <w:szCs w:val="28"/>
        </w:rPr>
        <w:t>资金来源：单位自筹</w:t>
      </w:r>
      <w:bookmarkStart w:id="0" w:name="_Toc152042290"/>
      <w:bookmarkStart w:id="1" w:name="_Toc144974482"/>
      <w:bookmarkStart w:id="2" w:name="_Toc179632530"/>
      <w:bookmarkStart w:id="3" w:name="_Toc152045514"/>
      <w:r>
        <w:rPr>
          <w:rFonts w:ascii="宋体" w:hAnsi="宋体" w:hint="eastAsia"/>
          <w:sz w:val="28"/>
          <w:szCs w:val="28"/>
        </w:rPr>
        <w:t>，招标</w:t>
      </w:r>
      <w:r>
        <w:rPr>
          <w:rFonts w:ascii="宋体" w:hAnsi="宋体" w:hint="eastAsia"/>
          <w:sz w:val="28"/>
          <w:szCs w:val="28"/>
        </w:rPr>
        <w:t>控制</w:t>
      </w:r>
      <w:r>
        <w:rPr>
          <w:rFonts w:ascii="宋体" w:hAnsi="宋体" w:hint="eastAsia"/>
          <w:sz w:val="28"/>
          <w:szCs w:val="28"/>
        </w:rPr>
        <w:t>金额是</w:t>
      </w:r>
      <w:r>
        <w:rPr>
          <w:rFonts w:ascii="宋体" w:hAnsi="宋体" w:hint="eastAsia"/>
          <w:sz w:val="28"/>
          <w:szCs w:val="28"/>
        </w:rPr>
        <w:t>27000</w:t>
      </w:r>
      <w:r>
        <w:rPr>
          <w:rFonts w:ascii="宋体" w:hAnsi="宋体" w:hint="eastAsia"/>
          <w:sz w:val="28"/>
          <w:szCs w:val="28"/>
        </w:rPr>
        <w:t>元（</w:t>
      </w:r>
      <w:r>
        <w:rPr>
          <w:rFonts w:ascii="宋体" w:hAnsi="宋体" w:hint="eastAsia"/>
          <w:sz w:val="28"/>
          <w:szCs w:val="28"/>
        </w:rPr>
        <w:t>贰</w:t>
      </w:r>
      <w:r>
        <w:rPr>
          <w:rFonts w:ascii="宋体" w:hAnsi="宋体" w:hint="eastAsia"/>
          <w:sz w:val="28"/>
          <w:szCs w:val="28"/>
        </w:rPr>
        <w:t>万</w:t>
      </w:r>
      <w:r>
        <w:rPr>
          <w:rFonts w:ascii="宋体" w:hAnsi="宋体" w:hint="eastAsia"/>
          <w:sz w:val="28"/>
          <w:szCs w:val="28"/>
        </w:rPr>
        <w:t>柒</w:t>
      </w:r>
      <w:r>
        <w:rPr>
          <w:rFonts w:ascii="宋体" w:hAnsi="宋体" w:hint="eastAsia"/>
          <w:sz w:val="28"/>
          <w:szCs w:val="28"/>
        </w:rPr>
        <w:t>仟元</w:t>
      </w:r>
      <w:r>
        <w:rPr>
          <w:rFonts w:ascii="宋体" w:hAnsi="宋体" w:hint="eastAsia"/>
          <w:sz w:val="28"/>
          <w:szCs w:val="28"/>
        </w:rPr>
        <w:t>整</w:t>
      </w:r>
      <w:r>
        <w:rPr>
          <w:rFonts w:ascii="宋体" w:hAnsi="宋体" w:hint="eastAsia"/>
          <w:sz w:val="28"/>
          <w:szCs w:val="28"/>
        </w:rPr>
        <w:t>）</w:t>
      </w:r>
      <w:r>
        <w:rPr>
          <w:rFonts w:ascii="宋体" w:hAnsi="宋体" w:hint="eastAsia"/>
          <w:sz w:val="28"/>
          <w:szCs w:val="28"/>
        </w:rPr>
        <w:t>。</w:t>
      </w:r>
    </w:p>
    <w:p w:rsidR="00E8535C" w:rsidRDefault="00D21521">
      <w:pPr>
        <w:spacing w:line="40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、交货日期：供货合同正式签订完毕后，一个月内需将货物送往广西桂东人民医院指定地点。</w:t>
      </w:r>
      <w:r>
        <w:rPr>
          <w:rFonts w:ascii="宋体" w:hAnsi="宋体" w:hint="eastAsia"/>
          <w:color w:val="333333"/>
          <w:sz w:val="28"/>
          <w:szCs w:val="28"/>
          <w:shd w:val="clear" w:color="auto" w:fill="FFFFFF"/>
        </w:rPr>
        <w:t>如出现未能到期供货的情况，采购方有权单方终止合同的执行，所有的经济损失由逾期供货商单方承担。</w:t>
      </w:r>
    </w:p>
    <w:p w:rsidR="00E8535C" w:rsidRDefault="00D21521">
      <w:pPr>
        <w:spacing w:line="400" w:lineRule="exact"/>
        <w:ind w:firstLineChars="200" w:firstLine="562"/>
        <w:rPr>
          <w:rFonts w:ascii="宋体"/>
          <w:sz w:val="28"/>
          <w:szCs w:val="28"/>
        </w:rPr>
      </w:pPr>
      <w:r>
        <w:rPr>
          <w:rFonts w:ascii="宋体" w:hAnsi="宋体"/>
          <w:b/>
          <w:sz w:val="28"/>
          <w:szCs w:val="28"/>
        </w:rPr>
        <w:t>3</w:t>
      </w:r>
      <w:r>
        <w:rPr>
          <w:rFonts w:ascii="宋体" w:hAnsi="宋体" w:hint="eastAsia"/>
          <w:b/>
          <w:sz w:val="28"/>
          <w:szCs w:val="28"/>
        </w:rPr>
        <w:t>、</w:t>
      </w:r>
      <w:r>
        <w:rPr>
          <w:rFonts w:ascii="宋体" w:hAnsi="宋体" w:hint="eastAsia"/>
          <w:sz w:val="28"/>
          <w:szCs w:val="28"/>
        </w:rPr>
        <w:t>付款条件：货物经采购方相关人员签收清点完毕后，如无</w:t>
      </w:r>
      <w:r>
        <w:rPr>
          <w:rFonts w:ascii="宋体" w:hAnsi="宋体" w:hint="eastAsia"/>
          <w:sz w:val="28"/>
          <w:szCs w:val="28"/>
        </w:rPr>
        <w:t>质量问题</w:t>
      </w:r>
      <w:r>
        <w:rPr>
          <w:rFonts w:ascii="宋体" w:hAnsi="宋体" w:hint="eastAsia"/>
          <w:sz w:val="28"/>
          <w:szCs w:val="28"/>
        </w:rPr>
        <w:t>，</w:t>
      </w:r>
      <w:r>
        <w:rPr>
          <w:rFonts w:ascii="宋体" w:hAnsi="宋体" w:hint="eastAsia"/>
          <w:sz w:val="28"/>
          <w:szCs w:val="28"/>
        </w:rPr>
        <w:t>则一次性</w:t>
      </w:r>
      <w:r>
        <w:rPr>
          <w:rFonts w:ascii="宋体" w:hAnsi="宋体" w:hint="eastAsia"/>
          <w:sz w:val="28"/>
          <w:szCs w:val="28"/>
        </w:rPr>
        <w:t>付清货款。</w:t>
      </w:r>
    </w:p>
    <w:p w:rsidR="00E8535C" w:rsidRDefault="00D21521">
      <w:pPr>
        <w:spacing w:line="400" w:lineRule="exact"/>
        <w:ind w:firstLineChars="200" w:firstLine="562"/>
        <w:rPr>
          <w:rFonts w:ascii="宋体"/>
          <w:sz w:val="28"/>
          <w:szCs w:val="28"/>
        </w:rPr>
      </w:pPr>
      <w:r>
        <w:rPr>
          <w:rFonts w:ascii="宋体" w:hAnsi="宋体"/>
          <w:b/>
          <w:sz w:val="28"/>
          <w:szCs w:val="28"/>
        </w:rPr>
        <w:t>4</w:t>
      </w:r>
      <w:r>
        <w:rPr>
          <w:rFonts w:ascii="宋体" w:hAnsi="宋体" w:hint="eastAsia"/>
          <w:b/>
          <w:sz w:val="28"/>
          <w:szCs w:val="28"/>
        </w:rPr>
        <w:t>、投标人在投标时必须：①附带提供本次招标物品的样板；②列明保修期的时间；③如投标单位中标后必须履行免费安装到位义务。如不符合以上三点要求，则视为无效投标。</w:t>
      </w:r>
    </w:p>
    <w:p w:rsidR="00E8535C" w:rsidRDefault="00D21521">
      <w:pPr>
        <w:spacing w:line="400" w:lineRule="exact"/>
        <w:ind w:firstLineChars="200" w:firstLine="562"/>
        <w:rPr>
          <w:rFonts w:ascii="宋体"/>
          <w:sz w:val="28"/>
          <w:szCs w:val="28"/>
        </w:rPr>
      </w:pPr>
      <w:r>
        <w:rPr>
          <w:rFonts w:ascii="宋体" w:hAnsi="宋体"/>
          <w:b/>
          <w:sz w:val="28"/>
          <w:szCs w:val="28"/>
        </w:rPr>
        <w:t>5</w:t>
      </w:r>
      <w:r>
        <w:rPr>
          <w:rFonts w:ascii="宋体" w:hAnsi="宋体" w:hint="eastAsia"/>
          <w:b/>
          <w:sz w:val="28"/>
          <w:szCs w:val="28"/>
        </w:rPr>
        <w:t>、</w:t>
      </w:r>
      <w:r>
        <w:rPr>
          <w:rFonts w:ascii="宋体" w:hAnsi="宋体" w:hint="eastAsia"/>
          <w:sz w:val="28"/>
          <w:szCs w:val="28"/>
        </w:rPr>
        <w:t>开标后，投标人如需拿回投标样品，请到招标方所在地点自行拿回，招标方不予快递或邮寄。</w:t>
      </w:r>
    </w:p>
    <w:p w:rsidR="00E8535C" w:rsidRDefault="00D21521">
      <w:pPr>
        <w:spacing w:line="400" w:lineRule="exact"/>
        <w:ind w:firstLineChars="200" w:firstLine="560"/>
        <w:rPr>
          <w:rFonts w:ascii="黑体" w:eastAsia="黑体" w:hAnsi="宋体"/>
          <w:sz w:val="28"/>
          <w:szCs w:val="28"/>
        </w:rPr>
      </w:pPr>
      <w:r>
        <w:rPr>
          <w:rFonts w:ascii="黑体" w:eastAsia="黑体" w:hAnsi="宋体" w:hint="eastAsia"/>
          <w:sz w:val="28"/>
          <w:szCs w:val="28"/>
        </w:rPr>
        <w:t>二、投标人资格要求</w:t>
      </w:r>
      <w:bookmarkEnd w:id="0"/>
      <w:bookmarkEnd w:id="1"/>
      <w:bookmarkEnd w:id="2"/>
      <w:bookmarkEnd w:id="3"/>
      <w:r>
        <w:rPr>
          <w:rFonts w:ascii="黑体" w:eastAsia="黑体" w:hAnsi="宋体" w:hint="eastAsia"/>
          <w:sz w:val="28"/>
          <w:szCs w:val="28"/>
        </w:rPr>
        <w:t>：</w:t>
      </w:r>
    </w:p>
    <w:p w:rsidR="00E8535C" w:rsidRDefault="00D21521">
      <w:pPr>
        <w:spacing w:line="400" w:lineRule="exact"/>
        <w:ind w:firstLineChars="200" w:firstLine="560"/>
        <w:rPr>
          <w:rFonts w:ascii="宋体"/>
          <w:color w:val="333333"/>
          <w:sz w:val="28"/>
          <w:szCs w:val="28"/>
          <w:shd w:val="clear" w:color="auto" w:fill="FFFFFF"/>
        </w:rPr>
      </w:pPr>
      <w:r>
        <w:rPr>
          <w:rFonts w:ascii="宋体" w:hAnsi="宋体" w:hint="eastAsia"/>
          <w:color w:val="333333"/>
          <w:sz w:val="28"/>
          <w:szCs w:val="28"/>
          <w:shd w:val="clear" w:color="auto" w:fill="FFFFFF"/>
        </w:rPr>
        <w:t>符合《中华人民共和国政府采购法》第二十二条规定，具备生产或经营本次采购货物资格的厂家、代理商、经销商，具有所投产品售后服务的能力和资质。</w:t>
      </w:r>
    </w:p>
    <w:p w:rsidR="002955A1" w:rsidRPr="002955A1" w:rsidRDefault="00D21521" w:rsidP="002955A1">
      <w:pPr>
        <w:spacing w:line="400" w:lineRule="exact"/>
        <w:ind w:firstLineChars="200" w:firstLine="560"/>
        <w:rPr>
          <w:rFonts w:hint="eastAsia"/>
          <w:sz w:val="28"/>
          <w:szCs w:val="28"/>
        </w:rPr>
      </w:pPr>
      <w:r>
        <w:rPr>
          <w:rFonts w:ascii="黑体" w:eastAsia="黑体" w:hAnsi="宋体" w:hint="eastAsia"/>
          <w:sz w:val="28"/>
          <w:szCs w:val="28"/>
        </w:rPr>
        <w:t>三、</w:t>
      </w:r>
      <w:r w:rsidR="002955A1" w:rsidRPr="002955A1">
        <w:rPr>
          <w:rFonts w:hint="eastAsia"/>
          <w:sz w:val="28"/>
          <w:szCs w:val="28"/>
        </w:rPr>
        <w:t>其他注意事项：</w:t>
      </w:r>
    </w:p>
    <w:p w:rsidR="002955A1" w:rsidRPr="002955A1" w:rsidRDefault="002955A1" w:rsidP="002955A1">
      <w:pPr>
        <w:spacing w:line="400" w:lineRule="exact"/>
        <w:ind w:firstLineChars="200" w:firstLine="560"/>
        <w:rPr>
          <w:rFonts w:hint="eastAsia"/>
          <w:sz w:val="28"/>
          <w:szCs w:val="28"/>
        </w:rPr>
      </w:pPr>
      <w:r w:rsidRPr="002955A1">
        <w:rPr>
          <w:rFonts w:hint="eastAsia"/>
          <w:sz w:val="28"/>
          <w:szCs w:val="28"/>
        </w:rPr>
        <w:t>1</w:t>
      </w:r>
      <w:r w:rsidRPr="002955A1">
        <w:rPr>
          <w:rFonts w:hint="eastAsia"/>
          <w:sz w:val="28"/>
          <w:szCs w:val="28"/>
        </w:rPr>
        <w:t>、投标书网上自助打印（我院网站：</w:t>
      </w:r>
      <w:r w:rsidRPr="002955A1">
        <w:rPr>
          <w:rFonts w:hint="eastAsia"/>
          <w:sz w:val="28"/>
          <w:szCs w:val="28"/>
        </w:rPr>
        <w:t xml:space="preserve"> </w:t>
      </w:r>
      <w:hyperlink r:id="rId9" w:history="1">
        <w:r w:rsidRPr="002955A1">
          <w:rPr>
            <w:rFonts w:hint="eastAsia"/>
            <w:color w:val="0000FF"/>
            <w:sz w:val="28"/>
            <w:szCs w:val="28"/>
            <w:u w:val="single"/>
          </w:rPr>
          <w:t>www.gxgdyy.com</w:t>
        </w:r>
      </w:hyperlink>
      <w:r w:rsidRPr="002955A1">
        <w:rPr>
          <w:rFonts w:hint="eastAsia"/>
          <w:sz w:val="28"/>
          <w:szCs w:val="28"/>
        </w:rPr>
        <w:t>）</w:t>
      </w:r>
    </w:p>
    <w:p w:rsidR="002955A1" w:rsidRPr="002955A1" w:rsidRDefault="002955A1" w:rsidP="002955A1">
      <w:pPr>
        <w:spacing w:line="400" w:lineRule="exact"/>
        <w:ind w:firstLineChars="200" w:firstLine="560"/>
        <w:rPr>
          <w:rFonts w:hint="eastAsia"/>
          <w:sz w:val="28"/>
          <w:szCs w:val="28"/>
        </w:rPr>
      </w:pPr>
      <w:r w:rsidRPr="002955A1">
        <w:rPr>
          <w:rFonts w:hint="eastAsia"/>
          <w:sz w:val="28"/>
          <w:szCs w:val="28"/>
        </w:rPr>
        <w:t>2</w:t>
      </w:r>
      <w:r w:rsidRPr="002955A1">
        <w:rPr>
          <w:rFonts w:hint="eastAsia"/>
          <w:sz w:val="28"/>
          <w:szCs w:val="28"/>
        </w:rPr>
        <w:t>、请在信封、标书上务必注明投标单位、地址和电话号码、投标项目并加盖公章，以便联系。</w:t>
      </w:r>
    </w:p>
    <w:p w:rsidR="00E8535C" w:rsidRDefault="00D21521" w:rsidP="002955A1">
      <w:pPr>
        <w:spacing w:line="40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、资料：单位开具的介绍信、营业执照正副本、资质证书正副本、组织机构代码证正副本、税务登记证正副本、法人委托书（附法人身份证复印件）、授权委托代理人身份证。以上资料除介</w:t>
      </w:r>
      <w:r>
        <w:rPr>
          <w:rFonts w:ascii="宋体" w:hAnsi="宋体" w:hint="eastAsia"/>
          <w:sz w:val="28"/>
          <w:szCs w:val="28"/>
        </w:rPr>
        <w:t>绍信和授权委托书为原件外，其他均需加盖企业公章的复印件，</w:t>
      </w:r>
      <w:r>
        <w:rPr>
          <w:rFonts w:ascii="宋体" w:hAnsi="宋体" w:hint="eastAsia"/>
          <w:b/>
          <w:sz w:val="28"/>
          <w:szCs w:val="28"/>
        </w:rPr>
        <w:t>否则视为无效投标</w:t>
      </w:r>
      <w:r>
        <w:rPr>
          <w:rFonts w:ascii="宋体" w:hAnsi="宋体" w:hint="eastAsia"/>
          <w:sz w:val="28"/>
          <w:szCs w:val="28"/>
        </w:rPr>
        <w:t>。</w:t>
      </w:r>
    </w:p>
    <w:p w:rsidR="00E8535C" w:rsidRDefault="00D21521">
      <w:pPr>
        <w:spacing w:line="400" w:lineRule="exact"/>
        <w:ind w:firstLineChars="200" w:firstLine="560"/>
        <w:rPr>
          <w:rFonts w:ascii="宋体"/>
          <w:sz w:val="28"/>
          <w:szCs w:val="28"/>
        </w:rPr>
      </w:pPr>
      <w:r>
        <w:rPr>
          <w:rFonts w:ascii="宋体" w:hAnsi="宋体"/>
          <w:sz w:val="28"/>
          <w:szCs w:val="28"/>
        </w:rPr>
        <w:t>4</w:t>
      </w:r>
      <w:r>
        <w:rPr>
          <w:rFonts w:ascii="宋体" w:hAnsi="宋体" w:hint="eastAsia"/>
          <w:sz w:val="28"/>
          <w:szCs w:val="28"/>
        </w:rPr>
        <w:t>、不接受联合体投标。</w:t>
      </w:r>
    </w:p>
    <w:p w:rsidR="00E8535C" w:rsidRDefault="00D21521">
      <w:pPr>
        <w:spacing w:line="400" w:lineRule="exact"/>
        <w:ind w:firstLineChars="200" w:firstLine="560"/>
        <w:rPr>
          <w:rFonts w:ascii="黑体" w:eastAsia="黑体" w:hAnsi="宋体"/>
          <w:sz w:val="28"/>
          <w:szCs w:val="28"/>
        </w:rPr>
      </w:pPr>
      <w:r>
        <w:rPr>
          <w:rFonts w:ascii="黑体" w:eastAsia="黑体" w:hAnsi="宋体" w:hint="eastAsia"/>
          <w:sz w:val="28"/>
          <w:szCs w:val="28"/>
        </w:rPr>
        <w:t>四、投标文件递交截止时间和地点、开标时间和地点：</w:t>
      </w:r>
    </w:p>
    <w:p w:rsidR="00E8535C" w:rsidRDefault="00D21521">
      <w:pPr>
        <w:spacing w:line="40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、投标文件递交地点及开标地点：广西桂东人民医院外科门诊综合楼</w:t>
      </w:r>
      <w:r>
        <w:rPr>
          <w:rFonts w:ascii="宋体" w:hAnsi="宋体"/>
          <w:sz w:val="28"/>
          <w:szCs w:val="28"/>
        </w:rPr>
        <w:t>22</w:t>
      </w:r>
      <w:r>
        <w:rPr>
          <w:rFonts w:ascii="宋体" w:hAnsi="宋体" w:hint="eastAsia"/>
          <w:sz w:val="28"/>
          <w:szCs w:val="28"/>
        </w:rPr>
        <w:lastRenderedPageBreak/>
        <w:t>层院办公室。</w:t>
      </w:r>
    </w:p>
    <w:p w:rsidR="00E8535C" w:rsidRDefault="00D21521">
      <w:pPr>
        <w:spacing w:line="40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w:t>
      </w:r>
      <w:r w:rsidR="002955A1" w:rsidRPr="002955A1">
        <w:rPr>
          <w:rFonts w:ascii="宋体" w:hAnsi="宋体" w:hint="eastAsia"/>
          <w:sz w:val="28"/>
          <w:szCs w:val="28"/>
        </w:rPr>
        <w:t>投标文件递交截止时间：2018年7月23日至医院招标小组组织开标前1天止</w:t>
      </w:r>
      <w:r>
        <w:rPr>
          <w:rFonts w:ascii="宋体" w:hAnsi="宋体" w:hint="eastAsia"/>
          <w:sz w:val="28"/>
          <w:szCs w:val="28"/>
        </w:rPr>
        <w:t>。</w:t>
      </w:r>
    </w:p>
    <w:p w:rsidR="00E8535C" w:rsidRDefault="00D21521">
      <w:pPr>
        <w:spacing w:line="40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、开标时间：由招标办公室另行决定。</w:t>
      </w:r>
    </w:p>
    <w:p w:rsidR="00E8535C" w:rsidRDefault="00D21521">
      <w:pPr>
        <w:spacing w:line="400" w:lineRule="exact"/>
        <w:ind w:firstLineChars="200" w:firstLine="560"/>
        <w:rPr>
          <w:rFonts w:ascii="黑体" w:eastAsia="黑体" w:hAnsi="宋体"/>
          <w:sz w:val="28"/>
          <w:szCs w:val="28"/>
        </w:rPr>
      </w:pPr>
      <w:r>
        <w:rPr>
          <w:rFonts w:ascii="黑体" w:eastAsia="黑体" w:hAnsi="宋体" w:hint="eastAsia"/>
          <w:sz w:val="28"/>
          <w:szCs w:val="28"/>
        </w:rPr>
        <w:t>五、其他：</w:t>
      </w:r>
    </w:p>
    <w:p w:rsidR="00E8535C" w:rsidRDefault="00D21521">
      <w:pPr>
        <w:spacing w:line="400" w:lineRule="exact"/>
        <w:ind w:firstLineChars="200" w:firstLine="560"/>
        <w:jc w:val="left"/>
        <w:rPr>
          <w:rFonts w:ascii="宋体"/>
          <w:sz w:val="28"/>
          <w:szCs w:val="28"/>
        </w:rPr>
      </w:pPr>
      <w:r>
        <w:rPr>
          <w:rFonts w:ascii="宋体" w:hAnsi="宋体"/>
          <w:sz w:val="28"/>
          <w:szCs w:val="28"/>
        </w:rPr>
        <w:t>1</w:t>
      </w:r>
      <w:r>
        <w:rPr>
          <w:rFonts w:ascii="宋体" w:hAnsi="宋体" w:hint="eastAsia"/>
          <w:sz w:val="28"/>
          <w:szCs w:val="28"/>
        </w:rPr>
        <w:t>、投标保证金：由投标人现金交纳保证金金额：壹仟圆整（￥</w:t>
      </w:r>
      <w:r>
        <w:rPr>
          <w:rFonts w:ascii="宋体" w:hAnsi="宋体"/>
          <w:sz w:val="28"/>
          <w:szCs w:val="28"/>
        </w:rPr>
        <w:t>1000</w:t>
      </w:r>
      <w:r>
        <w:rPr>
          <w:rFonts w:ascii="宋体" w:hAnsi="宋体" w:hint="eastAsia"/>
          <w:sz w:val="28"/>
          <w:szCs w:val="28"/>
        </w:rPr>
        <w:t>元）。</w:t>
      </w:r>
    </w:p>
    <w:p w:rsidR="00E8535C" w:rsidRDefault="00D21521">
      <w:pPr>
        <w:spacing w:line="400" w:lineRule="exact"/>
        <w:jc w:val="left"/>
        <w:rPr>
          <w:rFonts w:ascii="宋体"/>
          <w:sz w:val="28"/>
          <w:szCs w:val="28"/>
        </w:rPr>
      </w:pPr>
      <w:r>
        <w:rPr>
          <w:rFonts w:ascii="宋体" w:hAnsi="宋体" w:hint="eastAsia"/>
          <w:sz w:val="28"/>
          <w:szCs w:val="28"/>
        </w:rPr>
        <w:t>投标保证金递交到：广西桂东人民医院财务科（门诊外科综合楼</w:t>
      </w:r>
      <w:r>
        <w:rPr>
          <w:rFonts w:ascii="宋体" w:hAnsi="宋体"/>
          <w:sz w:val="28"/>
          <w:szCs w:val="28"/>
        </w:rPr>
        <w:t>22</w:t>
      </w:r>
      <w:r>
        <w:rPr>
          <w:rFonts w:ascii="宋体" w:hAnsi="宋体" w:hint="eastAsia"/>
          <w:sz w:val="28"/>
          <w:szCs w:val="28"/>
        </w:rPr>
        <w:t>层），如未中标，保证金将在开标工作结束后五个工作日内全额无息退还。</w:t>
      </w:r>
    </w:p>
    <w:p w:rsidR="00E8535C" w:rsidRDefault="00D21521">
      <w:pPr>
        <w:pStyle w:val="p16"/>
        <w:spacing w:before="0" w:line="400" w:lineRule="exact"/>
        <w:ind w:firstLineChars="200" w:firstLine="560"/>
        <w:rPr>
          <w:rFonts w:ascii="宋体"/>
        </w:rPr>
      </w:pPr>
      <w:r>
        <w:rPr>
          <w:rFonts w:ascii="宋体" w:hAnsi="宋体"/>
        </w:rPr>
        <w:t>2</w:t>
      </w:r>
      <w:r>
        <w:rPr>
          <w:rFonts w:ascii="宋体" w:hAnsi="宋体" w:hint="eastAsia"/>
        </w:rPr>
        <w:t>、评标方式：综合评议，合理低价中标。</w:t>
      </w:r>
    </w:p>
    <w:p w:rsidR="00E8535C" w:rsidRDefault="00D21521">
      <w:pPr>
        <w:pStyle w:val="p0"/>
        <w:spacing w:line="400" w:lineRule="exact"/>
        <w:ind w:firstLineChars="200" w:firstLine="56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、中标通知：招标人将以书面形式向中标人发出中标通知书。</w:t>
      </w:r>
    </w:p>
    <w:p w:rsidR="00E8535C" w:rsidRDefault="00D21521">
      <w:pPr>
        <w:pStyle w:val="p0"/>
        <w:spacing w:line="400" w:lineRule="exact"/>
        <w:ind w:firstLineChars="200" w:firstLine="560"/>
        <w:rPr>
          <w:rFonts w:ascii="黑体" w:eastAsia="黑体" w:hAnsi="宋体"/>
          <w:bCs/>
          <w:color w:val="000000"/>
          <w:sz w:val="28"/>
          <w:szCs w:val="28"/>
        </w:rPr>
      </w:pPr>
      <w:r>
        <w:rPr>
          <w:rFonts w:ascii="黑体" w:eastAsia="黑体" w:hAnsi="宋体" w:hint="eastAsia"/>
          <w:bCs/>
          <w:color w:val="000000"/>
          <w:sz w:val="28"/>
          <w:szCs w:val="28"/>
        </w:rPr>
        <w:t>六、重新招标：</w:t>
      </w:r>
    </w:p>
    <w:p w:rsidR="00E8535C" w:rsidRDefault="00D21521">
      <w:pPr>
        <w:pStyle w:val="p0"/>
        <w:spacing w:line="400" w:lineRule="exact"/>
        <w:ind w:firstLineChars="200" w:firstLine="560"/>
        <w:rPr>
          <w:rFonts w:ascii="宋体"/>
          <w:bCs/>
          <w:color w:val="000000"/>
          <w:sz w:val="28"/>
          <w:szCs w:val="28"/>
        </w:rPr>
      </w:pPr>
      <w:r>
        <w:rPr>
          <w:rFonts w:ascii="宋体" w:hAnsi="宋体" w:hint="eastAsia"/>
          <w:bCs/>
          <w:color w:val="000000"/>
          <w:sz w:val="28"/>
          <w:szCs w:val="28"/>
        </w:rPr>
        <w:t>有下列情形之一的，招标人将重新招标：</w:t>
      </w:r>
    </w:p>
    <w:p w:rsidR="00E8535C" w:rsidRDefault="00D21521">
      <w:pPr>
        <w:pStyle w:val="p0"/>
        <w:spacing w:line="400" w:lineRule="exact"/>
        <w:ind w:firstLineChars="200" w:firstLine="560"/>
        <w:rPr>
          <w:rFonts w:ascii="宋体"/>
          <w:bCs/>
          <w:color w:val="000000"/>
          <w:sz w:val="28"/>
          <w:szCs w:val="28"/>
        </w:rPr>
      </w:pPr>
      <w:r>
        <w:rPr>
          <w:rFonts w:ascii="宋体" w:hAnsi="宋体"/>
          <w:bCs/>
          <w:color w:val="000000"/>
          <w:sz w:val="28"/>
          <w:szCs w:val="28"/>
        </w:rPr>
        <w:t>1</w:t>
      </w:r>
      <w:r>
        <w:rPr>
          <w:rFonts w:ascii="宋体" w:hAnsi="宋体" w:hint="eastAsia"/>
          <w:bCs/>
          <w:color w:val="000000"/>
          <w:sz w:val="28"/>
          <w:szCs w:val="28"/>
        </w:rPr>
        <w:t>、投标截止时间止，投标人少于</w:t>
      </w:r>
      <w:r>
        <w:rPr>
          <w:rFonts w:ascii="宋体" w:hAnsi="宋体"/>
          <w:bCs/>
          <w:color w:val="000000"/>
          <w:sz w:val="28"/>
          <w:szCs w:val="28"/>
        </w:rPr>
        <w:t>3</w:t>
      </w:r>
      <w:r>
        <w:rPr>
          <w:rFonts w:ascii="宋体" w:hAnsi="宋体" w:hint="eastAsia"/>
          <w:bCs/>
          <w:color w:val="000000"/>
          <w:sz w:val="28"/>
          <w:szCs w:val="28"/>
        </w:rPr>
        <w:t>个的；</w:t>
      </w:r>
    </w:p>
    <w:p w:rsidR="00E8535C" w:rsidRDefault="00D21521">
      <w:pPr>
        <w:pStyle w:val="p0"/>
        <w:spacing w:line="400" w:lineRule="exact"/>
        <w:ind w:firstLineChars="200" w:firstLine="560"/>
        <w:rPr>
          <w:rFonts w:ascii="黑体" w:eastAsia="黑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、经评标工作小组评审后否决所有投标的。</w:t>
      </w:r>
    </w:p>
    <w:p w:rsidR="00E8535C" w:rsidRDefault="00D21521">
      <w:pPr>
        <w:spacing w:line="400" w:lineRule="exact"/>
        <w:ind w:firstLineChars="200" w:firstLine="560"/>
        <w:rPr>
          <w:rFonts w:ascii="黑体" w:eastAsia="黑体" w:hAnsi="宋体"/>
          <w:sz w:val="28"/>
          <w:szCs w:val="28"/>
        </w:rPr>
      </w:pPr>
      <w:r>
        <w:rPr>
          <w:rFonts w:ascii="黑体" w:eastAsia="黑体" w:hAnsi="宋体" w:hint="eastAsia"/>
          <w:sz w:val="28"/>
          <w:szCs w:val="28"/>
        </w:rPr>
        <w:t>七</w:t>
      </w:r>
      <w:r>
        <w:rPr>
          <w:rFonts w:ascii="黑体" w:eastAsia="黑体" w:hAnsi="宋体" w:hint="eastAsia"/>
          <w:sz w:val="28"/>
          <w:szCs w:val="28"/>
        </w:rPr>
        <w:t>、投标注意事项：有下列情形之一的，评标小组否决其投标：</w:t>
      </w:r>
    </w:p>
    <w:p w:rsidR="00E8535C" w:rsidRDefault="00D21521">
      <w:pPr>
        <w:spacing w:line="400" w:lineRule="exact"/>
        <w:ind w:firstLineChars="200" w:firstLine="560"/>
        <w:rPr>
          <w:rFonts w:ascii="宋体"/>
          <w:sz w:val="28"/>
          <w:szCs w:val="28"/>
        </w:rPr>
      </w:pPr>
      <w:r>
        <w:rPr>
          <w:rFonts w:ascii="宋体" w:hAnsi="宋体" w:hint="eastAsia"/>
          <w:sz w:val="28"/>
          <w:szCs w:val="28"/>
        </w:rPr>
        <w:t>（一）投标文件未经投标单位盖章和单位负责人签字；</w:t>
      </w:r>
    </w:p>
    <w:p w:rsidR="00E8535C" w:rsidRDefault="00D21521">
      <w:pPr>
        <w:spacing w:line="400" w:lineRule="exact"/>
        <w:ind w:firstLineChars="200" w:firstLine="560"/>
        <w:rPr>
          <w:rFonts w:ascii="宋体"/>
          <w:sz w:val="28"/>
          <w:szCs w:val="28"/>
        </w:rPr>
      </w:pPr>
      <w:r>
        <w:rPr>
          <w:rFonts w:ascii="宋体" w:hAnsi="宋体" w:hint="eastAsia"/>
          <w:sz w:val="28"/>
          <w:szCs w:val="28"/>
        </w:rPr>
        <w:t>（二）投标联合体没有提交共同投标协议；</w:t>
      </w:r>
    </w:p>
    <w:p w:rsidR="00E8535C" w:rsidRDefault="00D21521">
      <w:pPr>
        <w:spacing w:line="400" w:lineRule="exact"/>
        <w:ind w:firstLineChars="200" w:firstLine="560"/>
        <w:rPr>
          <w:rFonts w:ascii="宋体"/>
          <w:sz w:val="28"/>
          <w:szCs w:val="28"/>
        </w:rPr>
      </w:pPr>
      <w:r>
        <w:rPr>
          <w:rFonts w:ascii="宋体" w:hAnsi="宋体" w:hint="eastAsia"/>
          <w:sz w:val="28"/>
          <w:szCs w:val="28"/>
        </w:rPr>
        <w:t>（三）投标人不符合国家或者招标文件规定的资格条件；</w:t>
      </w:r>
    </w:p>
    <w:p w:rsidR="00E8535C" w:rsidRDefault="00D21521">
      <w:pPr>
        <w:spacing w:line="400" w:lineRule="exact"/>
        <w:ind w:firstLineChars="200" w:firstLine="560"/>
        <w:rPr>
          <w:rFonts w:ascii="宋体"/>
          <w:sz w:val="28"/>
          <w:szCs w:val="28"/>
        </w:rPr>
      </w:pPr>
      <w:r>
        <w:rPr>
          <w:rFonts w:ascii="宋体" w:hAnsi="宋体" w:hint="eastAsia"/>
          <w:sz w:val="28"/>
          <w:szCs w:val="28"/>
        </w:rPr>
        <w:t>（四）同一投标人提交两个以上不同的投标文件或者投标报价，但招标文件要求提交备选投标的除外；</w:t>
      </w:r>
    </w:p>
    <w:p w:rsidR="00E8535C" w:rsidRDefault="00D21521">
      <w:pPr>
        <w:spacing w:line="400" w:lineRule="exact"/>
        <w:ind w:firstLineChars="200" w:firstLine="560"/>
        <w:rPr>
          <w:rFonts w:ascii="宋体"/>
          <w:sz w:val="28"/>
          <w:szCs w:val="28"/>
        </w:rPr>
      </w:pPr>
      <w:r>
        <w:rPr>
          <w:rFonts w:ascii="宋体" w:hAnsi="宋体" w:hint="eastAsia"/>
          <w:sz w:val="28"/>
          <w:szCs w:val="28"/>
        </w:rPr>
        <w:t>（五）投标报价低于成本或者高于招标文件设定的最高投标限价；</w:t>
      </w:r>
    </w:p>
    <w:p w:rsidR="00E8535C" w:rsidRDefault="00D21521">
      <w:pPr>
        <w:spacing w:line="400" w:lineRule="exact"/>
        <w:ind w:firstLineChars="200" w:firstLine="560"/>
        <w:rPr>
          <w:rFonts w:ascii="宋体"/>
          <w:sz w:val="28"/>
          <w:szCs w:val="28"/>
        </w:rPr>
      </w:pPr>
      <w:r>
        <w:rPr>
          <w:rFonts w:ascii="宋体" w:hAnsi="宋体" w:hint="eastAsia"/>
          <w:sz w:val="28"/>
          <w:szCs w:val="28"/>
        </w:rPr>
        <w:t>（六）投标文件没有对招标文件的实质性要求和条件作出响应；</w:t>
      </w:r>
    </w:p>
    <w:p w:rsidR="00E8535C" w:rsidRDefault="00D21521">
      <w:pPr>
        <w:spacing w:line="400" w:lineRule="exact"/>
        <w:ind w:leftChars="255" w:left="675" w:hangingChars="50" w:hanging="140"/>
        <w:rPr>
          <w:rFonts w:ascii="宋体"/>
          <w:sz w:val="28"/>
          <w:szCs w:val="28"/>
        </w:rPr>
      </w:pPr>
      <w:r>
        <w:rPr>
          <w:rFonts w:ascii="宋体" w:hAnsi="宋体" w:hint="eastAsia"/>
          <w:sz w:val="28"/>
          <w:szCs w:val="28"/>
        </w:rPr>
        <w:t>（七）投标人有串通投标、弄虚作假、行贿等违法行为。</w:t>
      </w:r>
    </w:p>
    <w:p w:rsidR="00E8535C" w:rsidRDefault="00D21521">
      <w:pPr>
        <w:spacing w:line="400" w:lineRule="exact"/>
        <w:ind w:firstLineChars="200" w:firstLine="560"/>
        <w:rPr>
          <w:rFonts w:ascii="宋体" w:cs="Tahoma"/>
          <w:sz w:val="28"/>
          <w:szCs w:val="28"/>
        </w:rPr>
      </w:pPr>
      <w:r>
        <w:rPr>
          <w:rFonts w:ascii="宋体" w:hAnsi="宋体" w:cs="Tahoma" w:hint="eastAsia"/>
          <w:sz w:val="28"/>
          <w:szCs w:val="28"/>
        </w:rPr>
        <w:t>（八）有下列情形之一的视为投标人相互串通投标，投标文件将被视为无效</w:t>
      </w:r>
    </w:p>
    <w:p w:rsidR="00E8535C" w:rsidRDefault="00D21521">
      <w:pPr>
        <w:spacing w:line="400" w:lineRule="exact"/>
        <w:ind w:firstLineChars="200" w:firstLine="560"/>
        <w:rPr>
          <w:rFonts w:ascii="宋体"/>
          <w:sz w:val="28"/>
          <w:szCs w:val="28"/>
        </w:rPr>
      </w:pPr>
      <w:r>
        <w:rPr>
          <w:rFonts w:ascii="宋体" w:hAnsi="宋体" w:cs="Tahoma" w:hint="eastAsia"/>
          <w:sz w:val="28"/>
          <w:szCs w:val="28"/>
        </w:rPr>
        <w:t>（</w:t>
      </w:r>
      <w:r>
        <w:rPr>
          <w:rFonts w:ascii="宋体" w:hAnsi="宋体" w:cs="Tahoma"/>
          <w:sz w:val="28"/>
          <w:szCs w:val="28"/>
        </w:rPr>
        <w:t>1</w:t>
      </w:r>
      <w:r>
        <w:rPr>
          <w:rFonts w:ascii="宋体" w:hAnsi="宋体" w:cs="Tahoma" w:hint="eastAsia"/>
          <w:sz w:val="28"/>
          <w:szCs w:val="28"/>
        </w:rPr>
        <w:t>）不同投标人的投标文件由同一单位或者个人编制；或不同投标人报名的</w:t>
      </w:r>
      <w:r>
        <w:rPr>
          <w:rFonts w:ascii="宋体" w:hAnsi="宋体" w:cs="Tahoma"/>
          <w:sz w:val="28"/>
          <w:szCs w:val="28"/>
        </w:rPr>
        <w:t>IP</w:t>
      </w:r>
      <w:r>
        <w:rPr>
          <w:rFonts w:ascii="宋体" w:hAnsi="宋体" w:cs="Tahoma" w:hint="eastAsia"/>
          <w:sz w:val="28"/>
          <w:szCs w:val="28"/>
        </w:rPr>
        <w:t>地址一致的</w:t>
      </w:r>
      <w:r>
        <w:rPr>
          <w:rFonts w:ascii="宋体" w:hAnsi="宋体" w:cs="Tahoma"/>
          <w:sz w:val="28"/>
          <w:szCs w:val="28"/>
        </w:rPr>
        <w:t>;</w:t>
      </w:r>
      <w:r>
        <w:rPr>
          <w:rFonts w:ascii="宋体"/>
          <w:sz w:val="28"/>
          <w:szCs w:val="28"/>
        </w:rPr>
        <w:br/>
      </w:r>
      <w:r>
        <w:rPr>
          <w:rFonts w:ascii="宋体" w:hAnsi="宋体"/>
          <w:sz w:val="28"/>
          <w:szCs w:val="28"/>
        </w:rPr>
        <w:t xml:space="preserve">    </w:t>
      </w:r>
      <w:r>
        <w:rPr>
          <w:rFonts w:ascii="宋体" w:hAnsi="宋体" w:cs="Tahoma" w:hint="eastAsia"/>
          <w:sz w:val="28"/>
          <w:szCs w:val="28"/>
        </w:rPr>
        <w:t>（</w:t>
      </w:r>
      <w:r>
        <w:rPr>
          <w:rFonts w:ascii="宋体" w:hAnsi="宋体" w:cs="Tahoma"/>
          <w:sz w:val="28"/>
          <w:szCs w:val="28"/>
        </w:rPr>
        <w:t>2</w:t>
      </w:r>
      <w:r>
        <w:rPr>
          <w:rFonts w:ascii="宋体" w:hAnsi="宋体" w:cs="Tahoma" w:hint="eastAsia"/>
          <w:sz w:val="28"/>
          <w:szCs w:val="28"/>
        </w:rPr>
        <w:t>）不同投标人委托同一单位或者个人办理投标事宜</w:t>
      </w:r>
      <w:r>
        <w:rPr>
          <w:rFonts w:ascii="宋体" w:hAnsi="宋体" w:cs="Tahoma"/>
          <w:sz w:val="28"/>
          <w:szCs w:val="28"/>
        </w:rPr>
        <w:t>;</w:t>
      </w:r>
      <w:r>
        <w:rPr>
          <w:rFonts w:ascii="宋体"/>
          <w:sz w:val="28"/>
          <w:szCs w:val="28"/>
        </w:rPr>
        <w:br/>
      </w:r>
      <w:r>
        <w:rPr>
          <w:rFonts w:ascii="宋体" w:hAnsi="宋体"/>
          <w:sz w:val="28"/>
          <w:szCs w:val="28"/>
        </w:rPr>
        <w:t xml:space="preserve">    </w:t>
      </w:r>
      <w:r>
        <w:rPr>
          <w:rFonts w:ascii="宋体" w:hAnsi="宋体" w:cs="Tahoma" w:hint="eastAsia"/>
          <w:sz w:val="28"/>
          <w:szCs w:val="28"/>
        </w:rPr>
        <w:t>（</w:t>
      </w:r>
      <w:r>
        <w:rPr>
          <w:rFonts w:ascii="宋体" w:hAnsi="宋体" w:cs="Tahoma"/>
          <w:sz w:val="28"/>
          <w:szCs w:val="28"/>
        </w:rPr>
        <w:t>3</w:t>
      </w:r>
      <w:r>
        <w:rPr>
          <w:rFonts w:ascii="宋体" w:hAnsi="宋体" w:cs="Tahoma" w:hint="eastAsia"/>
          <w:sz w:val="28"/>
          <w:szCs w:val="28"/>
        </w:rPr>
        <w:t>）不同的投标人的投标文件载明的项目管理员为同一个人</w:t>
      </w:r>
      <w:r>
        <w:rPr>
          <w:rFonts w:ascii="宋体" w:hAnsi="宋体" w:cs="Tahoma"/>
          <w:sz w:val="28"/>
          <w:szCs w:val="28"/>
        </w:rPr>
        <w:t>;</w:t>
      </w:r>
      <w:r>
        <w:rPr>
          <w:rFonts w:ascii="宋体"/>
          <w:sz w:val="28"/>
          <w:szCs w:val="28"/>
        </w:rPr>
        <w:br/>
      </w:r>
      <w:r>
        <w:rPr>
          <w:rFonts w:ascii="宋体" w:hAnsi="宋体"/>
          <w:sz w:val="28"/>
          <w:szCs w:val="28"/>
        </w:rPr>
        <w:t xml:space="preserve">    </w:t>
      </w:r>
      <w:r>
        <w:rPr>
          <w:rFonts w:ascii="宋体" w:hAnsi="宋体" w:cs="Tahoma" w:hint="eastAsia"/>
          <w:sz w:val="28"/>
          <w:szCs w:val="28"/>
        </w:rPr>
        <w:t>（</w:t>
      </w:r>
      <w:r>
        <w:rPr>
          <w:rFonts w:ascii="宋体" w:hAnsi="宋体" w:cs="Tahoma"/>
          <w:sz w:val="28"/>
          <w:szCs w:val="28"/>
        </w:rPr>
        <w:t>4</w:t>
      </w:r>
      <w:r>
        <w:rPr>
          <w:rFonts w:ascii="宋体" w:hAnsi="宋体" w:cs="Tahoma" w:hint="eastAsia"/>
          <w:sz w:val="28"/>
          <w:szCs w:val="28"/>
        </w:rPr>
        <w:t>）不同投标人的投标文件异常一致或投标报价呈规律性差异</w:t>
      </w:r>
      <w:r>
        <w:rPr>
          <w:rFonts w:ascii="宋体" w:hAnsi="宋体" w:cs="Tahoma"/>
          <w:sz w:val="28"/>
          <w:szCs w:val="28"/>
        </w:rPr>
        <w:t>;</w:t>
      </w:r>
      <w:r>
        <w:rPr>
          <w:rFonts w:ascii="宋体"/>
          <w:sz w:val="28"/>
          <w:szCs w:val="28"/>
        </w:rPr>
        <w:br/>
      </w:r>
      <w:r>
        <w:rPr>
          <w:rFonts w:ascii="宋体" w:hAnsi="宋体"/>
          <w:sz w:val="28"/>
          <w:szCs w:val="28"/>
        </w:rPr>
        <w:t xml:space="preserve">    </w:t>
      </w:r>
      <w:r>
        <w:rPr>
          <w:rFonts w:ascii="宋体" w:hAnsi="宋体" w:cs="Tahoma" w:hint="eastAsia"/>
          <w:sz w:val="28"/>
          <w:szCs w:val="28"/>
        </w:rPr>
        <w:t>（</w:t>
      </w:r>
      <w:r>
        <w:rPr>
          <w:rFonts w:ascii="宋体" w:hAnsi="宋体" w:cs="Tahoma"/>
          <w:sz w:val="28"/>
          <w:szCs w:val="28"/>
        </w:rPr>
        <w:t>5</w:t>
      </w:r>
      <w:r>
        <w:rPr>
          <w:rFonts w:ascii="宋体" w:hAnsi="宋体" w:cs="Tahoma" w:hint="eastAsia"/>
          <w:sz w:val="28"/>
          <w:szCs w:val="28"/>
        </w:rPr>
        <w:t>）不同投标人的投标文件相互混装</w:t>
      </w:r>
      <w:r>
        <w:rPr>
          <w:rFonts w:ascii="宋体" w:hAnsi="宋体" w:cs="Tahoma"/>
          <w:sz w:val="28"/>
          <w:szCs w:val="28"/>
        </w:rPr>
        <w:t>;</w:t>
      </w:r>
      <w:r>
        <w:rPr>
          <w:rFonts w:ascii="宋体"/>
          <w:sz w:val="28"/>
          <w:szCs w:val="28"/>
        </w:rPr>
        <w:br/>
      </w:r>
      <w:r>
        <w:rPr>
          <w:rFonts w:ascii="宋体" w:hAnsi="宋体"/>
          <w:sz w:val="28"/>
          <w:szCs w:val="28"/>
        </w:rPr>
        <w:t xml:space="preserve">    </w:t>
      </w:r>
      <w:r>
        <w:rPr>
          <w:rFonts w:ascii="宋体" w:hAnsi="宋体" w:cs="Tahoma" w:hint="eastAsia"/>
          <w:sz w:val="28"/>
          <w:szCs w:val="28"/>
        </w:rPr>
        <w:t>（</w:t>
      </w:r>
      <w:r>
        <w:rPr>
          <w:rFonts w:ascii="宋体" w:hAnsi="宋体" w:cs="Tahoma"/>
          <w:sz w:val="28"/>
          <w:szCs w:val="28"/>
        </w:rPr>
        <w:t>6</w:t>
      </w:r>
      <w:r>
        <w:rPr>
          <w:rFonts w:ascii="宋体" w:hAnsi="宋体" w:cs="Tahoma" w:hint="eastAsia"/>
          <w:sz w:val="28"/>
          <w:szCs w:val="28"/>
        </w:rPr>
        <w:t>）不同投标人的投标保证金从同一单位或者个人账户转出。</w:t>
      </w:r>
    </w:p>
    <w:p w:rsidR="00E8535C" w:rsidRDefault="00D21521">
      <w:pPr>
        <w:spacing w:line="400" w:lineRule="exact"/>
        <w:ind w:firstLineChars="200" w:firstLine="560"/>
        <w:rPr>
          <w:rFonts w:ascii="宋体"/>
          <w:sz w:val="28"/>
          <w:szCs w:val="28"/>
        </w:rPr>
      </w:pPr>
      <w:r>
        <w:rPr>
          <w:rFonts w:ascii="宋体" w:hAnsi="宋体" w:hint="eastAsia"/>
          <w:sz w:val="28"/>
          <w:szCs w:val="28"/>
        </w:rPr>
        <w:t>（九）供应商有下列情形之一的，属于恶意串通行为</w:t>
      </w:r>
    </w:p>
    <w:p w:rsidR="00E8535C" w:rsidRDefault="00D21521">
      <w:pPr>
        <w:spacing w:line="4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）供应商直接或者间接从采购人或者采购代理机构处获得其他供应商的相关信息并修改其投标文件或者响应文件</w:t>
      </w:r>
      <w:r>
        <w:rPr>
          <w:rFonts w:ascii="宋体" w:hAnsi="宋体"/>
          <w:sz w:val="28"/>
          <w:szCs w:val="28"/>
        </w:rPr>
        <w:t>;</w:t>
      </w:r>
    </w:p>
    <w:p w:rsidR="00E8535C" w:rsidRDefault="00D21521">
      <w:pPr>
        <w:spacing w:line="4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）供应商按照采购人或者采购代理机构的授意撤换、修改投标文件或者</w:t>
      </w:r>
      <w:r>
        <w:rPr>
          <w:rFonts w:ascii="宋体" w:hAnsi="宋体" w:hint="eastAsia"/>
          <w:sz w:val="28"/>
          <w:szCs w:val="28"/>
        </w:rPr>
        <w:lastRenderedPageBreak/>
        <w:t>响应文件</w:t>
      </w:r>
      <w:r>
        <w:rPr>
          <w:rFonts w:ascii="宋体" w:hAnsi="宋体"/>
          <w:sz w:val="28"/>
          <w:szCs w:val="28"/>
        </w:rPr>
        <w:t>;</w:t>
      </w:r>
    </w:p>
    <w:p w:rsidR="00E8535C" w:rsidRDefault="00D21521">
      <w:pPr>
        <w:spacing w:line="4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）供应商之间协商报价、技术方案等投标文件或者响应文件的实质性内容</w:t>
      </w:r>
      <w:r>
        <w:rPr>
          <w:rFonts w:ascii="宋体" w:hAnsi="宋体"/>
          <w:sz w:val="28"/>
          <w:szCs w:val="28"/>
        </w:rPr>
        <w:t>;</w:t>
      </w:r>
    </w:p>
    <w:p w:rsidR="00E8535C" w:rsidRDefault="00D21521">
      <w:pPr>
        <w:spacing w:line="4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）属于同一集团、协会、商会等组织成员的供应商按照该组织要求协同参加政府采购活动</w:t>
      </w:r>
      <w:r>
        <w:rPr>
          <w:rFonts w:ascii="宋体" w:hAnsi="宋体"/>
          <w:sz w:val="28"/>
          <w:szCs w:val="28"/>
        </w:rPr>
        <w:t>;</w:t>
      </w:r>
    </w:p>
    <w:p w:rsidR="00E8535C" w:rsidRDefault="00D21521">
      <w:pPr>
        <w:spacing w:line="4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）供应商之间事先约定一致抬高或者压低投标报价</w:t>
      </w:r>
      <w:r>
        <w:rPr>
          <w:rFonts w:ascii="宋体" w:hAnsi="宋体"/>
          <w:sz w:val="28"/>
          <w:szCs w:val="28"/>
        </w:rPr>
        <w:t>,</w:t>
      </w:r>
      <w:r>
        <w:rPr>
          <w:rFonts w:ascii="宋体" w:hAnsi="宋体" w:hint="eastAsia"/>
          <w:sz w:val="28"/>
          <w:szCs w:val="28"/>
        </w:rPr>
        <w:t>或者在招标项目中事先约定轮流以高价位或者低价位中标</w:t>
      </w:r>
      <w:r>
        <w:rPr>
          <w:rFonts w:ascii="宋体" w:hAnsi="宋体"/>
          <w:sz w:val="28"/>
          <w:szCs w:val="28"/>
        </w:rPr>
        <w:t>,</w:t>
      </w:r>
      <w:r>
        <w:rPr>
          <w:rFonts w:ascii="宋体" w:hAnsi="宋体" w:hint="eastAsia"/>
          <w:sz w:val="28"/>
          <w:szCs w:val="28"/>
        </w:rPr>
        <w:t>或者事先约定由某一特定供应商中标</w:t>
      </w:r>
      <w:r>
        <w:rPr>
          <w:rFonts w:ascii="宋体" w:hAnsi="宋体"/>
          <w:sz w:val="28"/>
          <w:szCs w:val="28"/>
        </w:rPr>
        <w:t>,</w:t>
      </w:r>
      <w:r>
        <w:rPr>
          <w:rFonts w:ascii="宋体" w:hAnsi="宋体" w:hint="eastAsia"/>
          <w:sz w:val="28"/>
          <w:szCs w:val="28"/>
        </w:rPr>
        <w:t>然后再参加投标</w:t>
      </w:r>
      <w:r>
        <w:rPr>
          <w:rFonts w:ascii="宋体" w:hAnsi="宋体"/>
          <w:sz w:val="28"/>
          <w:szCs w:val="28"/>
        </w:rPr>
        <w:t>;</w:t>
      </w:r>
    </w:p>
    <w:p w:rsidR="00E8535C" w:rsidRDefault="00D21521">
      <w:pPr>
        <w:spacing w:line="4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）供应商之间商定部分供应商放弃参加政府采购活动或者放弃中标</w:t>
      </w:r>
      <w:r>
        <w:rPr>
          <w:rFonts w:ascii="宋体" w:hAnsi="宋体"/>
          <w:sz w:val="28"/>
          <w:szCs w:val="28"/>
        </w:rPr>
        <w:t>;</w:t>
      </w:r>
    </w:p>
    <w:p w:rsidR="00E8535C" w:rsidRDefault="00D21521">
      <w:pPr>
        <w:spacing w:line="400" w:lineRule="exact"/>
        <w:ind w:firstLineChars="200" w:firstLine="560"/>
        <w:rPr>
          <w:rFonts w:ascii="宋体"/>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）供应商与采购人或者采购代理机构之间、供应商相互之间，为谋求特定供应商中标或者排斥其他供应商的其他串通行为。</w:t>
      </w:r>
    </w:p>
    <w:p w:rsidR="00E8535C" w:rsidRDefault="00D21521">
      <w:pPr>
        <w:spacing w:line="400" w:lineRule="exact"/>
        <w:ind w:firstLineChars="200" w:firstLine="560"/>
        <w:rPr>
          <w:rFonts w:ascii="黑体" w:eastAsia="黑体" w:hAnsi="宋体"/>
          <w:sz w:val="28"/>
          <w:szCs w:val="28"/>
        </w:rPr>
      </w:pPr>
      <w:r>
        <w:rPr>
          <w:rFonts w:ascii="黑体" w:eastAsia="黑体" w:hAnsi="宋体" w:hint="eastAsia"/>
          <w:sz w:val="28"/>
          <w:szCs w:val="28"/>
        </w:rPr>
        <w:t>八</w:t>
      </w:r>
      <w:r>
        <w:rPr>
          <w:rFonts w:ascii="黑体" w:eastAsia="黑体" w:hAnsi="宋体" w:hint="eastAsia"/>
          <w:sz w:val="28"/>
          <w:szCs w:val="28"/>
        </w:rPr>
        <w:t>、联系方式：</w:t>
      </w:r>
    </w:p>
    <w:p w:rsidR="00E8535C" w:rsidRDefault="00D21521">
      <w:pPr>
        <w:spacing w:line="400" w:lineRule="exact"/>
        <w:ind w:firstLineChars="200" w:firstLine="560"/>
        <w:rPr>
          <w:rFonts w:ascii="宋体"/>
          <w:sz w:val="28"/>
          <w:szCs w:val="28"/>
        </w:rPr>
      </w:pPr>
      <w:r>
        <w:rPr>
          <w:rFonts w:ascii="宋体" w:hAnsi="宋体" w:hint="eastAsia"/>
          <w:sz w:val="28"/>
          <w:szCs w:val="28"/>
        </w:rPr>
        <w:t>招标人：广西桂东人民医院</w:t>
      </w:r>
    </w:p>
    <w:p w:rsidR="00E8535C" w:rsidRDefault="00D21521">
      <w:pPr>
        <w:spacing w:line="400" w:lineRule="exact"/>
        <w:ind w:firstLineChars="200" w:firstLine="560"/>
        <w:rPr>
          <w:rFonts w:ascii="宋体"/>
          <w:sz w:val="28"/>
          <w:szCs w:val="28"/>
        </w:rPr>
      </w:pPr>
      <w:r>
        <w:rPr>
          <w:rFonts w:ascii="宋体" w:hAnsi="宋体" w:hint="eastAsia"/>
          <w:sz w:val="28"/>
          <w:szCs w:val="28"/>
        </w:rPr>
        <w:t>地址：广西梧州市西江四路金鸡冲</w:t>
      </w:r>
      <w:r>
        <w:rPr>
          <w:rFonts w:ascii="宋体" w:hAnsi="宋体"/>
          <w:sz w:val="28"/>
          <w:szCs w:val="28"/>
        </w:rPr>
        <w:t>1</w:t>
      </w:r>
      <w:r>
        <w:rPr>
          <w:rFonts w:ascii="宋体" w:hAnsi="宋体" w:hint="eastAsia"/>
          <w:sz w:val="28"/>
          <w:szCs w:val="28"/>
        </w:rPr>
        <w:t>号</w:t>
      </w:r>
    </w:p>
    <w:p w:rsidR="00E8535C" w:rsidRDefault="00D21521">
      <w:pPr>
        <w:spacing w:line="400" w:lineRule="exact"/>
        <w:ind w:firstLineChars="200" w:firstLine="560"/>
        <w:rPr>
          <w:rFonts w:ascii="宋体" w:hAnsi="宋体"/>
          <w:sz w:val="28"/>
          <w:szCs w:val="28"/>
        </w:rPr>
      </w:pPr>
      <w:r>
        <w:rPr>
          <w:rFonts w:ascii="宋体" w:hAnsi="宋体" w:hint="eastAsia"/>
          <w:sz w:val="28"/>
          <w:szCs w:val="28"/>
        </w:rPr>
        <w:t>联系人：农主任</w:t>
      </w:r>
      <w:r>
        <w:rPr>
          <w:rFonts w:ascii="宋体" w:hAnsi="宋体"/>
          <w:sz w:val="28"/>
          <w:szCs w:val="28"/>
        </w:rPr>
        <w:t xml:space="preserve">                </w:t>
      </w:r>
      <w:r>
        <w:rPr>
          <w:rFonts w:ascii="宋体" w:hAnsi="宋体" w:hint="eastAsia"/>
          <w:sz w:val="28"/>
          <w:szCs w:val="28"/>
        </w:rPr>
        <w:t>邮编：</w:t>
      </w:r>
      <w:r>
        <w:rPr>
          <w:rFonts w:ascii="宋体" w:hAnsi="宋体"/>
          <w:sz w:val="28"/>
          <w:szCs w:val="28"/>
        </w:rPr>
        <w:t>543001</w:t>
      </w:r>
    </w:p>
    <w:p w:rsidR="00E8535C" w:rsidRDefault="00D21521">
      <w:pPr>
        <w:spacing w:line="400" w:lineRule="exact"/>
        <w:ind w:firstLineChars="200" w:firstLine="560"/>
        <w:rPr>
          <w:rFonts w:ascii="宋体" w:hAnsi="宋体"/>
          <w:sz w:val="28"/>
          <w:szCs w:val="28"/>
        </w:rPr>
      </w:pPr>
      <w:r>
        <w:rPr>
          <w:rFonts w:ascii="宋体" w:hAnsi="宋体" w:hint="eastAsia"/>
          <w:sz w:val="28"/>
          <w:szCs w:val="28"/>
        </w:rPr>
        <w:t>联系电话：</w:t>
      </w:r>
      <w:r>
        <w:rPr>
          <w:rFonts w:ascii="宋体" w:hAnsi="宋体"/>
          <w:sz w:val="28"/>
          <w:szCs w:val="28"/>
        </w:rPr>
        <w:t>0774-2023107</w:t>
      </w:r>
    </w:p>
    <w:p w:rsidR="00E8535C" w:rsidRDefault="00E8535C">
      <w:pPr>
        <w:spacing w:line="400" w:lineRule="exact"/>
        <w:ind w:firstLineChars="200" w:firstLine="560"/>
        <w:rPr>
          <w:rFonts w:ascii="宋体" w:hAnsi="宋体"/>
          <w:sz w:val="28"/>
          <w:szCs w:val="28"/>
        </w:rPr>
      </w:pPr>
    </w:p>
    <w:p w:rsidR="00E8535C" w:rsidRDefault="00E8535C">
      <w:pPr>
        <w:spacing w:line="400" w:lineRule="exact"/>
        <w:rPr>
          <w:rFonts w:ascii="宋体"/>
          <w:sz w:val="28"/>
          <w:szCs w:val="28"/>
        </w:rPr>
      </w:pPr>
    </w:p>
    <w:p w:rsidR="00E8535C" w:rsidRDefault="00D21521">
      <w:pPr>
        <w:widowControl/>
        <w:shd w:val="clear" w:color="auto" w:fill="FFFFFF"/>
        <w:spacing w:line="400" w:lineRule="exact"/>
        <w:ind w:right="560" w:firstLineChars="1650" w:firstLine="4620"/>
        <w:rPr>
          <w:rFonts w:ascii="宋体" w:cs="宋体"/>
          <w:color w:val="2B2B2B"/>
          <w:kern w:val="0"/>
          <w:sz w:val="28"/>
          <w:szCs w:val="28"/>
        </w:rPr>
      </w:pPr>
      <w:r>
        <w:rPr>
          <w:rFonts w:ascii="宋体" w:hAnsi="宋体" w:cs="宋体" w:hint="eastAsia"/>
          <w:color w:val="333333"/>
          <w:kern w:val="0"/>
          <w:sz w:val="28"/>
          <w:szCs w:val="28"/>
        </w:rPr>
        <w:t>广西桂东人民医院招标小组</w:t>
      </w:r>
    </w:p>
    <w:p w:rsidR="00E8535C" w:rsidRDefault="00D21521">
      <w:pPr>
        <w:spacing w:line="400" w:lineRule="exact"/>
        <w:ind w:right="560" w:firstLineChars="1950" w:firstLine="5460"/>
        <w:rPr>
          <w:rFonts w:ascii="宋体"/>
          <w:sz w:val="28"/>
          <w:szCs w:val="28"/>
        </w:rPr>
      </w:pPr>
      <w:r>
        <w:rPr>
          <w:rFonts w:ascii="宋体" w:hAnsi="宋体"/>
          <w:sz w:val="28"/>
          <w:szCs w:val="28"/>
        </w:rPr>
        <w:t>2018</w:t>
      </w:r>
      <w:r>
        <w:rPr>
          <w:rFonts w:ascii="宋体" w:hAnsi="宋体" w:hint="eastAsia"/>
          <w:sz w:val="28"/>
          <w:szCs w:val="28"/>
        </w:rPr>
        <w:t>年</w:t>
      </w:r>
      <w:r>
        <w:rPr>
          <w:rFonts w:ascii="宋体" w:hAnsi="宋体"/>
          <w:sz w:val="28"/>
          <w:szCs w:val="28"/>
        </w:rPr>
        <w:t xml:space="preserve"> </w:t>
      </w:r>
      <w:r w:rsidR="002955A1">
        <w:rPr>
          <w:rFonts w:ascii="宋体" w:hAnsi="宋体" w:hint="eastAsia"/>
          <w:sz w:val="28"/>
          <w:szCs w:val="28"/>
        </w:rPr>
        <w:t>7</w:t>
      </w:r>
      <w:r>
        <w:rPr>
          <w:rFonts w:ascii="宋体" w:hAnsi="宋体" w:hint="eastAsia"/>
          <w:sz w:val="28"/>
          <w:szCs w:val="28"/>
        </w:rPr>
        <w:t>月</w:t>
      </w:r>
      <w:r w:rsidR="002955A1">
        <w:rPr>
          <w:rFonts w:ascii="宋体" w:hAnsi="宋体" w:hint="eastAsia"/>
          <w:sz w:val="28"/>
          <w:szCs w:val="28"/>
        </w:rPr>
        <w:t>17</w:t>
      </w:r>
      <w:r w:rsidR="002955A1">
        <w:rPr>
          <w:rFonts w:ascii="宋体" w:hAnsi="宋体"/>
          <w:sz w:val="28"/>
          <w:szCs w:val="28"/>
        </w:rPr>
        <w:t xml:space="preserve"> </w:t>
      </w:r>
      <w:r>
        <w:rPr>
          <w:rFonts w:ascii="宋体" w:hAnsi="宋体" w:hint="eastAsia"/>
          <w:sz w:val="28"/>
          <w:szCs w:val="28"/>
        </w:rPr>
        <w:t>日</w:t>
      </w:r>
    </w:p>
    <w:p w:rsidR="00E8535C" w:rsidRDefault="00E8535C">
      <w:pPr>
        <w:spacing w:line="400" w:lineRule="exact"/>
        <w:ind w:right="560"/>
        <w:rPr>
          <w:rFonts w:ascii="宋体"/>
          <w:sz w:val="28"/>
          <w:szCs w:val="28"/>
        </w:rPr>
      </w:pPr>
      <w:bookmarkStart w:id="4" w:name="_GoBack"/>
      <w:bookmarkEnd w:id="4"/>
    </w:p>
    <w:p w:rsidR="00E8535C" w:rsidRDefault="00E8535C">
      <w:pPr>
        <w:spacing w:line="400" w:lineRule="exact"/>
        <w:ind w:right="560"/>
        <w:rPr>
          <w:rFonts w:ascii="宋体"/>
          <w:sz w:val="28"/>
          <w:szCs w:val="28"/>
        </w:rPr>
      </w:pPr>
    </w:p>
    <w:p w:rsidR="00E8535C" w:rsidRDefault="00E8535C">
      <w:pPr>
        <w:spacing w:line="400" w:lineRule="exact"/>
        <w:ind w:right="560"/>
        <w:rPr>
          <w:rFonts w:ascii="宋体"/>
          <w:sz w:val="28"/>
          <w:szCs w:val="28"/>
        </w:rPr>
      </w:pPr>
    </w:p>
    <w:p w:rsidR="00E8535C" w:rsidRDefault="00E8535C">
      <w:pPr>
        <w:spacing w:line="400" w:lineRule="exact"/>
        <w:ind w:right="560"/>
        <w:rPr>
          <w:rFonts w:ascii="宋体"/>
          <w:sz w:val="28"/>
          <w:szCs w:val="28"/>
        </w:rPr>
      </w:pPr>
    </w:p>
    <w:p w:rsidR="00E8535C" w:rsidRDefault="00E8535C">
      <w:pPr>
        <w:spacing w:line="400" w:lineRule="exact"/>
        <w:ind w:right="560"/>
        <w:rPr>
          <w:rFonts w:ascii="宋体"/>
          <w:sz w:val="28"/>
          <w:szCs w:val="28"/>
        </w:rPr>
      </w:pPr>
    </w:p>
    <w:p w:rsidR="00E8535C" w:rsidRDefault="00E8535C">
      <w:pPr>
        <w:spacing w:line="400" w:lineRule="exact"/>
        <w:ind w:right="560"/>
        <w:rPr>
          <w:rFonts w:ascii="宋体"/>
          <w:sz w:val="28"/>
          <w:szCs w:val="28"/>
        </w:rPr>
      </w:pPr>
    </w:p>
    <w:sectPr w:rsidR="00E8535C">
      <w:footerReference w:type="default" r:id="rId10"/>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21" w:rsidRDefault="00D21521">
      <w:r>
        <w:separator/>
      </w:r>
    </w:p>
  </w:endnote>
  <w:endnote w:type="continuationSeparator" w:id="0">
    <w:p w:rsidR="00D21521" w:rsidRDefault="00D2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5C" w:rsidRDefault="00D2152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E8535C" w:rsidRDefault="00D21521">
                <w:pPr>
                  <w:pStyle w:val="a4"/>
                </w:pPr>
                <w:r>
                  <w:rPr>
                    <w:rFonts w:hint="eastAsia"/>
                  </w:rPr>
                  <w:fldChar w:fldCharType="begin"/>
                </w:r>
                <w:r>
                  <w:rPr>
                    <w:rFonts w:hint="eastAsia"/>
                  </w:rPr>
                  <w:instrText xml:space="preserve"> PAGE  \* MERGEFORMAT </w:instrText>
                </w:r>
                <w:r>
                  <w:rPr>
                    <w:rFonts w:hint="eastAsia"/>
                  </w:rPr>
                  <w:fldChar w:fldCharType="separate"/>
                </w:r>
                <w:r w:rsidR="002955A1">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21" w:rsidRDefault="00D21521">
      <w:r>
        <w:separator/>
      </w:r>
    </w:p>
  </w:footnote>
  <w:footnote w:type="continuationSeparator" w:id="0">
    <w:p w:rsidR="00D21521" w:rsidRDefault="00D21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98E"/>
    <w:rsid w:val="00051724"/>
    <w:rsid w:val="000D798E"/>
    <w:rsid w:val="000E036B"/>
    <w:rsid w:val="00235BF0"/>
    <w:rsid w:val="002955A1"/>
    <w:rsid w:val="002A33FA"/>
    <w:rsid w:val="00463C6C"/>
    <w:rsid w:val="004B73A9"/>
    <w:rsid w:val="005852A0"/>
    <w:rsid w:val="005F6E59"/>
    <w:rsid w:val="0064018E"/>
    <w:rsid w:val="006952F0"/>
    <w:rsid w:val="006A5FE0"/>
    <w:rsid w:val="007A4D90"/>
    <w:rsid w:val="007E3D95"/>
    <w:rsid w:val="007F40E4"/>
    <w:rsid w:val="00814DDA"/>
    <w:rsid w:val="008347D8"/>
    <w:rsid w:val="0083574C"/>
    <w:rsid w:val="0084794B"/>
    <w:rsid w:val="008652E6"/>
    <w:rsid w:val="00925566"/>
    <w:rsid w:val="009B67C0"/>
    <w:rsid w:val="00A6357B"/>
    <w:rsid w:val="00B447E6"/>
    <w:rsid w:val="00C71370"/>
    <w:rsid w:val="00CF368A"/>
    <w:rsid w:val="00D21521"/>
    <w:rsid w:val="00DC37FC"/>
    <w:rsid w:val="00DD5C15"/>
    <w:rsid w:val="00E8535C"/>
    <w:rsid w:val="00EC425B"/>
    <w:rsid w:val="00F86069"/>
    <w:rsid w:val="00F95044"/>
    <w:rsid w:val="00FD1B81"/>
    <w:rsid w:val="00FE3D09"/>
    <w:rsid w:val="198A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link w:val="2"/>
    <w:uiPriority w:val="99"/>
    <w:semiHidden/>
    <w:qFormat/>
    <w:locked/>
    <w:rPr>
      <w:rFonts w:ascii="Cambria" w:eastAsia="宋体" w:hAnsi="Cambria" w:cs="Times New Roman"/>
      <w:b/>
      <w:bCs/>
      <w:sz w:val="32"/>
      <w:szCs w:val="32"/>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宋体"/>
      <w:b w:val="0"/>
      <w:bCs w:val="0"/>
      <w:sz w:val="28"/>
      <w:szCs w:val="20"/>
    </w:rPr>
  </w:style>
  <w:style w:type="paragraph" w:customStyle="1" w:styleId="p0">
    <w:name w:val="p0"/>
    <w:basedOn w:val="a"/>
    <w:uiPriority w:val="99"/>
    <w:qFormat/>
    <w:pPr>
      <w:widowControl/>
    </w:pPr>
    <w:rPr>
      <w:rFonts w:ascii="Times New Roman" w:hAnsi="Times New Roman"/>
      <w:kern w:val="0"/>
      <w:szCs w:val="21"/>
    </w:rPr>
  </w:style>
  <w:style w:type="paragraph" w:customStyle="1" w:styleId="p16">
    <w:name w:val="p16"/>
    <w:basedOn w:val="a"/>
    <w:uiPriority w:val="99"/>
    <w:qFormat/>
    <w:pPr>
      <w:widowControl/>
      <w:spacing w:before="100" w:line="400" w:lineRule="atLeast"/>
    </w:pPr>
    <w:rPr>
      <w:rFonts w:ascii="Times New Roman" w:hAnsi="Times New Roman"/>
      <w:kern w:val="0"/>
      <w:sz w:val="28"/>
      <w:szCs w:val="28"/>
    </w:rPr>
  </w:style>
  <w:style w:type="character" w:customStyle="1" w:styleId="Char">
    <w:name w:val="批注框文本 Char"/>
    <w:link w:val="a3"/>
    <w:uiPriority w:val="99"/>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xgdy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375</Words>
  <Characters>2138</Characters>
  <Application>Microsoft Office Word</Application>
  <DocSecurity>0</DocSecurity>
  <Lines>17</Lines>
  <Paragraphs>5</Paragraphs>
  <ScaleCrop>false</ScaleCrop>
  <Company>Sky123.Org</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8</cp:revision>
  <cp:lastPrinted>2018-07-12T01:23:00Z</cp:lastPrinted>
  <dcterms:created xsi:type="dcterms:W3CDTF">2018-06-30T13:47:00Z</dcterms:created>
  <dcterms:modified xsi:type="dcterms:W3CDTF">2018-07-17T06:46:00Z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