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广西壮族自治区桂东人民医院肿瘤消融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治疗技术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培训基地招生简章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广西壮族自治区桂东人民医院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感染性疾病科（肝病专科）是贺州市重点专科。科室先后荣获中华总工会“工人先锋号”、广西总工会“工人先锋号”、“广西青年文明号”、“贺州市青年文明号示范单位”等荣誉称号。科室重视人才梯队建设，现有主任医师4名、副主任医师2名。科室推广应用肝癌综合靶向消融治疗的新理论，在广西率先开展肝癌微创消融治疗技术，运用氩氦刀、射频刀、微波刀和化学刀等多种微创消融技术联合治疗肝癌，很多肝癌患者成功接受微创治疗手术，明显提高了病人的生活质量和生存期，部分肝癌患者瘤灶消失并生存超过10年，恢复劳动能力，重新走向工作岗位。开展的经门静脉介入治疗技术，完成胃冠静脉栓塞术抢救门静脉高压性上消化道出血患者，成功率很高，填补广西区内该领域的空白。科室早期应用快速的抗病毒药物，并联合人工肝治疗抢救重症肝炎，大大提高重症乙型肝炎治疗抢救成功率，让不少肝衰竭患者重获新生。科室制定的肝炎-肝硬化-肝癌一体化治疗创新模式，得到国内肝病界专家首肯。感染性疾病科</w:t>
      </w:r>
      <w:r>
        <w:rPr>
          <w:rFonts w:hint="eastAsia" w:ascii="仿宋_GB2312" w:hAnsi="Calibri" w:eastAsia="仿宋_GB2312" w:cs="Times New Roman"/>
          <w:sz w:val="32"/>
          <w:szCs w:val="32"/>
        </w:rPr>
        <w:t>进行肝癌综合治疗15年来，已治疗了很多例肝癌患者，大部分患者有效延长了生命，有些肝癌患者治疗后已生存10年，并且仍能正常上班工作。2020年上半年开展的肝动脉微导管造影+载药微球栓塞化疗治疗肝癌，目前发现其治疗效果确切。广西桂东人民医院乳腺甲状腺外科为贺州市重点学科、工人先锋号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，科室有副主任医师2名，主治医师3名，住院医师2名的阶梯式专业团队。与时俱进，经验丰富，实力雄厚，一直致力于疾病的规范化、个体化、多学科综合诊治及快速康复外科的技术应用。是唯一拥有肿瘤微波消融系统、便携式彩超系统、甲状腺神经探测仪、乳腺钼靶摄影机、乳腺磁共振、乳腺肿瘤真空辅助旋切系统、乳腺三才治疗以及腔镜系统等先进设备集一身的综合性科室。科室主要诊治乳腺的良、恶性肿瘤，乳腺癌综合治疗，乳腺癌术后康复治疗；甲状腺、甲状旁腺的良、恶性疾病、头颈外科疾病。在桂东地区率先开展乳腺癌保乳手术、乳腺癌重建手术、乳腺肿瘤真空辅助旋切手术、甲状腺乳腺肿瘤微波消融手术、甲状腺结节FNA等技术。科室为广西乳腺癌乳房重建联盟成员单位、广西乳腺癌治疗中心联盟成员单位、广西甲状腺疾病联盟成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一、招生时间及人数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夏季：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5 月 1 日-5 月 28 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不超过5人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秋季：10 月 1 日-10 月 28 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不超过5人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二、招生条件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（一）思想进步，政治立场坚定，拥护中国共产党的路线、方针、政策，遵纪守法，品行端正，遵守医院各项规章制度。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（二）大学专科及以上学历；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（三）取得执业医师资格，执业范围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与应用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肿瘤消融术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技术相关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（四）有 3 年以上相关专业临床诊疗工作经验，具有主治医师及以上专业技术职务任职资格。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（五）报考人员年龄限制在 45 岁（含 45 岁）以下，身体健康，性别不限。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三、培训周期及方式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（一）培训时间分为6个月。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（二）培训方式：全脱产培训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1.理论培训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专题讲座，每周1次，理论授课主要内容为肿瘤消融术的基础理论知识及前沿医学进展。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临床实践培训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在指定临床专业科室临床带教老师指导下，直接参与日常临床工作，三级查房，手术设计，手术准备，术前讨论，术后管理及病例分析等。同时提供大量实践操作机会，为学员快速成长提供保障。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学员按要求完成3个月及以上培训，由专家组对其进行理论及实践考核，考核合格后准予结业，授予广西壮族自治区桂东人民医院进修结业证书（注明肿瘤消融术方向）。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五、培训费用及住宿安排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（一）培训费用：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（二）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eastAsia="zh-CN"/>
        </w:rPr>
        <w:t>食宿自理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（一）基地联系人及联系方式：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黄主任：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13877403896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李主任：13737873133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（二）电子邮箱：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gdywk1@163.com</w:t>
      </w:r>
    </w:p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C2030"/>
    <w:rsid w:val="006F041F"/>
    <w:rsid w:val="009261FC"/>
    <w:rsid w:val="204B7556"/>
    <w:rsid w:val="2AF77F4E"/>
    <w:rsid w:val="3ECC2030"/>
    <w:rsid w:val="46972262"/>
    <w:rsid w:val="4CF43DCD"/>
    <w:rsid w:val="6E5C4890"/>
    <w:rsid w:val="7631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174</Words>
  <Characters>995</Characters>
  <Lines>8</Lines>
  <Paragraphs>2</Paragraphs>
  <TotalTime>221</TotalTime>
  <ScaleCrop>false</ScaleCrop>
  <LinksUpToDate>false</LinksUpToDate>
  <CharactersWithSpaces>1167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2021-10-14T03:00:00Z</dcterms:created>
  <dc:creator>敏敏</dc:creator>
  <cp:lastModifiedBy>莫不静好</cp:lastModifiedBy>
  <cp:lastPrinted>2022-02-28T08:16:00Z</cp:lastPrinted>
  <dcterms:modified xsi:type="dcterms:W3CDTF">2022-03-01T07:24:44Z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17E282AC8D9A45BD8504E625D13A2A73</vt:lpwstr>
  </property>
</Properties>
</file>