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12"/>
        <w:ind w:left="-708" w:leftChars="-337"/>
        <w:rPr>
          <w:rFonts w:cs="宋体"/>
          <w:b/>
          <w:bCs/>
          <w:sz w:val="28"/>
          <w:szCs w:val="28"/>
        </w:rPr>
      </w:pPr>
      <w:r>
        <w:rPr>
          <w:rFonts w:hint="eastAsia" w:cs="宋体"/>
          <w:b/>
          <w:bCs/>
          <w:sz w:val="28"/>
          <w:szCs w:val="28"/>
        </w:rPr>
        <w:t>一、采购清单、技术规格参数、质量标准和要求</w:t>
      </w:r>
    </w:p>
    <w:p>
      <w:pPr>
        <w:pStyle w:val="12"/>
        <w:ind w:left="-708" w:leftChars="-337"/>
        <w:rPr>
          <w:b/>
          <w:bCs/>
        </w:rPr>
      </w:pPr>
      <w:r>
        <w:rPr>
          <w:rFonts w:hint="eastAsia" w:cs="宋体"/>
          <w:b/>
          <w:bCs/>
        </w:rPr>
        <w:t>（一）采购清单</w:t>
      </w:r>
      <w:r>
        <w:rPr>
          <w:b/>
          <w:bCs/>
        </w:rPr>
        <w:t> </w:t>
      </w:r>
    </w:p>
    <w:p>
      <w:pPr>
        <w:pStyle w:val="2"/>
        <w:rPr>
          <w:rFonts w:hint="default" w:eastAsia="宋体"/>
          <w:sz w:val="21"/>
          <w:szCs w:val="21"/>
          <w:lang w:val="en-US" w:eastAsia="zh-CN"/>
        </w:rPr>
      </w:pPr>
      <w:r>
        <w:rPr>
          <w:rFonts w:hint="eastAsia"/>
          <w:b/>
          <w:bCs/>
          <w:lang w:val="en-US" w:eastAsia="zh-CN"/>
        </w:rPr>
        <w:t xml:space="preserve">     </w:t>
      </w:r>
      <w:r>
        <w:rPr>
          <w:rFonts w:hint="eastAsia" w:asciiTheme="minorEastAsia" w:hAnsiTheme="minorEastAsia" w:eastAsiaTheme="minorEastAsia" w:cstheme="minorEastAsia"/>
          <w:b/>
          <w:color w:val="auto"/>
          <w:kern w:val="0"/>
          <w:sz w:val="21"/>
          <w:szCs w:val="21"/>
          <w:lang w:val="en-US" w:eastAsia="zh-CN"/>
        </w:rPr>
        <w:t>1.</w:t>
      </w:r>
      <w:r>
        <w:rPr>
          <w:rFonts w:hint="eastAsia"/>
          <w:sz w:val="21"/>
          <w:szCs w:val="21"/>
          <w:lang w:eastAsia="zh-CN"/>
        </w:rPr>
        <w:t>肝病科</w:t>
      </w:r>
      <w:r>
        <w:rPr>
          <w:rFonts w:hint="eastAsia"/>
          <w:sz w:val="21"/>
          <w:szCs w:val="21"/>
          <w:lang w:val="en-US" w:eastAsia="zh-CN"/>
        </w:rPr>
        <w:t>52张床位，血液透析科12张床位，普外</w:t>
      </w:r>
      <w:r>
        <w:rPr>
          <w:rFonts w:hint="eastAsia"/>
          <w:color w:val="FF0000"/>
          <w:sz w:val="21"/>
          <w:szCs w:val="21"/>
          <w:lang w:val="en-US" w:eastAsia="zh-CN"/>
        </w:rPr>
        <w:t>科14</w:t>
      </w:r>
      <w:r>
        <w:rPr>
          <w:rFonts w:hint="eastAsia"/>
          <w:sz w:val="21"/>
          <w:szCs w:val="21"/>
          <w:lang w:val="en-US" w:eastAsia="zh-CN"/>
        </w:rPr>
        <w:t>张床位。</w:t>
      </w:r>
    </w:p>
    <w:p>
      <w:pPr>
        <w:autoSpaceDE w:val="0"/>
        <w:autoSpaceDN w:val="0"/>
        <w:adjustRightInd w:val="0"/>
        <w:spacing w:line="360" w:lineRule="exact"/>
        <w:ind w:firstLine="632" w:firstLineChars="300"/>
        <w:jc w:val="left"/>
        <w:rPr>
          <w:rFonts w:ascii="宋体" w:hAnsi="宋体" w:cs="宋体"/>
          <w:b/>
          <w:kern w:val="0"/>
          <w:szCs w:val="21"/>
        </w:rPr>
      </w:pPr>
      <w:r>
        <w:rPr>
          <w:rFonts w:hint="eastAsia" w:ascii="宋体" w:hAnsi="宋体" w:cs="宋体"/>
          <w:b/>
          <w:color w:val="auto"/>
          <w:kern w:val="0"/>
          <w:szCs w:val="21"/>
          <w:lang w:val="en-US" w:eastAsia="zh-CN"/>
        </w:rPr>
        <w:t>2.</w:t>
      </w:r>
      <w:r>
        <w:rPr>
          <w:rFonts w:hint="eastAsia" w:ascii="宋体" w:hAnsi="宋体" w:cs="宋体"/>
          <w:b/>
          <w:color w:val="auto"/>
          <w:kern w:val="0"/>
          <w:szCs w:val="21"/>
        </w:rPr>
        <w:t>预计主要材料数量清单</w:t>
      </w:r>
    </w:p>
    <w:tbl>
      <w:tblPr>
        <w:tblStyle w:val="8"/>
        <w:tblW w:w="8060" w:type="dxa"/>
        <w:jc w:val="center"/>
        <w:tblLayout w:type="fixed"/>
        <w:tblCellMar>
          <w:top w:w="0" w:type="dxa"/>
          <w:left w:w="108" w:type="dxa"/>
          <w:bottom w:w="0" w:type="dxa"/>
          <w:right w:w="108" w:type="dxa"/>
        </w:tblCellMar>
      </w:tblPr>
      <w:tblGrid>
        <w:gridCol w:w="1478"/>
        <w:gridCol w:w="2510"/>
        <w:gridCol w:w="1418"/>
        <w:gridCol w:w="953"/>
        <w:gridCol w:w="1701"/>
      </w:tblGrid>
      <w:tr>
        <w:tblPrEx>
          <w:tblCellMar>
            <w:top w:w="0" w:type="dxa"/>
            <w:left w:w="108" w:type="dxa"/>
            <w:bottom w:w="0" w:type="dxa"/>
            <w:right w:w="108" w:type="dxa"/>
          </w:tblCellMar>
        </w:tblPrEx>
        <w:trPr>
          <w:trHeight w:val="170" w:hRule="atLeast"/>
          <w:jc w:val="center"/>
        </w:trPr>
        <w:tc>
          <w:tcPr>
            <w:tcW w:w="147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5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型号规格</w:t>
            </w:r>
          </w:p>
        </w:tc>
        <w:tc>
          <w:tcPr>
            <w:tcW w:w="9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数量</w:t>
            </w:r>
          </w:p>
        </w:tc>
      </w:tr>
      <w:tr>
        <w:tblPrEx>
          <w:tblCellMar>
            <w:top w:w="0" w:type="dxa"/>
            <w:left w:w="108" w:type="dxa"/>
            <w:bottom w:w="0" w:type="dxa"/>
            <w:right w:w="108" w:type="dxa"/>
          </w:tblCellMar>
        </w:tblPrEx>
        <w:trPr>
          <w:trHeight w:val="170" w:hRule="atLeast"/>
          <w:jc w:val="center"/>
        </w:trPr>
        <w:tc>
          <w:tcPr>
            <w:tcW w:w="806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108" w:firstLineChars="1000"/>
              <w:rPr>
                <w:rFonts w:hint="eastAsia" w:ascii="宋体" w:hAnsi="宋体" w:eastAsia="宋体" w:cs="宋体"/>
                <w:b/>
                <w:bCs/>
                <w:color w:val="000000"/>
                <w:kern w:val="0"/>
                <w:szCs w:val="21"/>
                <w:lang w:val="en-US" w:eastAsia="zh-CN"/>
              </w:rPr>
            </w:pPr>
            <w:r>
              <w:rPr>
                <w:rFonts w:hint="eastAsia" w:ascii="宋体" w:hAnsi="宋体" w:eastAsia="宋体" w:cs="宋体"/>
                <w:b/>
                <w:bCs/>
                <w:color w:val="000000"/>
                <w:kern w:val="0"/>
                <w:szCs w:val="21"/>
              </w:rPr>
              <w:t>医用中心供气、中心</w:t>
            </w:r>
            <w:r>
              <w:rPr>
                <w:rFonts w:hint="eastAsia" w:ascii="宋体" w:hAnsi="宋体" w:eastAsia="宋体" w:cs="宋体"/>
                <w:b/>
                <w:bCs/>
                <w:color w:val="000000"/>
                <w:kern w:val="0"/>
                <w:szCs w:val="21"/>
                <w:lang w:eastAsia="zh-CN"/>
              </w:rPr>
              <w:t>吸引、</w:t>
            </w:r>
            <w:r>
              <w:rPr>
                <w:rFonts w:hint="eastAsia" w:ascii="宋体" w:hAnsi="宋体" w:eastAsia="宋体" w:cs="宋体"/>
                <w:b/>
                <w:bCs/>
                <w:color w:val="000000"/>
                <w:kern w:val="0"/>
                <w:szCs w:val="21"/>
              </w:rPr>
              <w:t>呼叫系统</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设备带</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HX-1</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m</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37</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2</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功能面板</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HX-1</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块</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76</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3</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空白面板</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HX-1</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m</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96</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4</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支架</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HX-1</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只</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153</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5</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球头、球帽、焊接咀</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6yc</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付</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155</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6</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铝合金小罩</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HX-1</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米</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33</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7</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不锈钢管道</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rPr>
            </w:pPr>
            <w:r>
              <w:rPr>
                <w:rFonts w:hint="eastAsia" w:ascii="宋体" w:hAnsi="宋体" w:eastAsia="宋体" w:cs="宋体"/>
                <w:color w:val="000000"/>
                <w:kern w:val="0"/>
                <w:szCs w:val="21"/>
              </w:rPr>
              <w:t>D1</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1.0</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m</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125</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8</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不锈钢管道</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D8*1.0</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m</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125</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9</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氧气房间维修阀</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DG4</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只</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17</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 xml:space="preserve">     10</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密封快速氧气终端</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ZQJV</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只</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7</w:t>
            </w:r>
            <w:r>
              <w:rPr>
                <w:rFonts w:hint="eastAsia" w:ascii="宋体" w:hAnsi="宋体" w:cs="宋体"/>
                <w:color w:val="FF0000"/>
                <w:kern w:val="0"/>
                <w:szCs w:val="21"/>
                <w:lang w:val="en-US" w:eastAsia="zh-CN"/>
              </w:rPr>
              <w:t>8</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11</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密封快速吸引终端</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ZQJV</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只</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7</w:t>
            </w:r>
            <w:r>
              <w:rPr>
                <w:rFonts w:hint="eastAsia" w:ascii="宋体" w:hAnsi="宋体" w:cs="宋体"/>
                <w:color w:val="FF0000"/>
                <w:kern w:val="0"/>
                <w:szCs w:val="21"/>
                <w:lang w:val="en-US" w:eastAsia="zh-CN"/>
              </w:rPr>
              <w:t>8</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12</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床头灯、灯罩</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LED</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13</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开关</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单开</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只</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52</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14</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多功能插座</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5孔</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只</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194</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15</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插座</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三孔</w:t>
            </w:r>
            <w:r>
              <w:rPr>
                <w:rFonts w:hint="eastAsia" w:ascii="宋体" w:hAnsi="宋体" w:eastAsia="宋体" w:cs="宋体"/>
                <w:color w:val="000000"/>
                <w:kern w:val="0"/>
                <w:szCs w:val="21"/>
                <w:lang w:val="en-US" w:eastAsia="zh-CN"/>
              </w:rPr>
              <w:t>16</w:t>
            </w:r>
            <w:r>
              <w:rPr>
                <w:rFonts w:hint="eastAsia" w:ascii="宋体" w:hAnsi="宋体" w:eastAsia="宋体" w:cs="宋体"/>
                <w:color w:val="000000"/>
                <w:kern w:val="0"/>
                <w:szCs w:val="21"/>
              </w:rPr>
              <w:t>安</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只</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12</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16</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漏电保护器、开孔面板</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32安</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套</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17</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电源线</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mm</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m</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32</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18</w:t>
            </w:r>
          </w:p>
        </w:tc>
        <w:tc>
          <w:tcPr>
            <w:tcW w:w="251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电源线</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3*2.5mm</w:t>
            </w:r>
          </w:p>
        </w:tc>
        <w:tc>
          <w:tcPr>
            <w:tcW w:w="9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m</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189</w:t>
            </w:r>
          </w:p>
        </w:tc>
      </w:tr>
      <w:tr>
        <w:tblPrEx>
          <w:tblCellMar>
            <w:top w:w="0" w:type="dxa"/>
            <w:left w:w="108" w:type="dxa"/>
            <w:bottom w:w="0" w:type="dxa"/>
            <w:right w:w="108" w:type="dxa"/>
          </w:tblCellMar>
        </w:tblPrEx>
        <w:trPr>
          <w:trHeight w:val="170" w:hRule="atLeast"/>
          <w:jc w:val="center"/>
        </w:trPr>
        <w:tc>
          <w:tcPr>
            <w:tcW w:w="1478" w:type="dxa"/>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19</w:t>
            </w:r>
          </w:p>
        </w:tc>
        <w:tc>
          <w:tcPr>
            <w:tcW w:w="251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电源线</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.5mm</w:t>
            </w:r>
          </w:p>
        </w:tc>
        <w:tc>
          <w:tcPr>
            <w:tcW w:w="953"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m</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142</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20</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呼叫分机</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DL-FM2000</w:t>
            </w: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只</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44</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21</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呼叫主机</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DL-2000</w:t>
            </w: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台</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1</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22</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走廊显示屏</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DL-XP4</w:t>
            </w: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套</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4</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23</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装饰圈、堵帽</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Zsq-302</w:t>
            </w: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套</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152</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24</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管道脱脂</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rPr>
            </w:pPr>
            <w:r>
              <w:rPr>
                <w:rFonts w:hint="eastAsia" w:ascii="宋体" w:hAnsi="宋体" w:eastAsia="宋体" w:cs="宋体"/>
                <w:color w:val="000000"/>
                <w:kern w:val="0"/>
                <w:szCs w:val="21"/>
              </w:rPr>
              <w:t>m</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250</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25</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管道气密性试验</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color w:val="000000"/>
                <w:kern w:val="0"/>
                <w:szCs w:val="21"/>
              </w:rPr>
              <w:t>m</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250</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26</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管道吹扫</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color w:val="000000"/>
                <w:kern w:val="0"/>
                <w:szCs w:val="21"/>
              </w:rPr>
              <w:t>m</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250</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27</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阀门脱脂</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只</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17</w:t>
            </w:r>
          </w:p>
        </w:tc>
      </w:tr>
      <w:tr>
        <w:tblPrEx>
          <w:tblCellMar>
            <w:top w:w="0" w:type="dxa"/>
            <w:left w:w="108" w:type="dxa"/>
            <w:bottom w:w="0" w:type="dxa"/>
            <w:right w:w="108" w:type="dxa"/>
          </w:tblCellMar>
        </w:tblPrEx>
        <w:trPr>
          <w:trHeight w:val="170" w:hRule="atLeast"/>
          <w:jc w:val="center"/>
        </w:trPr>
        <w:tc>
          <w:tcPr>
            <w:tcW w:w="147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28</w:t>
            </w:r>
          </w:p>
        </w:tc>
        <w:tc>
          <w:tcPr>
            <w:tcW w:w="2510"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eastAsia="zh-CN"/>
              </w:rPr>
              <w:t>氧气</w:t>
            </w:r>
            <w:r>
              <w:rPr>
                <w:rFonts w:hint="eastAsia" w:ascii="宋体" w:hAnsi="宋体" w:eastAsia="宋体" w:cs="宋体"/>
                <w:b w:val="0"/>
                <w:bCs w:val="0"/>
                <w:color w:val="000000"/>
                <w:kern w:val="0"/>
                <w:szCs w:val="21"/>
                <w:lang w:val="en-US" w:eastAsia="zh-CN"/>
              </w:rPr>
              <w:t>/吸引终端脱脂</w:t>
            </w:r>
          </w:p>
        </w:tc>
        <w:tc>
          <w:tcPr>
            <w:tcW w:w="1418"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p>
        </w:tc>
        <w:tc>
          <w:tcPr>
            <w:tcW w:w="953"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lang w:eastAsia="zh-CN"/>
              </w:rPr>
              <w:t>只</w:t>
            </w:r>
          </w:p>
        </w:tc>
        <w:tc>
          <w:tcPr>
            <w:tcW w:w="1701"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152</w:t>
            </w:r>
          </w:p>
        </w:tc>
      </w:tr>
    </w:tbl>
    <w:p>
      <w:pPr>
        <w:pStyle w:val="12"/>
        <w:rPr>
          <w:rFonts w:hint="default"/>
          <w:b/>
          <w:bCs/>
          <w:lang w:val="en-US" w:eastAsia="zh-CN"/>
        </w:rPr>
      </w:pPr>
    </w:p>
    <w:p>
      <w:pPr>
        <w:pStyle w:val="12"/>
        <w:rPr>
          <w:rFonts w:hint="default"/>
          <w:b/>
          <w:bCs/>
          <w:lang w:val="en-US" w:eastAsia="zh-CN"/>
        </w:rPr>
      </w:pPr>
    </w:p>
    <w:p>
      <w:pPr>
        <w:pStyle w:val="12"/>
        <w:rPr>
          <w:rFonts w:hint="default"/>
          <w:b/>
          <w:bCs/>
          <w:lang w:val="en-US" w:eastAsia="zh-CN"/>
        </w:rPr>
      </w:pP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12"/>
        <w:ind w:left="-708" w:leftChars="-337"/>
        <w:rPr>
          <w:rFonts w:hint="eastAsia"/>
          <w:lang w:val="en-US" w:eastAsia="zh-CN"/>
        </w:rPr>
      </w:pPr>
      <w:r>
        <w:rPr>
          <w:rFonts w:hint="eastAsia"/>
          <w:lang w:val="en-US" w:eastAsia="zh-CN"/>
        </w:rPr>
        <w:t xml:space="preserve"> </w:t>
      </w:r>
    </w:p>
    <w:tbl>
      <w:tblPr>
        <w:tblStyle w:val="9"/>
        <w:tblpPr w:leftFromText="180" w:rightFromText="180" w:vertAnchor="page" w:horzAnchor="page" w:tblpX="1114" w:tblpY="1865"/>
        <w:tblOverlap w:val="never"/>
        <w:tblW w:w="10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796"/>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bCs/>
                <w:kern w:val="2"/>
                <w:sz w:val="21"/>
                <w:szCs w:val="21"/>
              </w:rPr>
            </w:pPr>
            <w:r>
              <w:rPr>
                <w:rFonts w:hint="eastAsia" w:ascii="宋体" w:hAnsi="宋体" w:eastAsia="宋体" w:cs="宋体"/>
                <w:b/>
                <w:bCs/>
                <w:kern w:val="2"/>
                <w:sz w:val="21"/>
                <w:szCs w:val="21"/>
              </w:rPr>
              <w:t>序号</w:t>
            </w:r>
          </w:p>
        </w:tc>
        <w:tc>
          <w:tcPr>
            <w:tcW w:w="2796" w:type="dxa"/>
            <w:tcBorders>
              <w:top w:val="single" w:color="auto" w:sz="4" w:space="0"/>
              <w:left w:val="single" w:color="auto" w:sz="4" w:space="0"/>
              <w:bottom w:val="single" w:color="auto" w:sz="4" w:space="0"/>
              <w:right w:val="single" w:color="auto" w:sz="4" w:space="0"/>
            </w:tcBorders>
          </w:tcPr>
          <w:p>
            <w:pPr>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货物名称</w:t>
            </w:r>
          </w:p>
        </w:tc>
        <w:tc>
          <w:tcPr>
            <w:tcW w:w="6864" w:type="dxa"/>
            <w:tcBorders>
              <w:top w:val="single" w:color="auto" w:sz="4" w:space="0"/>
              <w:left w:val="single" w:color="auto" w:sz="4" w:space="0"/>
              <w:bottom w:val="single" w:color="auto" w:sz="4" w:space="0"/>
              <w:right w:val="single" w:color="auto" w:sz="4" w:space="0"/>
            </w:tcBorders>
          </w:tcPr>
          <w:p>
            <w:pPr>
              <w:ind w:firstLine="2319" w:firstLineChars="1100"/>
              <w:rPr>
                <w:rFonts w:hint="eastAsia" w:ascii="宋体" w:hAnsi="宋体" w:eastAsia="宋体" w:cs="宋体"/>
                <w:b/>
                <w:bCs/>
                <w:kern w:val="2"/>
                <w:sz w:val="21"/>
                <w:szCs w:val="21"/>
              </w:rPr>
            </w:pPr>
            <w:r>
              <w:rPr>
                <w:rFonts w:hint="eastAsia" w:ascii="宋体" w:hAnsi="宋体" w:eastAsia="宋体" w:cs="宋体"/>
                <w:b/>
                <w:bCs/>
                <w:kern w:val="2"/>
                <w:sz w:val="21"/>
                <w:szCs w:val="21"/>
              </w:rPr>
              <w:tab/>
            </w:r>
            <w:r>
              <w:rPr>
                <w:rFonts w:hint="eastAsia" w:ascii="宋体" w:hAnsi="宋体" w:eastAsia="宋体" w:cs="宋体"/>
                <w:b/>
                <w:bCs/>
                <w:kern w:val="2"/>
                <w:sz w:val="21"/>
                <w:szCs w:val="21"/>
              </w:rPr>
              <w:t>型号规格/技术参数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1</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铝合金设备带</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主要参数：</w:t>
            </w:r>
          </w:p>
          <w:p>
            <w:pPr>
              <w:rPr>
                <w:rFonts w:hint="eastAsia" w:ascii="宋体" w:hAnsi="宋体" w:eastAsia="宋体" w:cs="宋体"/>
                <w:kern w:val="0"/>
                <w:sz w:val="21"/>
                <w:szCs w:val="21"/>
              </w:rPr>
            </w:pPr>
            <w:r>
              <w:rPr>
                <w:rFonts w:hint="eastAsia" w:ascii="宋体" w:hAnsi="宋体" w:eastAsia="宋体" w:cs="宋体"/>
                <w:kern w:val="0"/>
                <w:sz w:val="21"/>
                <w:szCs w:val="21"/>
              </w:rPr>
              <w:t>材质：铝合金</w:t>
            </w:r>
          </w:p>
          <w:p>
            <w:pPr>
              <w:rPr>
                <w:rFonts w:hint="eastAsia" w:ascii="宋体" w:hAnsi="宋体" w:eastAsia="宋体" w:cs="宋体"/>
                <w:kern w:val="0"/>
                <w:sz w:val="21"/>
                <w:szCs w:val="21"/>
              </w:rPr>
            </w:pPr>
            <w:r>
              <w:rPr>
                <w:rFonts w:hint="eastAsia" w:ascii="宋体" w:hAnsi="宋体" w:eastAsia="宋体" w:cs="宋体"/>
                <w:kern w:val="0"/>
                <w:sz w:val="21"/>
                <w:szCs w:val="21"/>
              </w:rPr>
              <w:t>规格尺寸：220mm×55mm×2.0mm</w:t>
            </w:r>
          </w:p>
          <w:p>
            <w:pPr>
              <w:rPr>
                <w:rFonts w:hint="eastAsia" w:ascii="宋体" w:hAnsi="宋体" w:eastAsia="宋体" w:cs="宋体"/>
                <w:kern w:val="2"/>
                <w:sz w:val="21"/>
                <w:szCs w:val="21"/>
              </w:rPr>
            </w:pPr>
            <w:r>
              <w:rPr>
                <w:rFonts w:hint="eastAsia" w:ascii="宋体" w:hAnsi="宋体" w:eastAsia="宋体" w:cs="宋体"/>
                <w:kern w:val="0"/>
                <w:sz w:val="21"/>
                <w:szCs w:val="21"/>
              </w:rPr>
              <w:t>产品工艺：铝合金表面采用静电喷塑工艺处理，耐磨，易清洗。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2</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功能面板</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主要参数：</w:t>
            </w:r>
          </w:p>
          <w:p>
            <w:pPr>
              <w:rPr>
                <w:rFonts w:hint="eastAsia" w:ascii="宋体" w:hAnsi="宋体" w:eastAsia="宋体" w:cs="宋体"/>
                <w:kern w:val="0"/>
                <w:sz w:val="21"/>
                <w:szCs w:val="21"/>
              </w:rPr>
            </w:pPr>
            <w:r>
              <w:rPr>
                <w:rFonts w:hint="eastAsia" w:ascii="宋体" w:hAnsi="宋体" w:eastAsia="宋体" w:cs="宋体"/>
                <w:kern w:val="0"/>
                <w:sz w:val="21"/>
                <w:szCs w:val="21"/>
              </w:rPr>
              <w:t>材质：铝合金</w:t>
            </w:r>
          </w:p>
          <w:p>
            <w:pPr>
              <w:rPr>
                <w:rFonts w:hint="eastAsia" w:ascii="宋体" w:hAnsi="宋体" w:eastAsia="宋体" w:cs="宋体"/>
                <w:kern w:val="0"/>
                <w:sz w:val="21"/>
                <w:szCs w:val="21"/>
              </w:rPr>
            </w:pPr>
            <w:r>
              <w:rPr>
                <w:rFonts w:hint="eastAsia" w:ascii="宋体" w:hAnsi="宋体" w:eastAsia="宋体" w:cs="宋体"/>
                <w:kern w:val="0"/>
                <w:sz w:val="21"/>
                <w:szCs w:val="21"/>
              </w:rPr>
              <w:t>规格尺寸：55mm×2.0mm</w:t>
            </w:r>
          </w:p>
          <w:p>
            <w:pPr>
              <w:rPr>
                <w:rFonts w:hint="eastAsia" w:ascii="宋体" w:hAnsi="宋体" w:eastAsia="宋体" w:cs="宋体"/>
                <w:kern w:val="0"/>
                <w:sz w:val="21"/>
                <w:szCs w:val="21"/>
              </w:rPr>
            </w:pPr>
            <w:r>
              <w:rPr>
                <w:rFonts w:hint="eastAsia" w:ascii="宋体" w:hAnsi="宋体" w:eastAsia="宋体" w:cs="宋体"/>
                <w:kern w:val="0"/>
                <w:sz w:val="21"/>
                <w:szCs w:val="21"/>
              </w:rPr>
              <w:t>产品工艺：铝合金表面采用静电喷塑工艺处理，耐磨，易清洗。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空白面板</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主要参数：</w:t>
            </w:r>
          </w:p>
          <w:p>
            <w:pPr>
              <w:rPr>
                <w:rFonts w:hint="eastAsia" w:ascii="宋体" w:hAnsi="宋体" w:eastAsia="宋体" w:cs="宋体"/>
                <w:kern w:val="0"/>
                <w:sz w:val="21"/>
                <w:szCs w:val="21"/>
              </w:rPr>
            </w:pPr>
            <w:r>
              <w:rPr>
                <w:rFonts w:hint="eastAsia" w:ascii="宋体" w:hAnsi="宋体" w:eastAsia="宋体" w:cs="宋体"/>
                <w:kern w:val="0"/>
                <w:sz w:val="21"/>
                <w:szCs w:val="21"/>
              </w:rPr>
              <w:t>材质：铝合金</w:t>
            </w:r>
          </w:p>
          <w:p>
            <w:pPr>
              <w:rPr>
                <w:rFonts w:hint="eastAsia" w:ascii="宋体" w:hAnsi="宋体" w:eastAsia="宋体" w:cs="宋体"/>
                <w:kern w:val="0"/>
                <w:sz w:val="21"/>
                <w:szCs w:val="21"/>
              </w:rPr>
            </w:pPr>
            <w:r>
              <w:rPr>
                <w:rFonts w:hint="eastAsia" w:ascii="宋体" w:hAnsi="宋体" w:eastAsia="宋体" w:cs="宋体"/>
                <w:kern w:val="0"/>
                <w:sz w:val="21"/>
                <w:szCs w:val="21"/>
              </w:rPr>
              <w:t>规格尺寸：55mm×2.0mm</w:t>
            </w:r>
          </w:p>
          <w:p>
            <w:pPr>
              <w:rPr>
                <w:rFonts w:hint="eastAsia" w:ascii="宋体" w:hAnsi="宋体" w:eastAsia="宋体" w:cs="宋体"/>
                <w:kern w:val="0"/>
                <w:sz w:val="21"/>
                <w:szCs w:val="21"/>
              </w:rPr>
            </w:pPr>
            <w:r>
              <w:rPr>
                <w:rFonts w:hint="eastAsia" w:ascii="宋体" w:hAnsi="宋体" w:eastAsia="宋体" w:cs="宋体"/>
                <w:kern w:val="0"/>
                <w:sz w:val="21"/>
                <w:szCs w:val="21"/>
              </w:rPr>
              <w:t>产品工艺：铝合金表面采用静电喷塑工艺处理，耐磨，易清洗。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支架</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主要参数：</w:t>
            </w:r>
          </w:p>
          <w:p>
            <w:pPr>
              <w:rPr>
                <w:rFonts w:hint="eastAsia" w:ascii="宋体" w:hAnsi="宋体" w:eastAsia="宋体" w:cs="宋体"/>
                <w:kern w:val="0"/>
                <w:sz w:val="21"/>
                <w:szCs w:val="21"/>
                <w:lang w:eastAsia="zh-CN"/>
              </w:rPr>
            </w:pPr>
            <w:r>
              <w:rPr>
                <w:rFonts w:hint="eastAsia" w:ascii="宋体" w:hAnsi="宋体" w:eastAsia="宋体" w:cs="宋体"/>
                <w:kern w:val="0"/>
                <w:sz w:val="21"/>
                <w:szCs w:val="21"/>
              </w:rPr>
              <w:t>材质：</w:t>
            </w:r>
            <w:r>
              <w:rPr>
                <w:rFonts w:hint="eastAsia" w:ascii="宋体" w:hAnsi="宋体" w:eastAsia="宋体" w:cs="宋体"/>
                <w:kern w:val="0"/>
                <w:sz w:val="21"/>
                <w:szCs w:val="21"/>
                <w:lang w:eastAsia="zh-CN"/>
              </w:rPr>
              <w:t>镀锌钢</w:t>
            </w:r>
          </w:p>
          <w:p>
            <w:pPr>
              <w:rPr>
                <w:rFonts w:hint="eastAsia" w:ascii="宋体" w:hAnsi="宋体" w:eastAsia="宋体" w:cs="宋体"/>
                <w:kern w:val="0"/>
                <w:sz w:val="21"/>
                <w:szCs w:val="21"/>
              </w:rPr>
            </w:pPr>
            <w:r>
              <w:rPr>
                <w:rFonts w:hint="eastAsia" w:ascii="宋体" w:hAnsi="宋体" w:eastAsia="宋体" w:cs="宋体"/>
                <w:kern w:val="0"/>
                <w:sz w:val="21"/>
                <w:szCs w:val="21"/>
              </w:rPr>
              <w:t>规格尺寸：</w:t>
            </w:r>
            <w:r>
              <w:rPr>
                <w:rFonts w:hint="eastAsia" w:ascii="宋体" w:hAnsi="宋体" w:eastAsia="宋体" w:cs="宋体"/>
                <w:kern w:val="0"/>
                <w:sz w:val="21"/>
                <w:szCs w:val="21"/>
                <w:lang w:val="en-US" w:eastAsia="zh-CN"/>
              </w:rPr>
              <w:t>60</w:t>
            </w:r>
            <w:r>
              <w:rPr>
                <w:rFonts w:hint="eastAsia" w:ascii="宋体" w:hAnsi="宋体" w:eastAsia="宋体" w:cs="宋体"/>
                <w:kern w:val="0"/>
                <w:sz w:val="21"/>
                <w:szCs w:val="21"/>
              </w:rPr>
              <w:t>mm×2.0mm</w:t>
            </w:r>
          </w:p>
          <w:p>
            <w:pPr>
              <w:rPr>
                <w:rFonts w:hint="eastAsia" w:ascii="宋体" w:hAnsi="宋体" w:eastAsia="宋体" w:cs="宋体"/>
                <w:kern w:val="0"/>
                <w:sz w:val="21"/>
                <w:szCs w:val="21"/>
              </w:rPr>
            </w:pPr>
            <w:r>
              <w:rPr>
                <w:rFonts w:hint="eastAsia" w:ascii="宋体" w:hAnsi="宋体" w:eastAsia="宋体" w:cs="宋体"/>
                <w:kern w:val="0"/>
                <w:sz w:val="21"/>
                <w:szCs w:val="21"/>
              </w:rPr>
              <w:t>产品工艺：</w:t>
            </w:r>
            <w:r>
              <w:rPr>
                <w:rFonts w:hint="eastAsia" w:ascii="宋体" w:hAnsi="宋体" w:eastAsia="宋体" w:cs="宋体"/>
                <w:kern w:val="0"/>
                <w:sz w:val="21"/>
                <w:szCs w:val="21"/>
                <w:lang w:eastAsia="zh-CN"/>
              </w:rPr>
              <w:t>采用镀锌钢一次性压铸成型</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5</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球头、球帽、焊接嘴</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性能参数</w:t>
            </w:r>
          </w:p>
          <w:p>
            <w:pPr>
              <w:rPr>
                <w:rFonts w:hint="eastAsia" w:ascii="宋体" w:hAnsi="宋体" w:eastAsia="宋体" w:cs="宋体"/>
                <w:kern w:val="0"/>
                <w:sz w:val="21"/>
                <w:szCs w:val="21"/>
              </w:rPr>
            </w:pPr>
            <w:r>
              <w:rPr>
                <w:rFonts w:hint="eastAsia" w:ascii="宋体" w:hAnsi="宋体" w:eastAsia="宋体" w:cs="宋体"/>
                <w:kern w:val="0"/>
                <w:sz w:val="21"/>
                <w:szCs w:val="21"/>
              </w:rPr>
              <w:t>规格：6YC</w:t>
            </w:r>
          </w:p>
          <w:p>
            <w:pPr>
              <w:rPr>
                <w:rFonts w:hint="eastAsia" w:ascii="宋体" w:hAnsi="宋体" w:eastAsia="宋体" w:cs="宋体"/>
                <w:kern w:val="0"/>
                <w:sz w:val="21"/>
                <w:szCs w:val="21"/>
              </w:rPr>
            </w:pPr>
            <w:r>
              <w:rPr>
                <w:rFonts w:hint="eastAsia" w:ascii="宋体" w:hAnsi="宋体" w:eastAsia="宋体" w:cs="宋体"/>
                <w:kern w:val="0"/>
                <w:sz w:val="21"/>
                <w:szCs w:val="21"/>
              </w:rPr>
              <w:t>材质：不锈钢</w:t>
            </w:r>
          </w:p>
          <w:p>
            <w:pPr>
              <w:rPr>
                <w:rFonts w:hint="eastAsia" w:ascii="宋体" w:hAnsi="宋体" w:eastAsia="宋体" w:cs="宋体"/>
                <w:kern w:val="2"/>
                <w:sz w:val="21"/>
                <w:szCs w:val="21"/>
              </w:rPr>
            </w:pPr>
            <w:r>
              <w:rPr>
                <w:rFonts w:hint="eastAsia" w:ascii="宋体" w:hAnsi="宋体" w:eastAsia="宋体" w:cs="宋体"/>
                <w:kern w:val="0"/>
                <w:sz w:val="21"/>
                <w:szCs w:val="21"/>
              </w:rPr>
              <w:t>氧气、吸引、等气体连接件。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eastAsia="zh-CN"/>
              </w:rPr>
            </w:pPr>
            <w:r>
              <w:rPr>
                <w:rFonts w:hint="eastAsia" w:ascii="宋体" w:hAnsi="宋体" w:eastAsia="宋体" w:cs="宋体"/>
                <w:kern w:val="0"/>
                <w:sz w:val="21"/>
                <w:szCs w:val="21"/>
                <w:lang w:val="en-US" w:eastAsia="zh-CN"/>
              </w:rPr>
              <w:t>6</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铝合金小罩</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主要参数：</w:t>
            </w:r>
          </w:p>
          <w:p>
            <w:pPr>
              <w:rPr>
                <w:rFonts w:hint="eastAsia" w:ascii="宋体" w:hAnsi="宋体" w:eastAsia="宋体" w:cs="宋体"/>
                <w:kern w:val="0"/>
                <w:sz w:val="21"/>
                <w:szCs w:val="21"/>
              </w:rPr>
            </w:pPr>
            <w:r>
              <w:rPr>
                <w:rFonts w:hint="eastAsia" w:ascii="宋体" w:hAnsi="宋体" w:eastAsia="宋体" w:cs="宋体"/>
                <w:kern w:val="0"/>
                <w:sz w:val="21"/>
                <w:szCs w:val="21"/>
              </w:rPr>
              <w:t>材质：铝合金</w:t>
            </w:r>
          </w:p>
          <w:p>
            <w:pPr>
              <w:rPr>
                <w:rFonts w:hint="eastAsia" w:ascii="宋体" w:hAnsi="宋体" w:eastAsia="宋体" w:cs="宋体"/>
                <w:kern w:val="0"/>
                <w:sz w:val="21"/>
                <w:szCs w:val="21"/>
              </w:rPr>
            </w:pPr>
            <w:r>
              <w:rPr>
                <w:rFonts w:hint="eastAsia" w:ascii="宋体" w:hAnsi="宋体" w:eastAsia="宋体" w:cs="宋体"/>
                <w:kern w:val="0"/>
                <w:sz w:val="21"/>
                <w:szCs w:val="21"/>
              </w:rPr>
              <w:t>规格：55mm×35mm×5000mm</w:t>
            </w:r>
          </w:p>
          <w:p>
            <w:pPr>
              <w:rPr>
                <w:rFonts w:hint="eastAsia" w:ascii="宋体" w:hAnsi="宋体" w:eastAsia="宋体" w:cs="宋体"/>
                <w:kern w:val="2"/>
                <w:sz w:val="21"/>
                <w:szCs w:val="21"/>
              </w:rPr>
            </w:pPr>
            <w:r>
              <w:rPr>
                <w:rFonts w:hint="eastAsia" w:ascii="宋体" w:hAnsi="宋体" w:eastAsia="宋体" w:cs="宋体"/>
                <w:kern w:val="0"/>
                <w:sz w:val="21"/>
                <w:szCs w:val="21"/>
              </w:rPr>
              <w:t>产品工艺：铝合金表面采用静电喷塑工艺处理，色彩亮丽附着力强，耐磨，易清洗。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w:t>
            </w:r>
          </w:p>
        </w:tc>
        <w:tc>
          <w:tcPr>
            <w:tcW w:w="27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不锈钢管道</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主要参数：</w:t>
            </w:r>
          </w:p>
          <w:p>
            <w:pPr>
              <w:rPr>
                <w:rFonts w:hint="eastAsia" w:ascii="宋体" w:hAnsi="宋体" w:eastAsia="宋体" w:cs="宋体"/>
                <w:kern w:val="0"/>
                <w:sz w:val="21"/>
                <w:szCs w:val="21"/>
              </w:rPr>
            </w:pPr>
            <w:r>
              <w:rPr>
                <w:rFonts w:hint="eastAsia" w:ascii="宋体" w:hAnsi="宋体" w:eastAsia="宋体" w:cs="宋体"/>
                <w:kern w:val="0"/>
                <w:sz w:val="21"/>
                <w:szCs w:val="21"/>
              </w:rPr>
              <w:t>材质：OCr18Ni9</w:t>
            </w:r>
          </w:p>
          <w:p>
            <w:pPr>
              <w:rPr>
                <w:rFonts w:hint="eastAsia" w:ascii="宋体" w:hAnsi="宋体" w:eastAsia="宋体" w:cs="宋体"/>
                <w:kern w:val="0"/>
                <w:sz w:val="21"/>
                <w:szCs w:val="21"/>
              </w:rPr>
            </w:pPr>
            <w:r>
              <w:rPr>
                <w:rFonts w:hint="eastAsia" w:ascii="宋体" w:hAnsi="宋体" w:eastAsia="宋体" w:cs="宋体"/>
                <w:kern w:val="0"/>
                <w:sz w:val="21"/>
                <w:szCs w:val="21"/>
              </w:rPr>
              <w:t>规格尺寸：Φ1</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.0</w:t>
            </w:r>
          </w:p>
          <w:p>
            <w:pPr>
              <w:rPr>
                <w:rFonts w:hint="eastAsia" w:ascii="宋体" w:hAnsi="宋体" w:eastAsia="宋体" w:cs="宋体"/>
                <w:kern w:val="2"/>
                <w:sz w:val="21"/>
                <w:szCs w:val="21"/>
              </w:rPr>
            </w:pPr>
            <w:r>
              <w:rPr>
                <w:rFonts w:hint="eastAsia" w:ascii="宋体" w:hAnsi="宋体" w:eastAsia="宋体" w:cs="宋体"/>
                <w:kern w:val="0"/>
                <w:sz w:val="21"/>
                <w:szCs w:val="21"/>
              </w:rPr>
              <w:t>产品工艺：脱脂无缝不锈钢管道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eastAsia="zh-CN"/>
              </w:rPr>
            </w:pPr>
            <w:r>
              <w:rPr>
                <w:rFonts w:hint="eastAsia" w:ascii="宋体" w:hAnsi="宋体" w:eastAsia="宋体" w:cs="宋体"/>
                <w:kern w:val="0"/>
                <w:sz w:val="21"/>
                <w:szCs w:val="21"/>
                <w:lang w:val="en-US" w:eastAsia="zh-CN"/>
              </w:rPr>
              <w:t>8</w:t>
            </w:r>
          </w:p>
        </w:tc>
        <w:tc>
          <w:tcPr>
            <w:tcW w:w="2796"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不锈钢管道</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 xml:space="preserve">  主要参数：</w:t>
            </w:r>
          </w:p>
          <w:p>
            <w:pPr>
              <w:rPr>
                <w:rFonts w:hint="eastAsia" w:ascii="宋体" w:hAnsi="宋体" w:eastAsia="宋体" w:cs="宋体"/>
                <w:kern w:val="0"/>
                <w:sz w:val="21"/>
                <w:szCs w:val="21"/>
              </w:rPr>
            </w:pPr>
            <w:r>
              <w:rPr>
                <w:rFonts w:hint="eastAsia" w:ascii="宋体" w:hAnsi="宋体" w:eastAsia="宋体" w:cs="宋体"/>
                <w:kern w:val="0"/>
                <w:sz w:val="21"/>
                <w:szCs w:val="21"/>
              </w:rPr>
              <w:t>材质：OCr18Ni9</w:t>
            </w:r>
          </w:p>
          <w:p>
            <w:pPr>
              <w:rPr>
                <w:rFonts w:hint="eastAsia" w:ascii="宋体" w:hAnsi="宋体" w:eastAsia="宋体" w:cs="宋体"/>
                <w:kern w:val="0"/>
                <w:sz w:val="21"/>
                <w:szCs w:val="21"/>
              </w:rPr>
            </w:pPr>
            <w:r>
              <w:rPr>
                <w:rFonts w:hint="eastAsia" w:ascii="宋体" w:hAnsi="宋体" w:eastAsia="宋体" w:cs="宋体"/>
                <w:kern w:val="0"/>
                <w:sz w:val="21"/>
                <w:szCs w:val="21"/>
              </w:rPr>
              <w:t>规格尺寸：Φ8×1</w:t>
            </w:r>
          </w:p>
          <w:p>
            <w:pPr>
              <w:rPr>
                <w:rFonts w:hint="eastAsia" w:ascii="宋体" w:hAnsi="宋体" w:eastAsia="宋体" w:cs="宋体"/>
                <w:kern w:val="2"/>
                <w:sz w:val="21"/>
                <w:szCs w:val="21"/>
              </w:rPr>
            </w:pPr>
            <w:r>
              <w:rPr>
                <w:rFonts w:hint="eastAsia" w:ascii="宋体" w:hAnsi="宋体" w:eastAsia="宋体" w:cs="宋体"/>
                <w:kern w:val="0"/>
                <w:sz w:val="21"/>
                <w:szCs w:val="21"/>
              </w:rPr>
              <w:t>产品工艺：脱脂无缝不锈钢管道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eastAsia="zh-CN"/>
              </w:rPr>
            </w:pPr>
            <w:r>
              <w:rPr>
                <w:rFonts w:hint="eastAsia" w:ascii="宋体" w:hAnsi="宋体" w:eastAsia="宋体" w:cs="宋体"/>
                <w:kern w:val="0"/>
                <w:sz w:val="21"/>
                <w:szCs w:val="21"/>
                <w:lang w:val="en-US" w:eastAsia="zh-CN"/>
              </w:rPr>
              <w:t>9</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氧气房间维修阀门</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简介：</w:t>
            </w:r>
          </w:p>
          <w:p>
            <w:pPr>
              <w:rPr>
                <w:rFonts w:hint="eastAsia" w:ascii="宋体" w:hAnsi="宋体" w:eastAsia="宋体" w:cs="宋体"/>
                <w:kern w:val="0"/>
                <w:sz w:val="21"/>
                <w:szCs w:val="21"/>
              </w:rPr>
            </w:pPr>
            <w:r>
              <w:rPr>
                <w:rFonts w:hint="eastAsia" w:ascii="宋体" w:hAnsi="宋体" w:eastAsia="宋体" w:cs="宋体"/>
                <w:kern w:val="0"/>
                <w:sz w:val="21"/>
                <w:szCs w:val="21"/>
              </w:rPr>
              <w:t>1、氧气截止阀是关闭件（阀瓣）沿阀座中心线移动的阀门。</w:t>
            </w:r>
          </w:p>
          <w:p>
            <w:pPr>
              <w:rPr>
                <w:rFonts w:hint="eastAsia" w:ascii="宋体" w:hAnsi="宋体" w:eastAsia="宋体" w:cs="宋体"/>
                <w:kern w:val="0"/>
                <w:sz w:val="21"/>
                <w:szCs w:val="21"/>
              </w:rPr>
            </w:pPr>
            <w:r>
              <w:rPr>
                <w:rFonts w:hint="eastAsia" w:ascii="宋体" w:hAnsi="宋体" w:eastAsia="宋体" w:cs="宋体"/>
                <w:kern w:val="0"/>
                <w:sz w:val="21"/>
                <w:szCs w:val="21"/>
              </w:rPr>
              <w:t>2、氧气截止阀配套于工程管路主要起控制气体断开与畅通作用，以方便对管路中的元器件及终端等的维修。</w:t>
            </w:r>
          </w:p>
          <w:p>
            <w:pPr>
              <w:rPr>
                <w:rFonts w:hint="eastAsia" w:ascii="宋体" w:hAnsi="宋体" w:eastAsia="宋体" w:cs="宋体"/>
                <w:kern w:val="0"/>
                <w:sz w:val="21"/>
                <w:szCs w:val="21"/>
              </w:rPr>
            </w:pPr>
            <w:r>
              <w:rPr>
                <w:rFonts w:hint="eastAsia" w:ascii="宋体" w:hAnsi="宋体" w:eastAsia="宋体" w:cs="宋体"/>
                <w:kern w:val="0"/>
                <w:sz w:val="21"/>
                <w:szCs w:val="21"/>
              </w:rPr>
              <w:t>性能参数：</w:t>
            </w:r>
          </w:p>
          <w:p>
            <w:pPr>
              <w:numPr>
                <w:ilvl w:val="0"/>
                <w:numId w:val="2"/>
              </w:numPr>
              <w:rPr>
                <w:rFonts w:hint="eastAsia" w:ascii="宋体" w:hAnsi="宋体" w:eastAsia="宋体" w:cs="宋体"/>
                <w:kern w:val="0"/>
                <w:sz w:val="21"/>
                <w:szCs w:val="21"/>
              </w:rPr>
            </w:pPr>
            <w:r>
              <w:rPr>
                <w:rFonts w:hint="eastAsia" w:ascii="宋体" w:hAnsi="宋体" w:eastAsia="宋体" w:cs="宋体"/>
                <w:kern w:val="0"/>
                <w:sz w:val="21"/>
                <w:szCs w:val="21"/>
              </w:rPr>
              <w:t>氧气截止阀连接方式为内螺旋，外螺旋、焊接三种规格。</w:t>
            </w:r>
          </w:p>
          <w:p>
            <w:pPr>
              <w:numPr>
                <w:ilvl w:val="0"/>
                <w:numId w:val="2"/>
              </w:numPr>
              <w:rPr>
                <w:rFonts w:hint="eastAsia" w:ascii="宋体" w:hAnsi="宋体" w:eastAsia="宋体" w:cs="宋体"/>
                <w:kern w:val="0"/>
                <w:sz w:val="21"/>
                <w:szCs w:val="21"/>
              </w:rPr>
            </w:pPr>
            <w:r>
              <w:rPr>
                <w:rFonts w:hint="eastAsia" w:ascii="宋体" w:hAnsi="宋体" w:eastAsia="宋体" w:cs="宋体"/>
                <w:kern w:val="0"/>
                <w:sz w:val="21"/>
                <w:szCs w:val="21"/>
              </w:rPr>
              <w:t>氧气截止阀阀座密封面材料为尼龙塑料。</w:t>
            </w:r>
          </w:p>
          <w:p>
            <w:pPr>
              <w:numPr>
                <w:ilvl w:val="0"/>
                <w:numId w:val="2"/>
              </w:numPr>
              <w:rPr>
                <w:rFonts w:hint="eastAsia" w:ascii="宋体" w:hAnsi="宋体" w:eastAsia="宋体" w:cs="宋体"/>
                <w:kern w:val="0"/>
                <w:sz w:val="21"/>
                <w:szCs w:val="21"/>
              </w:rPr>
            </w:pPr>
            <w:r>
              <w:rPr>
                <w:rFonts w:hint="eastAsia" w:ascii="宋体" w:hAnsi="宋体" w:eastAsia="宋体" w:cs="宋体"/>
                <w:kern w:val="0"/>
                <w:sz w:val="21"/>
                <w:szCs w:val="21"/>
              </w:rPr>
              <w:t>氧气截止阀公称压力为1MPa。</w:t>
            </w:r>
          </w:p>
          <w:p>
            <w:pPr>
              <w:numPr>
                <w:ilvl w:val="0"/>
                <w:numId w:val="2"/>
              </w:numPr>
              <w:rPr>
                <w:rFonts w:hint="eastAsia" w:ascii="宋体" w:hAnsi="宋体" w:eastAsia="宋体" w:cs="宋体"/>
                <w:kern w:val="2"/>
                <w:sz w:val="21"/>
                <w:szCs w:val="21"/>
              </w:rPr>
            </w:pPr>
            <w:r>
              <w:rPr>
                <w:rFonts w:hint="eastAsia" w:ascii="宋体" w:hAnsi="宋体" w:eastAsia="宋体" w:cs="宋体"/>
                <w:kern w:val="0"/>
                <w:sz w:val="21"/>
                <w:szCs w:val="21"/>
              </w:rPr>
              <w:t>氧气截止阀阀座公称通经为6MM.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密封快速氧气终端</w:t>
            </w:r>
          </w:p>
        </w:tc>
        <w:tc>
          <w:tcPr>
            <w:tcW w:w="6864" w:type="dxa"/>
            <w:tcBorders>
              <w:top w:val="single" w:color="auto" w:sz="4" w:space="0"/>
              <w:left w:val="single" w:color="auto" w:sz="4" w:space="0"/>
              <w:bottom w:val="single" w:color="auto" w:sz="4" w:space="0"/>
              <w:right w:val="single" w:color="auto" w:sz="4" w:space="0"/>
            </w:tcBorders>
          </w:tcPr>
          <w:p>
            <w:pPr>
              <w:spacing w:line="300" w:lineRule="exact"/>
              <w:ind w:left="-105" w:leftChars="-50" w:right="-105" w:rightChars="-50"/>
              <w:jc w:val="cente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spacing w:line="300" w:lineRule="exact"/>
              <w:ind w:left="-105" w:leftChars="-50" w:right="-105" w:rightChars="-50"/>
              <w:jc w:val="center"/>
              <w:rPr>
                <w:rFonts w:hint="eastAsia" w:ascii="宋体" w:hAnsi="宋体" w:eastAsia="宋体" w:cs="宋体"/>
                <w:kern w:val="0"/>
                <w:sz w:val="21"/>
                <w:szCs w:val="21"/>
              </w:rPr>
            </w:pPr>
            <w:r>
              <w:rPr>
                <w:rFonts w:hint="eastAsia" w:ascii="宋体" w:hAnsi="宋体" w:eastAsia="宋体" w:cs="宋体"/>
                <w:kern w:val="0"/>
                <w:sz w:val="21"/>
                <w:szCs w:val="21"/>
              </w:rPr>
              <w:t>1) 氧气终端设计压力：0.4Mpa</w:t>
            </w:r>
          </w:p>
          <w:p>
            <w:pPr>
              <w:spacing w:line="300" w:lineRule="exact"/>
              <w:ind w:left="-105" w:leftChars="-50" w:right="-105" w:rightChars="-50"/>
              <w:jc w:val="center"/>
              <w:rPr>
                <w:rFonts w:hint="eastAsia" w:ascii="宋体" w:hAnsi="宋体" w:eastAsia="宋体" w:cs="宋体"/>
                <w:kern w:val="0"/>
                <w:sz w:val="21"/>
                <w:szCs w:val="21"/>
              </w:rPr>
            </w:pPr>
            <w:r>
              <w:rPr>
                <w:rFonts w:hint="eastAsia" w:ascii="宋体" w:hAnsi="宋体" w:eastAsia="宋体" w:cs="宋体"/>
                <w:kern w:val="0"/>
                <w:sz w:val="21"/>
                <w:szCs w:val="21"/>
              </w:rPr>
              <w:t>2) 氧气终端设计流量：15L/min</w:t>
            </w:r>
          </w:p>
          <w:p>
            <w:pPr>
              <w:spacing w:line="300" w:lineRule="exact"/>
              <w:ind w:left="-105" w:leftChars="-50" w:right="-105" w:rightChars="-50"/>
              <w:jc w:val="center"/>
              <w:rPr>
                <w:rFonts w:hint="eastAsia" w:ascii="宋体" w:hAnsi="宋体" w:eastAsia="宋体" w:cs="宋体"/>
                <w:kern w:val="0"/>
                <w:sz w:val="21"/>
                <w:szCs w:val="21"/>
              </w:rPr>
            </w:pPr>
            <w:r>
              <w:rPr>
                <w:rFonts w:hint="eastAsia" w:ascii="宋体" w:hAnsi="宋体" w:eastAsia="宋体" w:cs="宋体"/>
                <w:kern w:val="0"/>
                <w:sz w:val="21"/>
                <w:szCs w:val="21"/>
              </w:rPr>
              <w:t>功能特点：</w:t>
            </w:r>
          </w:p>
          <w:p>
            <w:pPr>
              <w:spacing w:line="300" w:lineRule="exact"/>
              <w:ind w:right="-105" w:rightChars="-50"/>
              <w:rPr>
                <w:rFonts w:hint="eastAsia" w:ascii="宋体" w:hAnsi="宋体" w:eastAsia="宋体" w:cs="宋体"/>
                <w:kern w:val="0"/>
                <w:sz w:val="21"/>
                <w:szCs w:val="21"/>
              </w:rPr>
            </w:pPr>
            <w:r>
              <w:rPr>
                <w:rFonts w:hint="eastAsia" w:ascii="宋体" w:hAnsi="宋体" w:eastAsia="宋体" w:cs="宋体"/>
                <w:kern w:val="0"/>
                <w:sz w:val="21"/>
                <w:szCs w:val="21"/>
              </w:rPr>
              <w:t>1、氧气终端要求为快速接头插座，使用时可将带有快速插头的氧气湿化器、呼吸机等医疗器械 插入终端自动定位并通过固定卡口固定；不用时按下终端套，即可方便取下插头，终端内置自动复位 部件即自动密封保证气体不泄漏；</w:t>
            </w:r>
          </w:p>
          <w:p>
            <w:pPr>
              <w:spacing w:line="300" w:lineRule="exact"/>
              <w:ind w:right="-105" w:rightChars="-50"/>
              <w:rPr>
                <w:rFonts w:hint="eastAsia" w:ascii="宋体" w:hAnsi="宋体" w:eastAsia="宋体" w:cs="宋体"/>
                <w:kern w:val="0"/>
                <w:sz w:val="21"/>
                <w:szCs w:val="21"/>
              </w:rPr>
            </w:pPr>
            <w:r>
              <w:rPr>
                <w:rFonts w:hint="eastAsia" w:ascii="宋体" w:hAnsi="宋体" w:eastAsia="宋体" w:cs="宋体"/>
                <w:kern w:val="0"/>
                <w:sz w:val="21"/>
                <w:szCs w:val="21"/>
              </w:rPr>
              <w:t>2、100%气密性试验J 10000 次插拔无故障</w:t>
            </w:r>
          </w:p>
          <w:p>
            <w:pPr>
              <w:spacing w:line="300" w:lineRule="exact"/>
              <w:ind w:right="-105" w:rightChars="-50"/>
              <w:rPr>
                <w:rFonts w:hint="eastAsia" w:ascii="宋体" w:hAnsi="宋体" w:eastAsia="宋体" w:cs="宋体"/>
                <w:kern w:val="0"/>
                <w:sz w:val="21"/>
                <w:szCs w:val="21"/>
              </w:rPr>
            </w:pPr>
            <w:r>
              <w:rPr>
                <w:rFonts w:hint="eastAsia" w:ascii="宋体" w:hAnsi="宋体" w:eastAsia="宋体" w:cs="宋体"/>
                <w:kern w:val="0"/>
                <w:sz w:val="21"/>
                <w:szCs w:val="21"/>
              </w:rPr>
              <w:t>3、采用 ISO32，GB7144 颜色标准识别气体,不同气体终端设有防错插结构，保证各种气体使用装 置只能插入相应气体终端，保证了气体使用的安全；</w:t>
            </w:r>
          </w:p>
          <w:p>
            <w:pPr>
              <w:rPr>
                <w:rFonts w:hint="eastAsia" w:ascii="宋体" w:hAnsi="宋体" w:eastAsia="宋体" w:cs="宋体"/>
                <w:kern w:val="0"/>
                <w:sz w:val="21"/>
                <w:szCs w:val="21"/>
              </w:rPr>
            </w:pPr>
            <w:r>
              <w:rPr>
                <w:rFonts w:hint="eastAsia" w:ascii="宋体" w:hAnsi="宋体" w:eastAsia="宋体" w:cs="宋体"/>
                <w:kern w:val="0"/>
                <w:sz w:val="21"/>
                <w:szCs w:val="21"/>
              </w:rPr>
              <w:t>4、采用不同定位度数以区分不同气体</w:t>
            </w:r>
          </w:p>
          <w:p>
            <w:pPr>
              <w:rPr>
                <w:rFonts w:hint="eastAsia" w:ascii="宋体" w:hAnsi="宋体" w:eastAsia="宋体" w:cs="宋体"/>
                <w:kern w:val="0"/>
                <w:sz w:val="21"/>
                <w:szCs w:val="21"/>
              </w:rPr>
            </w:pPr>
            <w:r>
              <w:rPr>
                <w:rFonts w:hint="eastAsia" w:ascii="宋体" w:hAnsi="宋体" w:eastAsia="宋体" w:cs="宋体"/>
                <w:kern w:val="0"/>
                <w:sz w:val="21"/>
                <w:szCs w:val="21"/>
              </w:rPr>
              <w:t>5、连接方式卡套</w:t>
            </w:r>
          </w:p>
          <w:p>
            <w:pPr>
              <w:rPr>
                <w:rFonts w:hint="eastAsia" w:ascii="宋体" w:hAnsi="宋体" w:eastAsia="宋体" w:cs="宋体"/>
                <w:kern w:val="2"/>
                <w:sz w:val="21"/>
                <w:szCs w:val="21"/>
              </w:rPr>
            </w:pPr>
            <w:r>
              <w:rPr>
                <w:rFonts w:hint="eastAsia" w:ascii="宋体" w:hAnsi="宋体" w:eastAsia="宋体" w:cs="宋体"/>
                <w:kern w:val="0"/>
                <w:sz w:val="21"/>
                <w:szCs w:val="21"/>
              </w:rPr>
              <w:t>6、同规格接头都能互换，插座高度可定制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1</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密封快速吸引终端</w:t>
            </w:r>
          </w:p>
        </w:tc>
        <w:tc>
          <w:tcPr>
            <w:tcW w:w="6864" w:type="dxa"/>
            <w:tcBorders>
              <w:top w:val="single" w:color="auto" w:sz="4" w:space="0"/>
              <w:left w:val="single" w:color="auto" w:sz="4" w:space="0"/>
              <w:bottom w:val="single" w:color="auto" w:sz="4" w:space="0"/>
              <w:right w:val="single" w:color="auto" w:sz="4" w:space="0"/>
            </w:tcBorders>
          </w:tcPr>
          <w:p>
            <w:pPr>
              <w:spacing w:line="300" w:lineRule="exact"/>
              <w:ind w:left="-105" w:leftChars="-50" w:right="-105" w:rightChars="-50"/>
              <w:jc w:val="cente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spacing w:line="300" w:lineRule="exact"/>
              <w:ind w:left="-105" w:leftChars="-50" w:right="-105" w:rightChars="-50"/>
              <w:jc w:val="center"/>
              <w:rPr>
                <w:rFonts w:hint="eastAsia" w:ascii="宋体" w:hAnsi="宋体" w:eastAsia="宋体" w:cs="宋体"/>
                <w:kern w:val="0"/>
                <w:sz w:val="21"/>
                <w:szCs w:val="21"/>
              </w:rPr>
            </w:pPr>
            <w:r>
              <w:rPr>
                <w:rFonts w:hint="eastAsia" w:ascii="宋体" w:hAnsi="宋体" w:eastAsia="宋体" w:cs="宋体"/>
                <w:kern w:val="0"/>
                <w:sz w:val="21"/>
                <w:szCs w:val="21"/>
              </w:rPr>
              <w:t>3) 吸引终端设计压力：-0.04Mpa</w:t>
            </w:r>
          </w:p>
          <w:p>
            <w:pPr>
              <w:spacing w:line="300" w:lineRule="exact"/>
              <w:ind w:left="-105" w:leftChars="-50" w:right="-105" w:rightChars="-50"/>
              <w:jc w:val="center"/>
              <w:rPr>
                <w:rFonts w:hint="eastAsia" w:ascii="宋体" w:hAnsi="宋体" w:eastAsia="宋体" w:cs="宋体"/>
                <w:kern w:val="0"/>
                <w:sz w:val="21"/>
                <w:szCs w:val="21"/>
              </w:rPr>
            </w:pPr>
            <w:r>
              <w:rPr>
                <w:rFonts w:hint="eastAsia" w:ascii="宋体" w:hAnsi="宋体" w:eastAsia="宋体" w:cs="宋体"/>
                <w:kern w:val="0"/>
                <w:sz w:val="21"/>
                <w:szCs w:val="21"/>
              </w:rPr>
              <w:t>4) 吸引终端设计流量：35 L/min</w:t>
            </w:r>
          </w:p>
          <w:p>
            <w:pPr>
              <w:spacing w:line="300" w:lineRule="exact"/>
              <w:ind w:left="-105" w:leftChars="-50" w:right="-105" w:rightChars="-50"/>
              <w:jc w:val="center"/>
              <w:rPr>
                <w:rFonts w:hint="eastAsia" w:ascii="宋体" w:hAnsi="宋体" w:eastAsia="宋体" w:cs="宋体"/>
                <w:kern w:val="0"/>
                <w:sz w:val="21"/>
                <w:szCs w:val="21"/>
              </w:rPr>
            </w:pPr>
            <w:r>
              <w:rPr>
                <w:rFonts w:hint="eastAsia" w:ascii="宋体" w:hAnsi="宋体" w:eastAsia="宋体" w:cs="宋体"/>
                <w:kern w:val="0"/>
                <w:sz w:val="21"/>
                <w:szCs w:val="21"/>
              </w:rPr>
              <w:t>功能特点：</w:t>
            </w:r>
          </w:p>
          <w:p>
            <w:pPr>
              <w:spacing w:line="300" w:lineRule="exact"/>
              <w:ind w:right="-105" w:rightChars="-50"/>
              <w:rPr>
                <w:rFonts w:hint="eastAsia" w:ascii="宋体" w:hAnsi="宋体" w:eastAsia="宋体" w:cs="宋体"/>
                <w:kern w:val="0"/>
                <w:sz w:val="21"/>
                <w:szCs w:val="21"/>
              </w:rPr>
            </w:pPr>
            <w:r>
              <w:rPr>
                <w:rFonts w:hint="eastAsia" w:ascii="宋体" w:hAnsi="宋体" w:eastAsia="宋体" w:cs="宋体"/>
                <w:kern w:val="0"/>
                <w:sz w:val="21"/>
                <w:szCs w:val="21"/>
              </w:rPr>
              <w:t>1、吸引终端要求为快速接头插座，使用时可将带有快速插头的医疗器械 插入终端自动定位并通过固定卡口固定；不用时按下终端套，即可方便取下插头，终端内置自动复位 部件即自动密封保证气体不泄漏；</w:t>
            </w:r>
          </w:p>
          <w:p>
            <w:pPr>
              <w:spacing w:line="300" w:lineRule="exact"/>
              <w:ind w:right="-105" w:rightChars="-50"/>
              <w:rPr>
                <w:rFonts w:hint="eastAsia" w:ascii="宋体" w:hAnsi="宋体" w:eastAsia="宋体" w:cs="宋体"/>
                <w:kern w:val="0"/>
                <w:sz w:val="21"/>
                <w:szCs w:val="21"/>
              </w:rPr>
            </w:pPr>
            <w:r>
              <w:rPr>
                <w:rFonts w:hint="eastAsia" w:ascii="宋体" w:hAnsi="宋体" w:eastAsia="宋体" w:cs="宋体"/>
                <w:kern w:val="0"/>
                <w:sz w:val="21"/>
                <w:szCs w:val="21"/>
              </w:rPr>
              <w:t>2、100%气密性试验J 10000 次插拔无故障</w:t>
            </w:r>
          </w:p>
          <w:p>
            <w:pPr>
              <w:spacing w:line="300" w:lineRule="exact"/>
              <w:ind w:right="-105" w:rightChars="-50"/>
              <w:rPr>
                <w:rFonts w:hint="eastAsia" w:ascii="宋体" w:hAnsi="宋体" w:eastAsia="宋体" w:cs="宋体"/>
                <w:kern w:val="0"/>
                <w:sz w:val="21"/>
                <w:szCs w:val="21"/>
              </w:rPr>
            </w:pPr>
            <w:r>
              <w:rPr>
                <w:rFonts w:hint="eastAsia" w:ascii="宋体" w:hAnsi="宋体" w:eastAsia="宋体" w:cs="宋体"/>
                <w:kern w:val="0"/>
                <w:sz w:val="21"/>
                <w:szCs w:val="21"/>
              </w:rPr>
              <w:t>3、采用 ISO32，GB7144 颜色标准识别气体,不同气体终端设有防错插结构，保证各种气体使用装 置只能插入相应气体终端，保证了气体使用的安全；</w:t>
            </w:r>
          </w:p>
          <w:p>
            <w:pPr>
              <w:rPr>
                <w:rFonts w:hint="eastAsia" w:ascii="宋体" w:hAnsi="宋体" w:eastAsia="宋体" w:cs="宋体"/>
                <w:kern w:val="0"/>
                <w:sz w:val="21"/>
                <w:szCs w:val="21"/>
              </w:rPr>
            </w:pPr>
            <w:r>
              <w:rPr>
                <w:rFonts w:hint="eastAsia" w:ascii="宋体" w:hAnsi="宋体" w:eastAsia="宋体" w:cs="宋体"/>
                <w:kern w:val="0"/>
                <w:sz w:val="21"/>
                <w:szCs w:val="21"/>
              </w:rPr>
              <w:t>4、采用不同定位度数以区分不同气体</w:t>
            </w:r>
          </w:p>
          <w:p>
            <w:pPr>
              <w:rPr>
                <w:rFonts w:hint="eastAsia" w:ascii="宋体" w:hAnsi="宋体" w:eastAsia="宋体" w:cs="宋体"/>
                <w:kern w:val="0"/>
                <w:sz w:val="21"/>
                <w:szCs w:val="21"/>
              </w:rPr>
            </w:pPr>
            <w:r>
              <w:rPr>
                <w:rFonts w:hint="eastAsia" w:ascii="宋体" w:hAnsi="宋体" w:eastAsia="宋体" w:cs="宋体"/>
                <w:kern w:val="0"/>
                <w:sz w:val="21"/>
                <w:szCs w:val="21"/>
              </w:rPr>
              <w:t>5、连接方式卡套</w:t>
            </w:r>
          </w:p>
          <w:p>
            <w:pPr>
              <w:rPr>
                <w:rFonts w:hint="eastAsia" w:ascii="宋体" w:hAnsi="宋体" w:eastAsia="宋体" w:cs="宋体"/>
                <w:kern w:val="2"/>
                <w:sz w:val="21"/>
                <w:szCs w:val="21"/>
              </w:rPr>
            </w:pPr>
            <w:r>
              <w:rPr>
                <w:rFonts w:hint="eastAsia" w:ascii="宋体" w:hAnsi="宋体" w:eastAsia="宋体" w:cs="宋体"/>
                <w:kern w:val="0"/>
                <w:sz w:val="21"/>
                <w:szCs w:val="21"/>
              </w:rPr>
              <w:t>6、同规格接头都能互换，插座高度可定制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12</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LED床头灯/灯罩</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rPr>
                <w:rFonts w:hint="eastAsia" w:ascii="宋体" w:hAnsi="宋体" w:eastAsia="宋体" w:cs="宋体"/>
                <w:kern w:val="0"/>
                <w:sz w:val="21"/>
                <w:szCs w:val="21"/>
              </w:rPr>
            </w:pPr>
            <w:r>
              <w:rPr>
                <w:rFonts w:hint="eastAsia" w:ascii="宋体" w:hAnsi="宋体" w:eastAsia="宋体" w:cs="宋体"/>
                <w:kern w:val="0"/>
                <w:sz w:val="21"/>
                <w:szCs w:val="21"/>
              </w:rPr>
              <w:t>1、 内置恒流电源</w:t>
            </w:r>
          </w:p>
          <w:p>
            <w:pPr>
              <w:rPr>
                <w:rFonts w:hint="eastAsia" w:ascii="宋体" w:hAnsi="宋体" w:eastAsia="宋体" w:cs="宋体"/>
                <w:kern w:val="0"/>
                <w:sz w:val="21"/>
                <w:szCs w:val="21"/>
              </w:rPr>
            </w:pPr>
            <w:r>
              <w:rPr>
                <w:rFonts w:hint="eastAsia" w:ascii="宋体" w:hAnsi="宋体" w:eastAsia="宋体" w:cs="宋体"/>
                <w:kern w:val="0"/>
                <w:sz w:val="21"/>
                <w:szCs w:val="21"/>
              </w:rPr>
              <w:t>2、 寿命：25000h</w:t>
            </w:r>
          </w:p>
          <w:p>
            <w:pPr>
              <w:rPr>
                <w:rFonts w:hint="eastAsia" w:ascii="宋体" w:hAnsi="宋体" w:eastAsia="宋体" w:cs="宋体"/>
                <w:kern w:val="0"/>
                <w:sz w:val="21"/>
                <w:szCs w:val="21"/>
              </w:rPr>
            </w:pPr>
            <w:r>
              <w:rPr>
                <w:rFonts w:hint="eastAsia" w:ascii="宋体" w:hAnsi="宋体" w:eastAsia="宋体" w:cs="宋体"/>
                <w:kern w:val="0"/>
                <w:sz w:val="21"/>
                <w:szCs w:val="21"/>
              </w:rPr>
              <w:t>3、材质：亚克力面罩</w:t>
            </w:r>
          </w:p>
          <w:p>
            <w:pPr>
              <w:rPr>
                <w:rFonts w:hint="eastAsia" w:ascii="宋体" w:hAnsi="宋体" w:eastAsia="宋体" w:cs="宋体"/>
                <w:kern w:val="0"/>
                <w:sz w:val="21"/>
                <w:szCs w:val="21"/>
              </w:rPr>
            </w:pPr>
            <w:r>
              <w:rPr>
                <w:rFonts w:hint="eastAsia" w:ascii="宋体" w:hAnsi="宋体" w:eastAsia="宋体" w:cs="宋体"/>
                <w:kern w:val="0"/>
                <w:sz w:val="21"/>
                <w:szCs w:val="21"/>
              </w:rPr>
              <w:t>4、电压：AC220V/50Hz</w:t>
            </w:r>
          </w:p>
          <w:p>
            <w:pPr>
              <w:rPr>
                <w:rFonts w:hint="eastAsia" w:ascii="宋体" w:hAnsi="宋体" w:eastAsia="宋体" w:cs="宋体"/>
                <w:kern w:val="0"/>
                <w:sz w:val="21"/>
                <w:szCs w:val="21"/>
              </w:rPr>
            </w:pPr>
            <w:r>
              <w:rPr>
                <w:rFonts w:hint="eastAsia" w:ascii="宋体" w:hAnsi="宋体" w:eastAsia="宋体" w:cs="宋体"/>
                <w:kern w:val="0"/>
                <w:sz w:val="21"/>
                <w:szCs w:val="21"/>
              </w:rPr>
              <w:t>四、功能特点</w:t>
            </w:r>
          </w:p>
          <w:p>
            <w:pPr>
              <w:rPr>
                <w:rFonts w:hint="eastAsia" w:ascii="宋体" w:hAnsi="宋体" w:eastAsia="宋体" w:cs="宋体"/>
                <w:kern w:val="0"/>
                <w:sz w:val="21"/>
                <w:szCs w:val="21"/>
              </w:rPr>
            </w:pPr>
            <w:r>
              <w:rPr>
                <w:rFonts w:hint="eastAsia" w:ascii="宋体" w:hAnsi="宋体" w:eastAsia="宋体" w:cs="宋体"/>
                <w:kern w:val="0"/>
                <w:sz w:val="21"/>
                <w:szCs w:val="21"/>
              </w:rPr>
              <w:t>1、抗冲击能力和抗干扰能力强，隔离电源采用大量的保护电路。</w:t>
            </w:r>
          </w:p>
          <w:p>
            <w:pPr>
              <w:rPr>
                <w:rFonts w:hint="eastAsia" w:ascii="宋体" w:hAnsi="宋体" w:eastAsia="宋体" w:cs="宋体"/>
                <w:kern w:val="0"/>
                <w:sz w:val="21"/>
                <w:szCs w:val="21"/>
              </w:rPr>
            </w:pPr>
            <w:r>
              <w:rPr>
                <w:rFonts w:hint="eastAsia" w:ascii="宋体" w:hAnsi="宋体" w:eastAsia="宋体" w:cs="宋体"/>
                <w:kern w:val="0"/>
                <w:sz w:val="21"/>
                <w:szCs w:val="21"/>
              </w:rPr>
              <w:t>2、 具有过压，过流，短路保护。</w:t>
            </w:r>
          </w:p>
          <w:p>
            <w:pPr>
              <w:rPr>
                <w:rFonts w:hint="eastAsia" w:ascii="宋体" w:hAnsi="宋体" w:eastAsia="宋体" w:cs="宋体"/>
                <w:kern w:val="0"/>
                <w:sz w:val="21"/>
                <w:szCs w:val="21"/>
              </w:rPr>
            </w:pPr>
            <w:r>
              <w:rPr>
                <w:rFonts w:hint="eastAsia" w:ascii="宋体" w:hAnsi="宋体" w:eastAsia="宋体" w:cs="宋体"/>
                <w:kern w:val="0"/>
                <w:sz w:val="21"/>
                <w:szCs w:val="21"/>
              </w:rPr>
              <w:t>3、高功率、高亮度、高效率、大幅度节电，比普通节能灯还省电80%以上。</w:t>
            </w:r>
          </w:p>
          <w:p>
            <w:pPr>
              <w:rPr>
                <w:rFonts w:hint="eastAsia" w:ascii="宋体" w:hAnsi="宋体" w:eastAsia="宋体" w:cs="宋体"/>
                <w:kern w:val="0"/>
                <w:sz w:val="21"/>
                <w:szCs w:val="21"/>
              </w:rPr>
            </w:pPr>
            <w:r>
              <w:rPr>
                <w:rFonts w:hint="eastAsia" w:ascii="宋体" w:hAnsi="宋体" w:eastAsia="宋体" w:cs="宋体"/>
                <w:kern w:val="0"/>
                <w:sz w:val="21"/>
                <w:szCs w:val="21"/>
              </w:rPr>
              <w:t>4、功率因数 0.95 以上。</w:t>
            </w:r>
          </w:p>
          <w:p>
            <w:pPr>
              <w:rPr>
                <w:rFonts w:hint="eastAsia" w:ascii="宋体" w:hAnsi="宋体" w:eastAsia="宋体" w:cs="宋体"/>
                <w:kern w:val="0"/>
                <w:sz w:val="21"/>
                <w:szCs w:val="21"/>
              </w:rPr>
            </w:pPr>
            <w:r>
              <w:rPr>
                <w:rFonts w:hint="eastAsia" w:ascii="宋体" w:hAnsi="宋体" w:eastAsia="宋体" w:cs="宋体"/>
                <w:kern w:val="0"/>
                <w:sz w:val="21"/>
                <w:szCs w:val="21"/>
              </w:rPr>
              <w:t>5、采用特殊工艺使 PCB 与铝管紧密接触，大幅度提高散热性能</w:t>
            </w:r>
          </w:p>
          <w:p>
            <w:pPr>
              <w:rPr>
                <w:rFonts w:hint="eastAsia" w:ascii="宋体" w:hAnsi="宋体" w:eastAsia="宋体" w:cs="宋体"/>
                <w:kern w:val="0"/>
                <w:sz w:val="21"/>
                <w:szCs w:val="21"/>
              </w:rPr>
            </w:pPr>
            <w:r>
              <w:rPr>
                <w:rFonts w:hint="eastAsia" w:ascii="宋体" w:hAnsi="宋体" w:eastAsia="宋体" w:cs="宋体"/>
                <w:kern w:val="0"/>
                <w:sz w:val="21"/>
                <w:szCs w:val="21"/>
              </w:rPr>
              <w:t>---从而大幅度提升产品寿命，寿命为普通光源灯具的 10 倍以上。</w:t>
            </w:r>
          </w:p>
          <w:p>
            <w:pPr>
              <w:rPr>
                <w:rFonts w:hint="eastAsia" w:ascii="宋体" w:hAnsi="宋体" w:eastAsia="宋体" w:cs="宋体"/>
                <w:kern w:val="0"/>
                <w:sz w:val="21"/>
                <w:szCs w:val="21"/>
              </w:rPr>
            </w:pPr>
            <w:r>
              <w:rPr>
                <w:rFonts w:hint="eastAsia" w:ascii="宋体" w:hAnsi="宋体" w:eastAsia="宋体" w:cs="宋体"/>
                <w:kern w:val="0"/>
                <w:sz w:val="21"/>
                <w:szCs w:val="21"/>
              </w:rPr>
              <w:t>6、绿色环保，不含和铅等有害元素，利于回收和利用，并且不会</w:t>
            </w:r>
          </w:p>
          <w:p>
            <w:pPr>
              <w:rPr>
                <w:rFonts w:hint="eastAsia" w:ascii="宋体" w:hAnsi="宋体" w:eastAsia="宋体" w:cs="宋体"/>
                <w:kern w:val="0"/>
                <w:sz w:val="21"/>
                <w:szCs w:val="21"/>
              </w:rPr>
            </w:pPr>
            <w:r>
              <w:rPr>
                <w:rFonts w:hint="eastAsia" w:ascii="宋体" w:hAnsi="宋体" w:eastAsia="宋体" w:cs="宋体"/>
                <w:kern w:val="0"/>
                <w:sz w:val="21"/>
                <w:szCs w:val="21"/>
              </w:rPr>
              <w:t>产生电磁干扰，显色指数高，是新兴的绿色照明产品。</w:t>
            </w:r>
          </w:p>
          <w:p>
            <w:pPr>
              <w:rPr>
                <w:rFonts w:hint="eastAsia" w:ascii="宋体" w:hAnsi="宋体" w:eastAsia="宋体" w:cs="宋体"/>
                <w:kern w:val="2"/>
                <w:sz w:val="21"/>
                <w:szCs w:val="21"/>
              </w:rPr>
            </w:pPr>
            <w:r>
              <w:rPr>
                <w:rFonts w:hint="eastAsia" w:ascii="宋体" w:hAnsi="宋体" w:eastAsia="宋体" w:cs="宋体"/>
                <w:kern w:val="0"/>
                <w:sz w:val="21"/>
                <w:szCs w:val="21"/>
              </w:rPr>
              <w:t>7、 光线健康，光线中不含紫外线和红外线，不产生辐射。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13</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开关</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技术参数</w:t>
            </w:r>
          </w:p>
          <w:p>
            <w:pPr>
              <w:rPr>
                <w:rFonts w:hint="eastAsia" w:ascii="宋体" w:hAnsi="宋体" w:eastAsia="宋体" w:cs="宋体"/>
                <w:kern w:val="0"/>
                <w:sz w:val="21"/>
                <w:szCs w:val="21"/>
              </w:rPr>
            </w:pPr>
            <w:r>
              <w:rPr>
                <w:rFonts w:hint="eastAsia" w:ascii="宋体" w:hAnsi="宋体" w:eastAsia="宋体" w:cs="宋体"/>
                <w:kern w:val="0"/>
                <w:sz w:val="21"/>
                <w:szCs w:val="21"/>
              </w:rPr>
              <w:t>额定电流：10A</w:t>
            </w:r>
          </w:p>
          <w:p>
            <w:pPr>
              <w:rPr>
                <w:rFonts w:hint="eastAsia" w:ascii="宋体" w:hAnsi="宋体" w:eastAsia="宋体" w:cs="宋体"/>
                <w:kern w:val="0"/>
                <w:sz w:val="21"/>
                <w:szCs w:val="21"/>
              </w:rPr>
            </w:pPr>
            <w:r>
              <w:rPr>
                <w:rFonts w:hint="eastAsia" w:ascii="宋体" w:hAnsi="宋体" w:eastAsia="宋体" w:cs="宋体"/>
                <w:kern w:val="0"/>
                <w:sz w:val="21"/>
                <w:szCs w:val="21"/>
              </w:rPr>
              <w:t>外形尺寸：86*86mm</w:t>
            </w:r>
          </w:p>
          <w:p>
            <w:pPr>
              <w:rPr>
                <w:rFonts w:hint="eastAsia" w:ascii="宋体" w:hAnsi="宋体" w:eastAsia="宋体" w:cs="宋体"/>
                <w:kern w:val="0"/>
                <w:sz w:val="21"/>
                <w:szCs w:val="21"/>
              </w:rPr>
            </w:pPr>
            <w:r>
              <w:rPr>
                <w:rFonts w:hint="eastAsia" w:ascii="宋体" w:hAnsi="宋体" w:eastAsia="宋体" w:cs="宋体"/>
                <w:kern w:val="0"/>
                <w:sz w:val="21"/>
                <w:szCs w:val="21"/>
              </w:rPr>
              <w:t>安装孔距：60</w:t>
            </w:r>
          </w:p>
          <w:p>
            <w:pPr>
              <w:rPr>
                <w:rFonts w:hint="eastAsia" w:ascii="宋体" w:hAnsi="宋体" w:eastAsia="宋体" w:cs="宋体"/>
                <w:kern w:val="0"/>
                <w:sz w:val="21"/>
                <w:szCs w:val="21"/>
              </w:rPr>
            </w:pPr>
            <w:r>
              <w:rPr>
                <w:rFonts w:hint="eastAsia" w:ascii="宋体" w:hAnsi="宋体" w:eastAsia="宋体" w:cs="宋体"/>
                <w:kern w:val="0"/>
                <w:sz w:val="21"/>
                <w:szCs w:val="21"/>
              </w:rPr>
              <w:t>接线方式：螺旋柱</w:t>
            </w:r>
          </w:p>
          <w:p>
            <w:pPr>
              <w:rPr>
                <w:rFonts w:hint="eastAsia" w:ascii="宋体" w:hAnsi="宋体" w:eastAsia="宋体" w:cs="宋体"/>
                <w:kern w:val="2"/>
                <w:sz w:val="21"/>
                <w:szCs w:val="21"/>
              </w:rPr>
            </w:pPr>
            <w:r>
              <w:rPr>
                <w:rFonts w:hint="eastAsia" w:ascii="宋体" w:hAnsi="宋体" w:eastAsia="宋体" w:cs="宋体"/>
                <w:kern w:val="0"/>
                <w:sz w:val="21"/>
                <w:szCs w:val="21"/>
              </w:rPr>
              <w:t xml:space="preserve">产品材料：阻燃 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14</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lang w:eastAsia="zh-CN"/>
              </w:rPr>
              <w:t>多功能</w:t>
            </w:r>
            <w:r>
              <w:rPr>
                <w:rFonts w:hint="eastAsia" w:ascii="宋体" w:hAnsi="宋体" w:eastAsia="宋体" w:cs="宋体"/>
                <w:kern w:val="0"/>
                <w:sz w:val="21"/>
                <w:szCs w:val="21"/>
              </w:rPr>
              <w:t>插座</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rPr>
                <w:rFonts w:hint="eastAsia" w:ascii="宋体" w:hAnsi="宋体" w:eastAsia="宋体" w:cs="宋体"/>
                <w:kern w:val="0"/>
                <w:sz w:val="21"/>
                <w:szCs w:val="21"/>
              </w:rPr>
            </w:pPr>
            <w:r>
              <w:rPr>
                <w:rFonts w:hint="eastAsia" w:ascii="宋体" w:hAnsi="宋体" w:eastAsia="宋体" w:cs="宋体"/>
                <w:kern w:val="0"/>
                <w:sz w:val="21"/>
                <w:szCs w:val="21"/>
              </w:rPr>
              <w:t>电压电流：220V，10A</w:t>
            </w:r>
          </w:p>
          <w:p>
            <w:pPr>
              <w:rPr>
                <w:rFonts w:hint="eastAsia" w:ascii="宋体" w:hAnsi="宋体" w:eastAsia="宋体" w:cs="宋体"/>
                <w:kern w:val="0"/>
                <w:sz w:val="21"/>
                <w:szCs w:val="21"/>
              </w:rPr>
            </w:pPr>
            <w:r>
              <w:rPr>
                <w:rFonts w:hint="eastAsia" w:ascii="宋体" w:hAnsi="宋体" w:eastAsia="宋体" w:cs="宋体"/>
                <w:kern w:val="0"/>
                <w:sz w:val="21"/>
                <w:szCs w:val="21"/>
              </w:rPr>
              <w:t>外形尺寸：86*86mm</w:t>
            </w:r>
          </w:p>
          <w:p>
            <w:pPr>
              <w:rPr>
                <w:rFonts w:hint="eastAsia" w:ascii="宋体" w:hAnsi="宋体" w:eastAsia="宋体" w:cs="宋体"/>
                <w:kern w:val="0"/>
                <w:sz w:val="21"/>
                <w:szCs w:val="21"/>
              </w:rPr>
            </w:pPr>
            <w:r>
              <w:rPr>
                <w:rFonts w:hint="eastAsia" w:ascii="宋体" w:hAnsi="宋体" w:eastAsia="宋体" w:cs="宋体"/>
                <w:kern w:val="0"/>
                <w:sz w:val="21"/>
                <w:szCs w:val="21"/>
              </w:rPr>
              <w:t>安装孔距：60</w:t>
            </w:r>
          </w:p>
          <w:p>
            <w:pPr>
              <w:rPr>
                <w:rFonts w:hint="eastAsia" w:ascii="宋体" w:hAnsi="宋体" w:eastAsia="宋体" w:cs="宋体"/>
                <w:kern w:val="0"/>
                <w:sz w:val="21"/>
                <w:szCs w:val="21"/>
              </w:rPr>
            </w:pPr>
            <w:r>
              <w:rPr>
                <w:rFonts w:hint="eastAsia" w:ascii="宋体" w:hAnsi="宋体" w:eastAsia="宋体" w:cs="宋体"/>
                <w:kern w:val="0"/>
                <w:sz w:val="21"/>
                <w:szCs w:val="21"/>
              </w:rPr>
              <w:t>接线方式：螺旋柱</w:t>
            </w:r>
          </w:p>
          <w:p>
            <w:pPr>
              <w:rPr>
                <w:rFonts w:hint="eastAsia" w:ascii="宋体" w:hAnsi="宋体" w:eastAsia="宋体" w:cs="宋体"/>
                <w:kern w:val="2"/>
                <w:sz w:val="21"/>
                <w:szCs w:val="21"/>
              </w:rPr>
            </w:pPr>
            <w:r>
              <w:rPr>
                <w:rFonts w:hint="eastAsia" w:ascii="宋体" w:hAnsi="宋体" w:eastAsia="宋体" w:cs="宋体"/>
                <w:kern w:val="0"/>
                <w:sz w:val="21"/>
                <w:szCs w:val="21"/>
              </w:rPr>
              <w:t xml:space="preserve">产品材料：阻燃 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插座</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rPr>
                <w:rFonts w:hint="eastAsia" w:ascii="宋体" w:hAnsi="宋体" w:eastAsia="宋体" w:cs="宋体"/>
                <w:kern w:val="0"/>
                <w:sz w:val="21"/>
                <w:szCs w:val="21"/>
              </w:rPr>
            </w:pPr>
            <w:r>
              <w:rPr>
                <w:rFonts w:hint="eastAsia" w:ascii="宋体" w:hAnsi="宋体" w:eastAsia="宋体" w:cs="宋体"/>
                <w:kern w:val="0"/>
                <w:sz w:val="21"/>
                <w:szCs w:val="21"/>
              </w:rPr>
              <w:t>电压电流：220V，1</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rPr>
              <w:t>A</w:t>
            </w:r>
          </w:p>
          <w:p>
            <w:pPr>
              <w:rPr>
                <w:rFonts w:hint="eastAsia" w:ascii="宋体" w:hAnsi="宋体" w:eastAsia="宋体" w:cs="宋体"/>
                <w:kern w:val="0"/>
                <w:sz w:val="21"/>
                <w:szCs w:val="21"/>
              </w:rPr>
            </w:pPr>
            <w:r>
              <w:rPr>
                <w:rFonts w:hint="eastAsia" w:ascii="宋体" w:hAnsi="宋体" w:eastAsia="宋体" w:cs="宋体"/>
                <w:kern w:val="0"/>
                <w:sz w:val="21"/>
                <w:szCs w:val="21"/>
              </w:rPr>
              <w:t>外形尺寸：86*86mm</w:t>
            </w:r>
          </w:p>
          <w:p>
            <w:pPr>
              <w:rPr>
                <w:rFonts w:hint="eastAsia" w:ascii="宋体" w:hAnsi="宋体" w:eastAsia="宋体" w:cs="宋体"/>
                <w:kern w:val="0"/>
                <w:sz w:val="21"/>
                <w:szCs w:val="21"/>
              </w:rPr>
            </w:pPr>
            <w:r>
              <w:rPr>
                <w:rFonts w:hint="eastAsia" w:ascii="宋体" w:hAnsi="宋体" w:eastAsia="宋体" w:cs="宋体"/>
                <w:kern w:val="0"/>
                <w:sz w:val="21"/>
                <w:szCs w:val="21"/>
              </w:rPr>
              <w:t>安装孔距：60</w:t>
            </w:r>
          </w:p>
          <w:p>
            <w:pPr>
              <w:rPr>
                <w:rFonts w:hint="eastAsia" w:ascii="宋体" w:hAnsi="宋体" w:eastAsia="宋体" w:cs="宋体"/>
                <w:kern w:val="0"/>
                <w:sz w:val="21"/>
                <w:szCs w:val="21"/>
              </w:rPr>
            </w:pPr>
            <w:r>
              <w:rPr>
                <w:rFonts w:hint="eastAsia" w:ascii="宋体" w:hAnsi="宋体" w:eastAsia="宋体" w:cs="宋体"/>
                <w:kern w:val="0"/>
                <w:sz w:val="21"/>
                <w:szCs w:val="21"/>
              </w:rPr>
              <w:t>接线方式：螺旋柱</w:t>
            </w:r>
          </w:p>
          <w:p>
            <w:pPr>
              <w:rPr>
                <w:rFonts w:hint="eastAsia" w:ascii="宋体" w:hAnsi="宋体" w:eastAsia="宋体" w:cs="宋体"/>
                <w:kern w:val="0"/>
                <w:sz w:val="21"/>
                <w:szCs w:val="21"/>
              </w:rPr>
            </w:pPr>
            <w:r>
              <w:rPr>
                <w:rFonts w:hint="eastAsia" w:ascii="宋体" w:hAnsi="宋体" w:eastAsia="宋体" w:cs="宋体"/>
                <w:kern w:val="0"/>
                <w:sz w:val="21"/>
                <w:szCs w:val="21"/>
              </w:rPr>
              <w:t xml:space="preserve">产品材料：阻燃 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漏电保护器（开孔面板）</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rPr>
            </w:pPr>
            <w:r>
              <w:rPr>
                <w:rFonts w:hint="eastAsia" w:ascii="宋体" w:hAnsi="宋体" w:eastAsia="宋体" w:cs="宋体"/>
                <w:kern w:val="0"/>
                <w:sz w:val="21"/>
                <w:szCs w:val="21"/>
              </w:rPr>
              <w:t>技术参数</w:t>
            </w:r>
          </w:p>
          <w:p>
            <w:pPr>
              <w:rPr>
                <w:rFonts w:hint="eastAsia" w:ascii="宋体" w:hAnsi="宋体" w:eastAsia="宋体" w:cs="宋体"/>
                <w:kern w:val="0"/>
                <w:sz w:val="21"/>
                <w:szCs w:val="21"/>
              </w:rPr>
            </w:pPr>
            <w:r>
              <w:rPr>
                <w:rFonts w:hint="eastAsia" w:ascii="宋体" w:hAnsi="宋体" w:eastAsia="宋体" w:cs="宋体"/>
                <w:kern w:val="0"/>
                <w:sz w:val="21"/>
                <w:szCs w:val="21"/>
              </w:rPr>
              <w:t>额定电流：32A、2p</w:t>
            </w:r>
          </w:p>
          <w:p>
            <w:pPr>
              <w:rPr>
                <w:rFonts w:hint="eastAsia" w:ascii="宋体" w:hAnsi="宋体" w:eastAsia="宋体" w:cs="宋体"/>
                <w:kern w:val="0"/>
                <w:sz w:val="21"/>
                <w:szCs w:val="21"/>
              </w:rPr>
            </w:pPr>
            <w:r>
              <w:rPr>
                <w:rFonts w:hint="eastAsia" w:ascii="宋体" w:hAnsi="宋体" w:eastAsia="宋体" w:cs="宋体"/>
                <w:kern w:val="0"/>
                <w:sz w:val="21"/>
                <w:szCs w:val="21"/>
              </w:rPr>
              <w:t xml:space="preserve">产品材料：阻燃 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rPr>
                <w:rFonts w:hint="eastAsia" w:ascii="宋体" w:hAnsi="宋体" w:eastAsia="宋体" w:cs="宋体"/>
                <w:kern w:val="0"/>
                <w:sz w:val="21"/>
                <w:szCs w:val="21"/>
              </w:rPr>
            </w:pPr>
            <w:r>
              <w:rPr>
                <w:rFonts w:hint="eastAsia" w:ascii="宋体" w:hAnsi="宋体" w:eastAsia="宋体" w:cs="宋体"/>
                <w:kern w:val="0"/>
                <w:sz w:val="21"/>
                <w:szCs w:val="21"/>
              </w:rPr>
              <w:t>规格型号：RVV*</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㎡×3</w:t>
            </w:r>
          </w:p>
          <w:p>
            <w:pPr>
              <w:rPr>
                <w:rFonts w:hint="eastAsia" w:ascii="宋体" w:hAnsi="宋体" w:eastAsia="宋体" w:cs="宋体"/>
                <w:kern w:val="0"/>
                <w:sz w:val="21"/>
                <w:szCs w:val="21"/>
              </w:rPr>
            </w:pPr>
            <w:r>
              <w:rPr>
                <w:rFonts w:hint="eastAsia" w:ascii="宋体" w:hAnsi="宋体" w:eastAsia="宋体" w:cs="宋体"/>
                <w:kern w:val="0"/>
                <w:sz w:val="21"/>
                <w:szCs w:val="21"/>
              </w:rPr>
              <w:t>内芯材质：高纯度无氧铜</w:t>
            </w:r>
          </w:p>
          <w:p>
            <w:pPr>
              <w:rPr>
                <w:rFonts w:hint="eastAsia" w:ascii="宋体" w:hAnsi="宋体" w:eastAsia="宋体" w:cs="宋体"/>
                <w:kern w:val="0"/>
                <w:sz w:val="21"/>
                <w:szCs w:val="21"/>
              </w:rPr>
            </w:pPr>
            <w:r>
              <w:rPr>
                <w:rFonts w:hint="eastAsia" w:ascii="宋体" w:hAnsi="宋体" w:eastAsia="宋体" w:cs="宋体"/>
                <w:kern w:val="0"/>
                <w:sz w:val="21"/>
                <w:szCs w:val="21"/>
              </w:rPr>
              <w:t>绝缘材质：PVC</w:t>
            </w:r>
          </w:p>
          <w:p>
            <w:pPr>
              <w:rPr>
                <w:rFonts w:hint="eastAsia" w:ascii="宋体" w:hAnsi="宋体" w:eastAsia="宋体" w:cs="宋体"/>
                <w:kern w:val="0"/>
                <w:sz w:val="21"/>
                <w:szCs w:val="21"/>
              </w:rPr>
            </w:pPr>
            <w:r>
              <w:rPr>
                <w:rFonts w:hint="eastAsia" w:ascii="宋体" w:hAnsi="宋体" w:eastAsia="宋体" w:cs="宋体"/>
                <w:kern w:val="0"/>
                <w:sz w:val="21"/>
                <w:szCs w:val="21"/>
              </w:rPr>
              <w:t>适用电压：200V/500V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rPr>
                <w:rFonts w:hint="eastAsia" w:ascii="宋体" w:hAnsi="宋体" w:eastAsia="宋体" w:cs="宋体"/>
                <w:kern w:val="0"/>
                <w:sz w:val="21"/>
                <w:szCs w:val="21"/>
              </w:rPr>
            </w:pPr>
            <w:r>
              <w:rPr>
                <w:rFonts w:hint="eastAsia" w:ascii="宋体" w:hAnsi="宋体" w:eastAsia="宋体" w:cs="宋体"/>
                <w:kern w:val="0"/>
                <w:sz w:val="21"/>
                <w:szCs w:val="21"/>
              </w:rPr>
              <w:t>规格型号：RVV*2.5㎡×3</w:t>
            </w:r>
          </w:p>
          <w:p>
            <w:pPr>
              <w:rPr>
                <w:rFonts w:hint="eastAsia" w:ascii="宋体" w:hAnsi="宋体" w:eastAsia="宋体" w:cs="宋体"/>
                <w:kern w:val="0"/>
                <w:sz w:val="21"/>
                <w:szCs w:val="21"/>
              </w:rPr>
            </w:pPr>
            <w:r>
              <w:rPr>
                <w:rFonts w:hint="eastAsia" w:ascii="宋体" w:hAnsi="宋体" w:eastAsia="宋体" w:cs="宋体"/>
                <w:kern w:val="0"/>
                <w:sz w:val="21"/>
                <w:szCs w:val="21"/>
              </w:rPr>
              <w:t>内芯材质：高纯度无氧铜</w:t>
            </w:r>
          </w:p>
          <w:p>
            <w:pPr>
              <w:rPr>
                <w:rFonts w:hint="eastAsia" w:ascii="宋体" w:hAnsi="宋体" w:eastAsia="宋体" w:cs="宋体"/>
                <w:kern w:val="0"/>
                <w:sz w:val="21"/>
                <w:szCs w:val="21"/>
              </w:rPr>
            </w:pPr>
            <w:r>
              <w:rPr>
                <w:rFonts w:hint="eastAsia" w:ascii="宋体" w:hAnsi="宋体" w:eastAsia="宋体" w:cs="宋体"/>
                <w:kern w:val="0"/>
                <w:sz w:val="21"/>
                <w:szCs w:val="21"/>
              </w:rPr>
              <w:t>绝缘材质：PVC</w:t>
            </w:r>
          </w:p>
          <w:p>
            <w:pPr>
              <w:rPr>
                <w:rFonts w:hint="eastAsia" w:ascii="宋体" w:hAnsi="宋体" w:eastAsia="宋体" w:cs="宋体"/>
                <w:kern w:val="0"/>
                <w:sz w:val="21"/>
                <w:szCs w:val="21"/>
              </w:rPr>
            </w:pPr>
            <w:r>
              <w:rPr>
                <w:rFonts w:hint="eastAsia" w:ascii="宋体" w:hAnsi="宋体" w:eastAsia="宋体" w:cs="宋体"/>
                <w:kern w:val="0"/>
                <w:sz w:val="21"/>
                <w:szCs w:val="21"/>
              </w:rPr>
              <w:t>适用电压：200V/500V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0"/>
                <w:sz w:val="21"/>
                <w:szCs w:val="21"/>
              </w:rPr>
            </w:pPr>
            <w:r>
              <w:rPr>
                <w:rFonts w:hint="eastAsia" w:ascii="宋体" w:hAnsi="宋体" w:eastAsia="宋体" w:cs="宋体"/>
                <w:kern w:val="0"/>
                <w:sz w:val="21"/>
                <w:szCs w:val="21"/>
              </w:rPr>
              <w:t>电源线</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rPr>
            </w:pPr>
            <w:r>
              <w:rPr>
                <w:rFonts w:hint="eastAsia" w:ascii="宋体" w:hAnsi="宋体" w:eastAsia="宋体" w:cs="宋体"/>
                <w:kern w:val="0"/>
                <w:sz w:val="21"/>
                <w:szCs w:val="21"/>
              </w:rPr>
              <w:t>主要技术参数</w:t>
            </w:r>
          </w:p>
          <w:p>
            <w:pPr>
              <w:rPr>
                <w:rFonts w:hint="eastAsia" w:ascii="宋体" w:hAnsi="宋体" w:eastAsia="宋体" w:cs="宋体"/>
                <w:kern w:val="0"/>
                <w:sz w:val="21"/>
                <w:szCs w:val="21"/>
              </w:rPr>
            </w:pPr>
            <w:r>
              <w:rPr>
                <w:rFonts w:hint="eastAsia" w:ascii="宋体" w:hAnsi="宋体" w:eastAsia="宋体" w:cs="宋体"/>
                <w:kern w:val="0"/>
                <w:sz w:val="21"/>
                <w:szCs w:val="21"/>
              </w:rPr>
              <w:t>规格型号：RVV*</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.5㎡×3</w:t>
            </w:r>
          </w:p>
          <w:p>
            <w:pPr>
              <w:rPr>
                <w:rFonts w:hint="eastAsia" w:ascii="宋体" w:hAnsi="宋体" w:eastAsia="宋体" w:cs="宋体"/>
                <w:kern w:val="0"/>
                <w:sz w:val="21"/>
                <w:szCs w:val="21"/>
              </w:rPr>
            </w:pPr>
            <w:r>
              <w:rPr>
                <w:rFonts w:hint="eastAsia" w:ascii="宋体" w:hAnsi="宋体" w:eastAsia="宋体" w:cs="宋体"/>
                <w:kern w:val="0"/>
                <w:sz w:val="21"/>
                <w:szCs w:val="21"/>
              </w:rPr>
              <w:t>内芯材质：高纯度无氧铜</w:t>
            </w:r>
          </w:p>
          <w:p>
            <w:pPr>
              <w:rPr>
                <w:rFonts w:hint="eastAsia" w:ascii="宋体" w:hAnsi="宋体" w:eastAsia="宋体" w:cs="宋体"/>
                <w:kern w:val="0"/>
                <w:sz w:val="21"/>
                <w:szCs w:val="21"/>
              </w:rPr>
            </w:pPr>
            <w:r>
              <w:rPr>
                <w:rFonts w:hint="eastAsia" w:ascii="宋体" w:hAnsi="宋体" w:eastAsia="宋体" w:cs="宋体"/>
                <w:kern w:val="0"/>
                <w:sz w:val="21"/>
                <w:szCs w:val="21"/>
              </w:rPr>
              <w:t>绝缘材质：PVC</w:t>
            </w:r>
          </w:p>
          <w:p>
            <w:pPr>
              <w:rPr>
                <w:rFonts w:hint="eastAsia" w:ascii="宋体" w:hAnsi="宋体" w:eastAsia="宋体" w:cs="宋体"/>
                <w:kern w:val="0"/>
                <w:sz w:val="21"/>
                <w:szCs w:val="21"/>
              </w:rPr>
            </w:pPr>
            <w:r>
              <w:rPr>
                <w:rFonts w:hint="eastAsia" w:ascii="宋体" w:hAnsi="宋体" w:eastAsia="宋体" w:cs="宋体"/>
                <w:kern w:val="0"/>
                <w:sz w:val="21"/>
                <w:szCs w:val="21"/>
              </w:rPr>
              <w:t>适用电压：200V/500V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lang w:val="en-US" w:eastAsia="zh-CN"/>
              </w:rPr>
            </w:pPr>
            <w:r>
              <w:rPr>
                <w:rFonts w:hint="eastAsia" w:ascii="宋体" w:hAnsi="宋体" w:eastAsia="宋体" w:cs="宋体"/>
                <w:kern w:val="0"/>
                <w:sz w:val="21"/>
                <w:szCs w:val="21"/>
                <w:lang w:val="en-US" w:eastAsia="zh-CN"/>
              </w:rPr>
              <w:t>20</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呼叫分机</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1、功能及特点</w:t>
            </w:r>
          </w:p>
          <w:p>
            <w:pPr>
              <w:rPr>
                <w:rFonts w:hint="eastAsia" w:ascii="宋体" w:hAnsi="宋体" w:eastAsia="宋体" w:cs="宋体"/>
                <w:kern w:val="0"/>
                <w:sz w:val="21"/>
                <w:szCs w:val="21"/>
              </w:rPr>
            </w:pPr>
            <w:r>
              <w:rPr>
                <w:rFonts w:hint="eastAsia" w:ascii="宋体" w:hAnsi="宋体" w:eastAsia="宋体" w:cs="宋体"/>
                <w:kern w:val="0"/>
                <w:sz w:val="21"/>
                <w:szCs w:val="21"/>
              </w:rPr>
              <w:t>1、与主机实现双向通话</w:t>
            </w:r>
          </w:p>
          <w:p>
            <w:pPr>
              <w:rPr>
                <w:rFonts w:hint="eastAsia" w:ascii="宋体" w:hAnsi="宋体" w:eastAsia="宋体" w:cs="宋体"/>
                <w:kern w:val="0"/>
                <w:sz w:val="21"/>
                <w:szCs w:val="21"/>
              </w:rPr>
            </w:pPr>
            <w:r>
              <w:rPr>
                <w:rFonts w:hint="eastAsia" w:ascii="宋体" w:hAnsi="宋体" w:eastAsia="宋体" w:cs="宋体"/>
                <w:kern w:val="0"/>
                <w:sz w:val="21"/>
                <w:szCs w:val="21"/>
              </w:rPr>
              <w:t>2、分机呼叫主机</w:t>
            </w:r>
          </w:p>
          <w:p>
            <w:pPr>
              <w:rPr>
                <w:rFonts w:hint="eastAsia" w:ascii="宋体" w:hAnsi="宋体" w:eastAsia="宋体" w:cs="宋体"/>
                <w:kern w:val="0"/>
                <w:sz w:val="21"/>
                <w:szCs w:val="21"/>
              </w:rPr>
            </w:pPr>
            <w:r>
              <w:rPr>
                <w:rFonts w:hint="eastAsia" w:ascii="宋体" w:hAnsi="宋体" w:eastAsia="宋体" w:cs="宋体"/>
                <w:kern w:val="0"/>
                <w:sz w:val="21"/>
                <w:szCs w:val="21"/>
              </w:rPr>
              <w:t>3、呼叫通话，叫通指示，呼叫清楚</w:t>
            </w:r>
          </w:p>
          <w:p>
            <w:pPr>
              <w:rPr>
                <w:rFonts w:hint="eastAsia" w:ascii="宋体" w:hAnsi="宋体" w:eastAsia="宋体" w:cs="宋体"/>
                <w:kern w:val="0"/>
                <w:sz w:val="21"/>
                <w:szCs w:val="21"/>
              </w:rPr>
            </w:pPr>
            <w:r>
              <w:rPr>
                <w:rFonts w:hint="eastAsia" w:ascii="宋体" w:hAnsi="宋体" w:eastAsia="宋体" w:cs="宋体"/>
                <w:kern w:val="0"/>
                <w:sz w:val="21"/>
                <w:szCs w:val="21"/>
              </w:rPr>
              <w:t>4、指示灯提示叫通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呼叫主机</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主要技术参数</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两芯线无极性连网，安装简单方便;</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双向呼叫：主机可以呼叫分机，分机也可以呼叫主机;  </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长时间连续工作;  </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全双工对讲：送话及受话均不需转换，拿起话筒，双方即可交谈; </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无中断呼叫功能; </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主机、分机均可复位; </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短路报警：当线路出现短路时，主机会提示，并伴有报警声</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总线电压:DC 24V ; 电源：220v±10% 50Hz或60Hz单项交流电；</w:t>
            </w:r>
          </w:p>
          <w:p>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工作条件:环境温度0～40℃ ; </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相对湿度≤80%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eastAsia="zh-CN"/>
              </w:rPr>
              <w:t>走廊显示屏</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b w:val="0"/>
                <w:bCs w:val="0"/>
                <w:sz w:val="21"/>
                <w:szCs w:val="21"/>
              </w:rPr>
            </w:pPr>
            <w:r>
              <w:rPr>
                <w:rFonts w:hint="eastAsia" w:ascii="宋体" w:hAnsi="宋体" w:eastAsia="宋体" w:cs="宋体"/>
                <w:b w:val="0"/>
                <w:bCs w:val="0"/>
                <w:sz w:val="21"/>
                <w:szCs w:val="21"/>
              </w:rPr>
              <w:t>主要技术参数</w:t>
            </w:r>
          </w:p>
          <w:p>
            <w:pPr>
              <w:pStyle w:val="2"/>
              <w:numPr>
                <w:ilvl w:val="0"/>
                <w:numId w:val="3"/>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与传呼主机同步数字显示呼叫床号，</w:t>
            </w:r>
          </w:p>
          <w:p>
            <w:pPr>
              <w:pStyle w:val="2"/>
              <w:numPr>
                <w:ilvl w:val="0"/>
                <w:numId w:val="3"/>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四位，双面红色LED显示屏，平时显示时间，有呼叫显示该呼叫床号，病床呼叫时，有自动记忆显示功能。</w:t>
            </w:r>
          </w:p>
          <w:p>
            <w:pPr>
              <w:pStyle w:val="2"/>
              <w:numPr>
                <w:ilvl w:val="0"/>
                <w:numId w:val="3"/>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内框为优质铝合金烤漆外压不锈钢边框。数码管为超高亮度数码管，亮度高，远距离可清晰看清。</w:t>
            </w:r>
          </w:p>
          <w:p>
            <w:pPr>
              <w:pStyle w:val="2"/>
              <w:numPr>
                <w:ilvl w:val="0"/>
                <w:numId w:val="3"/>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内部电路板装有单片机编解码芯片，技术含量高，可靠性好，与主机联线包含电源线在内仅用两线无极性联接，安装维护十分方便。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23</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装饰圈、堵帽</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r>
              <w:rPr>
                <w:rFonts w:hint="eastAsia" w:ascii="宋体" w:hAnsi="宋体" w:eastAsia="宋体" w:cs="宋体"/>
              </w:rPr>
              <w:t>主要技术参数</w:t>
            </w:r>
          </w:p>
          <w:p>
            <w:pPr>
              <w:rPr>
                <w:rFonts w:hint="eastAsia" w:ascii="宋体" w:hAnsi="宋体" w:eastAsia="宋体" w:cs="宋体"/>
                <w:lang w:val="en-US" w:eastAsia="zh-CN"/>
              </w:rPr>
            </w:pPr>
            <w:r>
              <w:rPr>
                <w:rFonts w:hint="eastAsia" w:ascii="宋体" w:hAnsi="宋体" w:eastAsia="宋体" w:cs="宋体"/>
                <w:lang w:eastAsia="zh-CN"/>
              </w:rPr>
              <w:t>材质：采用</w:t>
            </w:r>
            <w:r>
              <w:rPr>
                <w:rFonts w:hint="eastAsia" w:ascii="宋体" w:hAnsi="宋体" w:eastAsia="宋体" w:cs="宋体"/>
                <w:lang w:val="en-US" w:eastAsia="zh-CN"/>
              </w:rPr>
              <w:t>ABS材料与合金链条组合</w:t>
            </w:r>
          </w:p>
          <w:p>
            <w:pPr>
              <w:pStyle w:val="2"/>
              <w:rPr>
                <w:rFonts w:hint="eastAsia" w:ascii="宋体" w:hAnsi="宋体" w:eastAsia="宋体" w:cs="宋体"/>
                <w:lang w:val="en-US" w:eastAsia="zh-CN"/>
              </w:rPr>
            </w:pPr>
            <w:r>
              <w:rPr>
                <w:rFonts w:hint="eastAsia" w:ascii="宋体" w:hAnsi="宋体" w:eastAsia="宋体" w:cs="宋体"/>
                <w:lang w:val="en-US" w:eastAsia="zh-CN"/>
              </w:rPr>
              <w:t>规格：55mm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24</w:t>
            </w: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2"/>
                <w:sz w:val="21"/>
                <w:szCs w:val="21"/>
              </w:rPr>
            </w:pPr>
            <w:r>
              <w:rPr>
                <w:rFonts w:hint="eastAsia" w:ascii="宋体" w:hAnsi="宋体" w:eastAsia="宋体" w:cs="宋体"/>
                <w:kern w:val="0"/>
                <w:sz w:val="21"/>
                <w:szCs w:val="21"/>
              </w:rPr>
              <w:t>管道脱脂</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2"/>
                <w:sz w:val="21"/>
                <w:szCs w:val="21"/>
              </w:rPr>
            </w:pPr>
            <w:r>
              <w:rPr>
                <w:rFonts w:hint="eastAsia" w:ascii="宋体" w:hAnsi="宋体" w:eastAsia="宋体" w:cs="宋体"/>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val="en-US" w:eastAsia="zh-CN"/>
              </w:rPr>
              <w:t>25</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管道气密性试验</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26</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管道吹扫</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27</w:t>
            </w:r>
          </w:p>
        </w:tc>
        <w:tc>
          <w:tcPr>
            <w:tcW w:w="2796" w:type="dxa"/>
            <w:tcBorders>
              <w:top w:val="single" w:color="auto" w:sz="4" w:space="0"/>
              <w:left w:val="single" w:color="auto" w:sz="4" w:space="0"/>
              <w:bottom w:val="single" w:color="auto" w:sz="4" w:space="0"/>
              <w:right w:val="single" w:color="auto" w:sz="4" w:space="0"/>
            </w:tcBorders>
            <w:vAlign w:val="top"/>
          </w:tcPr>
          <w:p>
            <w:pPr>
              <w:spacing w:line="300" w:lineRule="exac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阀门脱脂</w:t>
            </w:r>
          </w:p>
        </w:tc>
        <w:tc>
          <w:tcPr>
            <w:tcW w:w="686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现场处理施工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0"/>
                <w:sz w:val="21"/>
                <w:szCs w:val="21"/>
                <w:lang w:val="en-US" w:eastAsia="zh-CN"/>
              </w:rPr>
            </w:pPr>
          </w:p>
        </w:tc>
        <w:tc>
          <w:tcPr>
            <w:tcW w:w="2796" w:type="dxa"/>
            <w:tcBorders>
              <w:top w:val="single" w:color="auto" w:sz="4" w:space="0"/>
              <w:left w:val="single" w:color="auto" w:sz="4" w:space="0"/>
              <w:bottom w:val="single" w:color="auto" w:sz="4" w:space="0"/>
              <w:right w:val="single" w:color="auto" w:sz="4" w:space="0"/>
            </w:tcBorders>
          </w:tcPr>
          <w:p>
            <w:pPr>
              <w:spacing w:line="30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氧气</w:t>
            </w:r>
            <w:r>
              <w:rPr>
                <w:rFonts w:hint="eastAsia" w:ascii="宋体" w:hAnsi="宋体" w:eastAsia="宋体" w:cs="宋体"/>
                <w:kern w:val="0"/>
                <w:sz w:val="21"/>
                <w:szCs w:val="21"/>
                <w:lang w:val="en-US" w:eastAsia="zh-CN"/>
              </w:rPr>
              <w:t>/吸引终端脱脂</w:t>
            </w:r>
          </w:p>
        </w:tc>
        <w:tc>
          <w:tcPr>
            <w:tcW w:w="6864"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kern w:val="0"/>
                <w:sz w:val="21"/>
                <w:szCs w:val="21"/>
              </w:rPr>
            </w:pPr>
            <w:r>
              <w:rPr>
                <w:rFonts w:hint="eastAsia" w:ascii="宋体" w:hAnsi="宋体" w:eastAsia="宋体" w:cs="宋体"/>
                <w:kern w:val="0"/>
                <w:sz w:val="21"/>
                <w:szCs w:val="21"/>
              </w:rPr>
              <w:t>现场处理施工</w:t>
            </w:r>
          </w:p>
        </w:tc>
      </w:tr>
    </w:tbl>
    <w:p>
      <w:pPr>
        <w:pStyle w:val="12"/>
        <w:rPr>
          <w:rFonts w:hint="eastAsia" w:ascii="宋体" w:hAnsi="宋体" w:eastAsia="宋体" w:cs="宋体"/>
          <w:lang w:val="en-US" w:eastAsia="zh-CN"/>
        </w:rPr>
      </w:pPr>
    </w:p>
    <w:p>
      <w:pPr>
        <w:widowControl/>
        <w:numPr>
          <w:ilvl w:val="0"/>
          <w:numId w:val="1"/>
        </w:numPr>
        <w:spacing w:line="360" w:lineRule="auto"/>
        <w:ind w:left="-708" w:leftChars="-337"/>
        <w:jc w:val="left"/>
        <w:rPr>
          <w:rFonts w:hint="eastAsia" w:ascii="宋体" w:hAnsi="宋体"/>
          <w:bCs/>
          <w:color w:val="auto"/>
          <w:szCs w:val="21"/>
          <w:lang w:val="en-US" w:eastAsia="zh-CN"/>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widowControl/>
        <w:numPr>
          <w:ilvl w:val="0"/>
          <w:numId w:val="0"/>
        </w:numPr>
        <w:spacing w:line="360" w:lineRule="auto"/>
        <w:ind w:firstLine="482" w:firstLineChars="200"/>
        <w:jc w:val="left"/>
        <w:rPr>
          <w:rFonts w:hint="eastAsia" w:ascii="宋体" w:hAnsi="宋体"/>
          <w:bCs/>
          <w:color w:val="auto"/>
          <w:sz w:val="24"/>
          <w:szCs w:val="24"/>
          <w:lang w:val="en-US" w:eastAsia="zh-CN"/>
        </w:rPr>
      </w:pPr>
      <w:r>
        <w:rPr>
          <w:rFonts w:hint="eastAsia" w:cs="宋体"/>
          <w:b/>
          <w:bCs/>
          <w:color w:val="000000"/>
          <w:kern w:val="0"/>
          <w:sz w:val="24"/>
          <w:szCs w:val="24"/>
          <w:lang w:val="en-US" w:eastAsia="zh-CN"/>
        </w:rPr>
        <w:t>1.</w:t>
      </w:r>
      <w:r>
        <w:rPr>
          <w:rFonts w:hint="eastAsia" w:ascii="宋体" w:hAnsi="宋体"/>
          <w:bCs/>
          <w:color w:val="auto"/>
          <w:sz w:val="24"/>
          <w:szCs w:val="24"/>
        </w:rPr>
        <w:t>本需求的货物品牌型号、技术参数及其性能（配置）仅起参考作用，</w:t>
      </w:r>
      <w:r>
        <w:rPr>
          <w:rFonts w:hint="eastAsia" w:ascii="宋体" w:hAnsi="宋体" w:cs="宋体"/>
          <w:color w:val="auto"/>
          <w:kern w:val="0"/>
          <w:sz w:val="24"/>
          <w:szCs w:val="24"/>
        </w:rPr>
        <w:t>供应商</w:t>
      </w:r>
      <w:r>
        <w:rPr>
          <w:rFonts w:hint="eastAsia" w:ascii="宋体" w:hAnsi="宋体"/>
          <w:bCs/>
          <w:color w:val="auto"/>
          <w:sz w:val="24"/>
          <w:szCs w:val="24"/>
        </w:rPr>
        <w:t>可选用其他品牌型号替代，但这些替代的产品要实质上相当于或优于参考品牌型号及其技术参数性能（配置）要求。</w:t>
      </w:r>
      <w:r>
        <w:rPr>
          <w:rFonts w:hint="eastAsia" w:ascii="宋体" w:hAnsi="宋体"/>
          <w:bCs/>
          <w:color w:val="auto"/>
          <w:sz w:val="24"/>
          <w:szCs w:val="24"/>
          <w:lang w:val="en-US" w:eastAsia="zh-CN"/>
        </w:rPr>
        <w:t xml:space="preserve">     </w:t>
      </w:r>
    </w:p>
    <w:p>
      <w:pPr>
        <w:widowControl/>
        <w:numPr>
          <w:ilvl w:val="0"/>
          <w:numId w:val="0"/>
        </w:numPr>
        <w:spacing w:line="360" w:lineRule="auto"/>
        <w:ind w:firstLine="480" w:firstLineChars="200"/>
        <w:jc w:val="left"/>
        <w:rPr>
          <w:rFonts w:hint="eastAsia" w:ascii="宋体" w:hAnsi="宋体" w:eastAsia="宋体"/>
          <w:bCs/>
          <w:color w:val="auto"/>
          <w:sz w:val="24"/>
          <w:szCs w:val="24"/>
          <w:lang w:eastAsia="zh-CN"/>
        </w:rPr>
      </w:pPr>
      <w:r>
        <w:rPr>
          <w:rFonts w:hint="eastAsia" w:ascii="宋体" w:hAnsi="宋体"/>
          <w:bCs/>
          <w:color w:val="auto"/>
          <w:sz w:val="24"/>
          <w:szCs w:val="24"/>
        </w:rPr>
        <w:t>2</w:t>
      </w:r>
      <w:r>
        <w:rPr>
          <w:rFonts w:hint="eastAsia" w:ascii="宋体" w:hAnsi="宋体"/>
          <w:bCs/>
          <w:color w:val="auto"/>
          <w:sz w:val="24"/>
          <w:szCs w:val="24"/>
          <w:lang w:val="en-US" w:eastAsia="zh-CN"/>
        </w:rPr>
        <w:t>.</w:t>
      </w:r>
      <w:r>
        <w:rPr>
          <w:rFonts w:hint="eastAsia" w:ascii="宋体" w:hAnsi="宋体"/>
          <w:bCs/>
          <w:color w:val="auto"/>
          <w:sz w:val="24"/>
          <w:szCs w:val="24"/>
        </w:rPr>
        <w:t>本需求中参考品牌型号规格及技术参数不明确或有误的，或</w:t>
      </w:r>
      <w:r>
        <w:rPr>
          <w:rFonts w:hint="eastAsia" w:ascii="宋体" w:hAnsi="宋体" w:cs="宋体"/>
          <w:color w:val="auto"/>
          <w:kern w:val="0"/>
          <w:sz w:val="24"/>
          <w:szCs w:val="24"/>
        </w:rPr>
        <w:t>供应商</w:t>
      </w:r>
      <w:r>
        <w:rPr>
          <w:rFonts w:hint="eastAsia" w:ascii="宋体" w:hAnsi="宋体"/>
          <w:bCs/>
          <w:color w:val="auto"/>
          <w:sz w:val="24"/>
          <w:szCs w:val="24"/>
        </w:rPr>
        <w:t>选用其他品牌型号替代的，请以详细、正确的品牌型号、技术参数（配置）同时填写报价明细表和技术规格偏离表。</w:t>
      </w:r>
    </w:p>
    <w:p>
      <w:pPr>
        <w:spacing w:line="360" w:lineRule="auto"/>
        <w:ind w:firstLine="240" w:firstLineChars="100"/>
        <w:rPr>
          <w:rFonts w:ascii="宋体" w:hAnsi="宋体"/>
          <w:bCs/>
          <w:color w:val="auto"/>
          <w:sz w:val="24"/>
          <w:szCs w:val="24"/>
        </w:rPr>
      </w:pPr>
      <w:r>
        <w:rPr>
          <w:rFonts w:hint="eastAsia" w:ascii="宋体" w:hAnsi="宋体" w:cs="宋体"/>
          <w:color w:val="auto"/>
          <w:kern w:val="0"/>
          <w:sz w:val="24"/>
          <w:szCs w:val="24"/>
        </w:rPr>
        <w:t xml:space="preserve"> 3</w:t>
      </w:r>
      <w:r>
        <w:rPr>
          <w:rFonts w:hint="eastAsia" w:ascii="宋体" w:hAnsi="宋体" w:cs="宋体"/>
          <w:color w:val="auto"/>
          <w:kern w:val="0"/>
          <w:sz w:val="24"/>
          <w:szCs w:val="24"/>
          <w:lang w:val="en-US" w:eastAsia="zh-CN"/>
        </w:rPr>
        <w:t>.</w:t>
      </w:r>
      <w:r>
        <w:rPr>
          <w:rFonts w:hint="eastAsia" w:ascii="宋体" w:hAnsi="宋体" w:cs="宋体"/>
          <w:color w:val="auto"/>
          <w:kern w:val="0"/>
          <w:sz w:val="24"/>
          <w:szCs w:val="24"/>
        </w:rPr>
        <w:t>供应商</w:t>
      </w:r>
      <w:r>
        <w:rPr>
          <w:rFonts w:ascii="宋体" w:hAnsi="宋体" w:cs="宋体"/>
          <w:color w:val="auto"/>
          <w:kern w:val="0"/>
          <w:sz w:val="24"/>
          <w:szCs w:val="24"/>
        </w:rPr>
        <w:t>必须自行为其</w:t>
      </w:r>
      <w:r>
        <w:rPr>
          <w:rFonts w:hint="eastAsia" w:ascii="宋体" w:hAnsi="宋体" w:cs="宋体"/>
          <w:color w:val="auto"/>
          <w:kern w:val="0"/>
          <w:sz w:val="24"/>
          <w:szCs w:val="24"/>
        </w:rPr>
        <w:t>竞</w:t>
      </w:r>
      <w:r>
        <w:rPr>
          <w:rFonts w:ascii="宋体" w:hAnsi="宋体" w:cs="宋体"/>
          <w:color w:val="auto"/>
          <w:kern w:val="0"/>
          <w:sz w:val="24"/>
          <w:szCs w:val="24"/>
        </w:rPr>
        <w:t>标产品侵犯其他</w:t>
      </w:r>
      <w:r>
        <w:rPr>
          <w:rFonts w:hint="eastAsia" w:ascii="宋体" w:hAnsi="宋体" w:cs="宋体"/>
          <w:color w:val="auto"/>
          <w:kern w:val="0"/>
          <w:sz w:val="24"/>
          <w:szCs w:val="24"/>
        </w:rPr>
        <w:t>供应商</w:t>
      </w:r>
      <w:r>
        <w:rPr>
          <w:rFonts w:ascii="宋体" w:hAnsi="宋体" w:cs="宋体"/>
          <w:color w:val="auto"/>
          <w:kern w:val="0"/>
          <w:sz w:val="24"/>
          <w:szCs w:val="24"/>
        </w:rPr>
        <w:t>或专利人的专利成果承担相应法律责任，具有产品专利的供应商应在其</w:t>
      </w:r>
      <w:r>
        <w:rPr>
          <w:rFonts w:hint="eastAsia" w:ascii="宋体" w:hAnsi="宋体" w:cs="宋体"/>
          <w:color w:val="auto"/>
          <w:kern w:val="0"/>
          <w:sz w:val="24"/>
          <w:szCs w:val="24"/>
        </w:rPr>
        <w:t>响应文件</w:t>
      </w:r>
      <w:r>
        <w:rPr>
          <w:rFonts w:ascii="宋体" w:hAnsi="宋体" w:cs="宋体"/>
          <w:color w:val="auto"/>
          <w:kern w:val="0"/>
          <w:sz w:val="24"/>
          <w:szCs w:val="24"/>
        </w:rPr>
        <w:t>中提供与其自有产品专利相关的有效证明材料，否则，不</w:t>
      </w:r>
      <w:r>
        <w:rPr>
          <w:rFonts w:hint="eastAsia" w:ascii="宋体" w:hAnsi="宋体" w:cs="宋体"/>
          <w:color w:val="auto"/>
          <w:kern w:val="0"/>
          <w:sz w:val="24"/>
          <w:szCs w:val="24"/>
        </w:rPr>
        <w:t>得对</w:t>
      </w:r>
      <w:r>
        <w:rPr>
          <w:rFonts w:ascii="宋体" w:hAnsi="宋体" w:cs="宋体"/>
          <w:color w:val="auto"/>
          <w:kern w:val="0"/>
          <w:sz w:val="24"/>
          <w:szCs w:val="24"/>
        </w:rPr>
        <w:t>产品的专利在本项目</w:t>
      </w:r>
      <w:r>
        <w:rPr>
          <w:rFonts w:hint="eastAsia" w:ascii="宋体" w:hAnsi="宋体" w:cs="宋体"/>
          <w:color w:val="auto"/>
          <w:kern w:val="0"/>
          <w:sz w:val="24"/>
          <w:szCs w:val="24"/>
        </w:rPr>
        <w:t>竞</w:t>
      </w:r>
      <w:r>
        <w:rPr>
          <w:rFonts w:ascii="宋体" w:hAnsi="宋体" w:cs="宋体"/>
          <w:color w:val="auto"/>
          <w:kern w:val="0"/>
          <w:sz w:val="24"/>
          <w:szCs w:val="24"/>
        </w:rPr>
        <w:t>标过程中被侵权问题提出异议。</w:t>
      </w:r>
    </w:p>
    <w:p>
      <w:pPr>
        <w:pStyle w:val="12"/>
        <w:ind w:left="-708" w:leftChars="-337" w:firstLine="964" w:firstLineChars="400"/>
        <w:rPr>
          <w:rFonts w:hint="eastAsia"/>
          <w:color w:val="auto"/>
          <w:sz w:val="24"/>
          <w:szCs w:val="24"/>
        </w:rPr>
      </w:pPr>
      <w:r>
        <w:rPr>
          <w:rFonts w:hint="eastAsia"/>
          <w:b/>
          <w:bCs/>
          <w:color w:val="FF0000"/>
          <w:sz w:val="24"/>
          <w:szCs w:val="24"/>
        </w:rPr>
        <w:t>★</w:t>
      </w:r>
      <w:r>
        <w:rPr>
          <w:rFonts w:hint="eastAsia"/>
          <w:color w:val="auto"/>
          <w:sz w:val="24"/>
          <w:szCs w:val="24"/>
          <w:lang w:val="en-US" w:eastAsia="zh-CN"/>
        </w:rPr>
        <w:t>4.</w:t>
      </w:r>
      <w:r>
        <w:rPr>
          <w:rFonts w:hint="eastAsia" w:asciiTheme="minorEastAsia" w:hAnsiTheme="minorEastAsia" w:cstheme="minorEastAsia"/>
          <w:kern w:val="0"/>
          <w:sz w:val="24"/>
          <w:szCs w:val="24"/>
        </w:rPr>
        <w:t>质保期：</w:t>
      </w:r>
      <w:r>
        <w:rPr>
          <w:rFonts w:hint="eastAsia" w:asciiTheme="minorEastAsia" w:hAnsiTheme="minorEastAsia" w:cstheme="minorEastAsia"/>
          <w:kern w:val="0"/>
          <w:sz w:val="24"/>
          <w:szCs w:val="24"/>
          <w:lang w:eastAsia="zh-CN"/>
        </w:rPr>
        <w:t>至少</w:t>
      </w:r>
      <w:r>
        <w:rPr>
          <w:rFonts w:hint="eastAsia" w:asciiTheme="minorEastAsia" w:hAnsiTheme="minorEastAsia" w:cstheme="minorEastAsia"/>
          <w:kern w:val="0"/>
          <w:sz w:val="24"/>
          <w:szCs w:val="24"/>
          <w:lang w:val="en-US" w:eastAsia="zh-CN"/>
        </w:rPr>
        <w:t>1</w:t>
      </w:r>
      <w:r>
        <w:rPr>
          <w:rFonts w:hint="eastAsia" w:asciiTheme="minorEastAsia" w:hAnsiTheme="minorEastAsia" w:cstheme="minorEastAsia"/>
          <w:kern w:val="0"/>
          <w:sz w:val="24"/>
          <w:szCs w:val="24"/>
        </w:rPr>
        <w:t>年；验收合格后</w:t>
      </w:r>
      <w:r>
        <w:rPr>
          <w:rFonts w:hint="eastAsia" w:asciiTheme="minorEastAsia" w:hAnsiTheme="minorEastAsia" w:cstheme="minorEastAsia"/>
          <w:kern w:val="0"/>
          <w:sz w:val="24"/>
          <w:szCs w:val="24"/>
          <w:lang w:val="en-US" w:eastAsia="zh-CN"/>
        </w:rPr>
        <w:t>1</w:t>
      </w:r>
      <w:r>
        <w:rPr>
          <w:rFonts w:hint="eastAsia" w:asciiTheme="minorEastAsia" w:hAnsiTheme="minorEastAsia" w:cstheme="minorEastAsia"/>
          <w:kern w:val="0"/>
          <w:sz w:val="24"/>
          <w:szCs w:val="24"/>
        </w:rPr>
        <w:t>年内，免费更换所有配件，免费维修。免费送货上门；货物发生质量问题时接到通知后12小时内响应，24小时内到达现场处理，无法处理的免费更换；定期回访。</w:t>
      </w:r>
    </w:p>
    <w:p>
      <w:pPr>
        <w:rPr>
          <w:rFonts w:asciiTheme="minorEastAsia" w:hAnsiTheme="minorEastAsia" w:cstheme="minorEastAsia"/>
          <w:kern w:val="0"/>
          <w:sz w:val="24"/>
          <w:szCs w:val="24"/>
        </w:rPr>
      </w:pPr>
      <w:r>
        <w:rPr>
          <w:rFonts w:hint="eastAsia"/>
          <w:b/>
          <w:bCs/>
          <w:color w:val="FF0000"/>
          <w:sz w:val="24"/>
          <w:szCs w:val="24"/>
        </w:rPr>
        <w:t>★</w:t>
      </w:r>
      <w:r>
        <w:rPr>
          <w:rFonts w:hint="eastAsia"/>
          <w:b/>
          <w:bCs/>
          <w:color w:val="000000" w:themeColor="text1"/>
          <w:sz w:val="24"/>
          <w:szCs w:val="24"/>
          <w:lang w:val="en-US" w:eastAsia="zh-CN"/>
          <w14:textFill>
            <w14:solidFill>
              <w14:schemeClr w14:val="tx1"/>
            </w14:solidFill>
          </w14:textFill>
        </w:rPr>
        <w:t>5.</w:t>
      </w:r>
      <w:r>
        <w:rPr>
          <w:rFonts w:hint="eastAsia" w:asciiTheme="minorEastAsia" w:hAnsiTheme="minorEastAsia" w:cstheme="minorEastAsia"/>
          <w:kern w:val="0"/>
          <w:sz w:val="24"/>
          <w:szCs w:val="24"/>
        </w:rPr>
        <w:t>按国家及行业有关标准进行安装。安装单位及人员符合国家有关规定。</w:t>
      </w:r>
    </w:p>
    <w:p>
      <w:pPr>
        <w:pStyle w:val="12"/>
        <w:ind w:left="-708" w:leftChars="-337" w:firstLine="964" w:firstLineChars="400"/>
        <w:rPr>
          <w:rFonts w:hint="eastAsia" w:asciiTheme="minorEastAsia" w:hAnsiTheme="minorEastAsia" w:cstheme="minorEastAsia"/>
          <w:kern w:val="0"/>
          <w:sz w:val="24"/>
          <w:szCs w:val="24"/>
        </w:rPr>
      </w:pPr>
      <w:r>
        <w:rPr>
          <w:rFonts w:hint="eastAsia"/>
          <w:b/>
          <w:bCs/>
          <w:color w:val="FF0000"/>
          <w:sz w:val="24"/>
          <w:szCs w:val="24"/>
        </w:rPr>
        <w:t>★</w:t>
      </w: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rPr>
        <w:t>主要材料表中未尽事宜，竞标人应根据现场情况进行项目改造，所用材料增加的，合同价均不改变。</w:t>
      </w:r>
    </w:p>
    <w:p>
      <w:pPr>
        <w:pStyle w:val="12"/>
        <w:ind w:left="-708" w:leftChars="-337"/>
        <w:rPr>
          <w:rFonts w:hint="eastAsia" w:cs="宋体"/>
          <w:b/>
          <w:bCs/>
        </w:rPr>
      </w:pPr>
      <w:r>
        <w:rPr>
          <w:rFonts w:hint="eastAsia" w:cs="宋体"/>
          <w:b/>
          <w:bCs/>
        </w:rPr>
        <w:t>（四）商务要求</w:t>
      </w:r>
    </w:p>
    <w:p>
      <w:pPr>
        <w:pStyle w:val="12"/>
        <w:ind w:left="-708" w:leftChars="-337" w:firstLine="241" w:firstLineChars="100"/>
        <w:rPr>
          <w:rFonts w:hint="eastAsia" w:cs="宋体"/>
          <w:b/>
          <w:bCs/>
          <w:lang w:val="en-US" w:eastAsia="zh-CN"/>
        </w:rPr>
      </w:pPr>
      <w:r>
        <w:rPr>
          <w:rFonts w:hint="eastAsia" w:cs="宋体"/>
          <w:b/>
          <w:bCs/>
          <w:lang w:val="en-US" w:eastAsia="zh-CN"/>
        </w:rPr>
        <w:t>1.投标人资格要求</w:t>
      </w:r>
    </w:p>
    <w:p>
      <w:pPr>
        <w:pStyle w:val="12"/>
        <w:ind w:left="-708" w:leftChars="-337" w:firstLine="480" w:firstLineChars="200"/>
        <w:rPr>
          <w:rFonts w:hint="eastAsia" w:ascii="宋体" w:hAnsi="宋体" w:eastAsia="宋体"/>
          <w:color w:val="auto"/>
          <w:szCs w:val="21"/>
        </w:rPr>
      </w:pPr>
      <w:r>
        <w:rPr>
          <w:rFonts w:hint="eastAsia" w:ascii="宋体" w:hAnsi="宋体" w:eastAsia="宋体"/>
          <w:color w:val="auto"/>
          <w:szCs w:val="21"/>
        </w:rPr>
        <w:t>（1）符合《中华人民共和国政府采购法》第二十二条的规定；</w:t>
      </w:r>
    </w:p>
    <w:p>
      <w:pPr>
        <w:pStyle w:val="12"/>
        <w:ind w:left="-708" w:leftChars="-337" w:firstLine="480" w:firstLineChars="200"/>
        <w:rPr>
          <w:rFonts w:hint="eastAsia" w:ascii="宋体" w:hAnsi="宋体" w:eastAsia="宋体"/>
          <w:color w:val="auto"/>
          <w:szCs w:val="21"/>
        </w:rPr>
      </w:pPr>
      <w:r>
        <w:rPr>
          <w:rFonts w:hint="eastAsia" w:ascii="宋体" w:hAnsi="宋体" w:eastAsia="宋体"/>
          <w:color w:val="auto"/>
          <w:szCs w:val="21"/>
        </w:rPr>
        <w:t>（2）国内注册（指按国家有关规定要求注册的）生产或经营本次竞标采购货物的供应商；</w:t>
      </w:r>
    </w:p>
    <w:p>
      <w:pPr>
        <w:pStyle w:val="12"/>
        <w:ind w:left="-708" w:leftChars="-337" w:firstLine="480" w:firstLineChars="200"/>
        <w:rPr>
          <w:rFonts w:ascii="宋体" w:hAnsi="宋体" w:eastAsia="宋体"/>
          <w:color w:val="auto"/>
          <w:szCs w:val="21"/>
        </w:rPr>
      </w:pPr>
      <w:r>
        <w:rPr>
          <w:rFonts w:hint="eastAsia" w:ascii="宋体" w:hAnsi="宋体" w:eastAsia="宋体"/>
          <w:color w:val="auto"/>
          <w:szCs w:val="21"/>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2"/>
        <w:ind w:left="-708" w:leftChars="-337" w:firstLine="480" w:firstLineChars="200"/>
        <w:rPr>
          <w:rFonts w:cs="宋体"/>
        </w:rPr>
      </w:pPr>
      <w:r>
        <w:rPr>
          <w:rFonts w:hint="eastAsia" w:cs="宋体"/>
          <w:lang w:eastAsia="zh-CN"/>
        </w:rPr>
        <w:t>（</w:t>
      </w:r>
      <w:r>
        <w:rPr>
          <w:rFonts w:hint="eastAsia" w:cs="宋体"/>
          <w:lang w:val="en-US" w:eastAsia="zh-CN"/>
        </w:rPr>
        <w:t>4）</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12"/>
        <w:ind w:left="-708" w:leftChars="-337" w:firstLine="422" w:firstLineChars="200"/>
        <w:rPr>
          <w:rFonts w:hint="eastAsia" w:cs="宋体"/>
          <w:sz w:val="24"/>
          <w:szCs w:val="24"/>
        </w:rPr>
      </w:pPr>
      <w:r>
        <w:rPr>
          <w:rFonts w:hint="eastAsia"/>
          <w:b/>
          <w:bCs/>
          <w:color w:val="FF0000"/>
          <w:sz w:val="21"/>
          <w:szCs w:val="21"/>
        </w:rPr>
        <w:t xml:space="preserve"> </w:t>
      </w:r>
      <w:r>
        <w:rPr>
          <w:rFonts w:hint="eastAsia" w:cs="宋体"/>
          <w:sz w:val="24"/>
          <w:szCs w:val="24"/>
          <w:lang w:eastAsia="zh-CN"/>
        </w:rPr>
        <w:t>（</w:t>
      </w:r>
      <w:r>
        <w:rPr>
          <w:rFonts w:hint="eastAsia" w:cs="宋体"/>
          <w:sz w:val="24"/>
          <w:szCs w:val="24"/>
          <w:lang w:val="en-US" w:eastAsia="zh-CN"/>
        </w:rPr>
        <w:t>5）</w:t>
      </w:r>
      <w:r>
        <w:rPr>
          <w:rFonts w:hint="eastAsia" w:cs="宋体"/>
          <w:sz w:val="24"/>
          <w:szCs w:val="24"/>
        </w:rPr>
        <w:t>被列入我院投标人黑名单（在我院招投标活动中存在2次违规行为）未满3年的投标人将被拒绝其参与本次招投标活动。</w:t>
      </w:r>
    </w:p>
    <w:p>
      <w:pPr>
        <w:pStyle w:val="12"/>
        <w:ind w:left="-708" w:leftChars="-337" w:firstLine="480" w:firstLineChars="200"/>
        <w:rPr>
          <w:rFonts w:hint="eastAsia"/>
          <w:b/>
          <w:bCs/>
          <w:color w:val="FF0000"/>
          <w:sz w:val="24"/>
          <w:szCs w:val="24"/>
        </w:rPr>
      </w:pPr>
      <w:r>
        <w:rPr>
          <w:rFonts w:hint="eastAsia" w:cs="宋体"/>
          <w:color w:val="auto"/>
          <w:sz w:val="24"/>
          <w:szCs w:val="24"/>
          <w:lang w:eastAsia="zh-CN"/>
        </w:rPr>
        <w:t>（</w:t>
      </w:r>
      <w:r>
        <w:rPr>
          <w:rFonts w:hint="eastAsia" w:cs="宋体"/>
          <w:color w:val="auto"/>
          <w:sz w:val="24"/>
          <w:szCs w:val="24"/>
          <w:lang w:val="en-US" w:eastAsia="zh-CN"/>
        </w:rPr>
        <w:t>6）</w:t>
      </w:r>
      <w:r>
        <w:rPr>
          <w:rFonts w:hint="eastAsia" w:cs="宋体"/>
          <w:color w:val="auto"/>
          <w:sz w:val="24"/>
          <w:szCs w:val="24"/>
        </w:rPr>
        <w:t>本项目不接收联合体投标。</w:t>
      </w:r>
      <w:r>
        <w:rPr>
          <w:rFonts w:hint="eastAsia"/>
          <w:kern w:val="0"/>
          <w:sz w:val="24"/>
          <w:szCs w:val="24"/>
          <w:lang w:val="en-US" w:eastAsia="zh-CN"/>
        </w:rPr>
        <w:t xml:space="preserve"> </w:t>
      </w:r>
    </w:p>
    <w:p>
      <w:pPr>
        <w:pStyle w:val="12"/>
        <w:ind w:left="-708" w:leftChars="-337" w:firstLine="482" w:firstLineChars="200"/>
        <w:rPr>
          <w:rFonts w:hint="eastAsia" w:asciiTheme="minorEastAsia" w:hAnsiTheme="minorEastAsia" w:cstheme="minorEastAsia"/>
          <w:kern w:val="0"/>
          <w:sz w:val="24"/>
          <w:szCs w:val="24"/>
        </w:rPr>
      </w:pPr>
      <w:r>
        <w:rPr>
          <w:rFonts w:hint="eastAsia"/>
          <w:b/>
          <w:bCs/>
          <w:color w:val="FF0000"/>
          <w:sz w:val="24"/>
          <w:szCs w:val="24"/>
        </w:rPr>
        <w:t xml:space="preserve">★ </w:t>
      </w:r>
      <w:r>
        <w:rPr>
          <w:rFonts w:hint="eastAsia" w:ascii="宋体" w:hAnsi="宋体" w:eastAsia="宋体" w:cs="宋体"/>
          <w:b w:val="0"/>
          <w:bCs w:val="0"/>
          <w:kern w:val="0"/>
          <w:sz w:val="24"/>
          <w:szCs w:val="24"/>
          <w:lang w:val="en-US" w:eastAsia="zh-CN"/>
        </w:rPr>
        <w:t>（7）</w:t>
      </w:r>
      <w:r>
        <w:rPr>
          <w:rFonts w:hint="eastAsia" w:asciiTheme="minorEastAsia" w:hAnsiTheme="minorEastAsia" w:cstheme="minorEastAsia"/>
          <w:kern w:val="0"/>
          <w:sz w:val="24"/>
          <w:szCs w:val="24"/>
        </w:rPr>
        <w:t>报价要求：报价为货物、随配附件、备品备件、工具、材料、人工费、货物运抵指定交货地点安装、调试的各种费用和售后服务、税金及其它所有成本费用的总和。</w:t>
      </w:r>
    </w:p>
    <w:p>
      <w:pPr>
        <w:pStyle w:val="12"/>
        <w:ind w:left="-708" w:leftChars="-337" w:firstLine="482" w:firstLineChars="200"/>
        <w:rPr>
          <w:rFonts w:asciiTheme="minorEastAsia" w:hAnsiTheme="minorEastAsia" w:cstheme="minorEastAsia"/>
          <w:kern w:val="0"/>
          <w:sz w:val="24"/>
          <w:szCs w:val="24"/>
        </w:rPr>
      </w:pPr>
      <w:r>
        <w:rPr>
          <w:rFonts w:hint="eastAsia"/>
          <w:b/>
          <w:bCs/>
          <w:color w:val="FF0000"/>
          <w:sz w:val="24"/>
          <w:szCs w:val="24"/>
        </w:rPr>
        <w:t xml:space="preserve">★ </w:t>
      </w: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8）</w:t>
      </w:r>
      <w:r>
        <w:rPr>
          <w:rFonts w:hint="eastAsia" w:asciiTheme="minorEastAsia" w:hAnsiTheme="minorEastAsia" w:cstheme="minorEastAsia"/>
          <w:kern w:val="0"/>
          <w:sz w:val="24"/>
          <w:szCs w:val="24"/>
        </w:rPr>
        <w:t>本项目采购预算价为人民币</w:t>
      </w:r>
      <w:r>
        <w:rPr>
          <w:rFonts w:hint="eastAsia" w:asciiTheme="minorEastAsia" w:hAnsiTheme="minorEastAsia" w:cstheme="minorEastAsia"/>
          <w:color w:val="auto"/>
          <w:kern w:val="0"/>
          <w:sz w:val="24"/>
          <w:szCs w:val="24"/>
          <w:lang w:val="en-US" w:eastAsia="zh-CN"/>
        </w:rPr>
        <w:t>11.5</w:t>
      </w:r>
      <w:r>
        <w:rPr>
          <w:rFonts w:hint="eastAsia" w:asciiTheme="minorEastAsia" w:hAnsiTheme="minorEastAsia" w:cstheme="minorEastAsia"/>
          <w:color w:val="auto"/>
          <w:kern w:val="0"/>
          <w:sz w:val="24"/>
          <w:szCs w:val="24"/>
        </w:rPr>
        <w:t>万元整，竞标报价不能超过采购预算价。报价超出采购预算总金额的，其响应文件按无效</w:t>
      </w:r>
      <w:r>
        <w:rPr>
          <w:rFonts w:hint="eastAsia" w:asciiTheme="minorEastAsia" w:hAnsiTheme="minorEastAsia" w:cstheme="minorEastAsia"/>
          <w:kern w:val="0"/>
          <w:sz w:val="24"/>
          <w:szCs w:val="24"/>
        </w:rPr>
        <w:t>处理。</w:t>
      </w:r>
    </w:p>
    <w:p>
      <w:pPr>
        <w:pStyle w:val="12"/>
        <w:ind w:left="-708" w:leftChars="-337" w:firstLine="240" w:firstLineChars="100"/>
        <w:rPr>
          <w:rFonts w:hint="eastAsia"/>
          <w:kern w:val="0"/>
          <w:sz w:val="24"/>
          <w:szCs w:val="24"/>
          <w:lang w:val="en-US" w:eastAsia="zh-CN"/>
        </w:rPr>
      </w:pPr>
      <w:r>
        <w:rPr>
          <w:rFonts w:hint="eastAsia"/>
          <w:kern w:val="0"/>
          <w:sz w:val="24"/>
          <w:szCs w:val="24"/>
          <w:lang w:val="en-US" w:eastAsia="zh-CN"/>
        </w:rPr>
        <w:t>（9）付款条件（进度和方式）：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lang w:val="en-US" w:eastAsia="zh-CN"/>
        </w:rPr>
        <w:t>90</w:t>
      </w:r>
      <w:r>
        <w:rPr>
          <w:rFonts w:hint="eastAsia" w:cs="宋体"/>
          <w:kern w:val="0"/>
          <w:sz w:val="24"/>
          <w:szCs w:val="24"/>
          <w:highlight w:val="yellow"/>
        </w:rPr>
        <w:t>%</w:t>
      </w:r>
      <w:r>
        <w:rPr>
          <w:rFonts w:hint="eastAsia" w:cs="宋体"/>
          <w:kern w:val="0"/>
          <w:sz w:val="24"/>
          <w:szCs w:val="24"/>
        </w:rPr>
        <w:t xml:space="preserve"> ，其余 </w:t>
      </w:r>
      <w:r>
        <w:rPr>
          <w:rFonts w:hint="eastAsia" w:cs="宋体"/>
          <w:kern w:val="0"/>
          <w:sz w:val="24"/>
          <w:szCs w:val="24"/>
          <w:lang w:val="en-US" w:eastAsia="zh-CN"/>
        </w:rPr>
        <w:t>10</w:t>
      </w:r>
      <w:r>
        <w:rPr>
          <w:rFonts w:hint="eastAsia" w:cs="宋体"/>
          <w:kern w:val="0"/>
          <w:sz w:val="24"/>
          <w:szCs w:val="24"/>
          <w:highlight w:val="yellow"/>
        </w:rPr>
        <w:t>%</w:t>
      </w:r>
      <w:r>
        <w:rPr>
          <w:rFonts w:hint="eastAsia" w:cs="宋体"/>
          <w:kern w:val="0"/>
          <w:sz w:val="24"/>
          <w:szCs w:val="24"/>
        </w:rPr>
        <w:t xml:space="preserve">  作为质保金，</w:t>
      </w:r>
      <w:r>
        <w:rPr>
          <w:rFonts w:hint="eastAsia" w:cs="宋体"/>
          <w:kern w:val="0"/>
          <w:sz w:val="24"/>
          <w:szCs w:val="24"/>
          <w:highlight w:val="yellow"/>
        </w:rPr>
        <w:t xml:space="preserve"> </w:t>
      </w:r>
      <w:r>
        <w:rPr>
          <w:rFonts w:hint="eastAsia" w:cs="宋体"/>
          <w:kern w:val="0"/>
          <w:sz w:val="24"/>
          <w:szCs w:val="24"/>
          <w:highlight w:val="yellow"/>
          <w:lang w:val="en-US" w:eastAsia="zh-CN"/>
        </w:rPr>
        <w:t>1</w:t>
      </w:r>
      <w:r>
        <w:rPr>
          <w:rFonts w:hint="eastAsia" w:cs="宋体"/>
          <w:kern w:val="0"/>
          <w:sz w:val="24"/>
          <w:szCs w:val="24"/>
        </w:rPr>
        <w:t>年内无质量问题后付清（无息）。如验收不合格以及发现伪劣产品等，招标人将视情形采取退货、拒付款、终止合同、索赔等措施，直至通过有关部门，依法维权。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4"/>
          <w:szCs w:val="24"/>
          <w:lang w:val="en-US" w:eastAsia="zh-CN"/>
        </w:rPr>
        <w:t xml:space="preserve">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lang w:val="en-US" w:eastAsia="zh-CN"/>
        </w:rPr>
        <w:t>工作日</w:t>
      </w:r>
      <w:r>
        <w:rPr>
          <w:rFonts w:hint="eastAsia" w:cs="宋体"/>
          <w:kern w:val="0"/>
          <w:sz w:val="24"/>
          <w:szCs w:val="24"/>
        </w:rPr>
        <w:t>内签订采购合同。</w:t>
      </w:r>
    </w:p>
    <w:p>
      <w:pPr>
        <w:pStyle w:val="12"/>
      </w:pP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最低价评分法</w:t>
          </w:r>
        </w:sdtContent>
      </w:sdt>
      <w:r>
        <w:rPr>
          <w:rFonts w:cs="宋体"/>
          <w:kern w:val="0"/>
          <w:sz w:val="24"/>
          <w:szCs w:val="24"/>
          <w:u w:val="single"/>
        </w:rPr>
        <w:t xml:space="preserve">  </w:t>
      </w:r>
      <w:r>
        <w:rPr>
          <w:rFonts w:hint="eastAsia" w:cs="宋体"/>
          <w:kern w:val="0"/>
          <w:sz w:val="24"/>
          <w:szCs w:val="24"/>
        </w:rPr>
        <w:t>确定中标候选人。</w:t>
      </w:r>
    </w:p>
    <w:p>
      <w:pPr>
        <w:pStyle w:val="12"/>
      </w:pPr>
    </w:p>
    <w:p>
      <w:pPr>
        <w:pStyle w:val="12"/>
      </w:pPr>
    </w:p>
    <w:p>
      <w:pPr>
        <w:rPr>
          <w:rFonts w:ascii="宋体" w:hAnsi="宋体"/>
          <w:color w:val="auto"/>
          <w:sz w:val="24"/>
        </w:rPr>
      </w:pPr>
      <w:r>
        <w:rPr>
          <w:rFonts w:hint="eastAsia" w:ascii="宋体" w:hAnsi="宋体"/>
          <w:color w:val="auto"/>
          <w:sz w:val="24"/>
        </w:rPr>
        <w:t xml:space="preserve"> </w:t>
      </w:r>
    </w:p>
    <w:p>
      <w:pPr>
        <w:pStyle w:val="12"/>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3D87E"/>
    <w:multiLevelType w:val="singleLevel"/>
    <w:tmpl w:val="03E3D87E"/>
    <w:lvl w:ilvl="0" w:tentative="0">
      <w:start w:val="1"/>
      <w:numFmt w:val="decimal"/>
      <w:suff w:val="nothing"/>
      <w:lvlText w:val="%1、"/>
      <w:lvlJc w:val="left"/>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abstractNum w:abstractNumId="2">
    <w:nsid w:val="48CAD1FC"/>
    <w:multiLevelType w:val="singleLevel"/>
    <w:tmpl w:val="48CAD1FC"/>
    <w:lvl w:ilvl="0" w:tentative="0">
      <w:start w:val="1"/>
      <w:numFmt w:val="decimal"/>
      <w:suff w:val="nothing"/>
      <w:lvlText w:val="%1、"/>
      <w:lvlJc w:val="left"/>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138"/>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BA5D3C"/>
    <w:rsid w:val="06DC518B"/>
    <w:rsid w:val="0894377D"/>
    <w:rsid w:val="0BC91684"/>
    <w:rsid w:val="0E543E08"/>
    <w:rsid w:val="0F171A13"/>
    <w:rsid w:val="10C97A40"/>
    <w:rsid w:val="122B15C9"/>
    <w:rsid w:val="13E21B19"/>
    <w:rsid w:val="14D964F6"/>
    <w:rsid w:val="17784FC9"/>
    <w:rsid w:val="17E775FC"/>
    <w:rsid w:val="1A0D279E"/>
    <w:rsid w:val="1A5D5E77"/>
    <w:rsid w:val="1E726190"/>
    <w:rsid w:val="2218153E"/>
    <w:rsid w:val="22BD2FB3"/>
    <w:rsid w:val="255B64DB"/>
    <w:rsid w:val="26736994"/>
    <w:rsid w:val="2E44559E"/>
    <w:rsid w:val="30B536C2"/>
    <w:rsid w:val="3194337D"/>
    <w:rsid w:val="34C51EB9"/>
    <w:rsid w:val="3534377A"/>
    <w:rsid w:val="355A5145"/>
    <w:rsid w:val="3737378F"/>
    <w:rsid w:val="37A60062"/>
    <w:rsid w:val="3806606D"/>
    <w:rsid w:val="3865627E"/>
    <w:rsid w:val="395776AD"/>
    <w:rsid w:val="397701BE"/>
    <w:rsid w:val="3A1514CF"/>
    <w:rsid w:val="41366ED0"/>
    <w:rsid w:val="587A6C75"/>
    <w:rsid w:val="58AB32D2"/>
    <w:rsid w:val="6ACB7AD0"/>
    <w:rsid w:val="6BEC2106"/>
    <w:rsid w:val="6DD0797D"/>
    <w:rsid w:val="71153587"/>
    <w:rsid w:val="735D548A"/>
    <w:rsid w:val="74B5471E"/>
    <w:rsid w:val="7B2E5971"/>
    <w:rsid w:val="7E7A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 w:type="character" w:styleId="21">
    <w:name w:val="Placeholder Text"/>
    <w:basedOn w:val="10"/>
    <w:semiHidden/>
    <w:qFormat/>
    <w:uiPriority w:val="99"/>
    <w:rPr>
      <w:color w:val="808080"/>
    </w:rPr>
  </w:style>
  <w:style w:type="paragraph" w:customStyle="1" w:styleId="22">
    <w:name w:val="样式1"/>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5</Pages>
  <Words>550</Words>
  <Characters>3137</Characters>
  <Lines>26</Lines>
  <Paragraphs>7</Paragraphs>
  <TotalTime>4</TotalTime>
  <ScaleCrop>false</ScaleCrop>
  <LinksUpToDate>false</LinksUpToDate>
  <CharactersWithSpaces>3680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2022-03-11T08:14:06Z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BC6B623858AD4EF6B8932C9852D63447</vt:lpwstr>
  </property>
</Properties>
</file>