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firstLine="967" w:firstLineChars="344"/>
        <w:rPr>
          <w:rFonts w:ascii="宋体" w:hAnsi="宋体" w:cs="宋体"/>
          <w:b/>
          <w:bCs/>
          <w:sz w:val="28"/>
          <w:szCs w:val="28"/>
        </w:rPr>
      </w:pPr>
      <w:r>
        <w:rPr>
          <w:rFonts w:hint="eastAsia" w:ascii="宋体" w:hAnsi="宋体" w:cs="宋体"/>
          <w:b/>
          <w:bCs/>
          <w:sz w:val="28"/>
          <w:szCs w:val="28"/>
        </w:rPr>
        <w:t>一、采购清单、技术规格参数、质量标准和要求</w:t>
      </w:r>
    </w:p>
    <w:p>
      <w:pPr>
        <w:pStyle w:val="2"/>
        <w:ind w:left="-708" w:leftChars="-337" w:firstLine="829" w:firstLineChars="295"/>
        <w:rPr>
          <w:rFonts w:ascii="宋体" w:hAnsi="宋体"/>
          <w:b/>
          <w:bCs/>
          <w:sz w:val="28"/>
          <w:szCs w:val="28"/>
        </w:rPr>
      </w:pPr>
      <w:r>
        <w:rPr>
          <w:rFonts w:hint="eastAsia" w:ascii="宋体" w:hAnsi="宋体" w:cs="宋体"/>
          <w:b/>
          <w:bCs/>
          <w:sz w:val="28"/>
          <w:szCs w:val="28"/>
        </w:rPr>
        <w:t>（一）采购清单</w:t>
      </w:r>
    </w:p>
    <w:p>
      <w:pPr>
        <w:pStyle w:val="2"/>
        <w:ind w:left="-6" w:leftChars="-3" w:firstLine="420" w:firstLineChars="150"/>
        <w:rPr>
          <w:rFonts w:ascii="宋体" w:hAnsi="宋体"/>
          <w:bCs/>
          <w:sz w:val="28"/>
          <w:szCs w:val="28"/>
        </w:rPr>
      </w:pPr>
      <w:r>
        <w:rPr>
          <w:rFonts w:hint="eastAsia" w:ascii="宋体" w:hAnsi="宋体"/>
          <w:bCs/>
          <w:sz w:val="28"/>
          <w:szCs w:val="28"/>
        </w:rPr>
        <w:t>医院内各种渠道需要进行维护性疏通、清淤工作，按照总务科的要求每年分次对医院内各种渠道进行清淤疏通，清淤车次数以实际车次数为准</w:t>
      </w:r>
      <w:r>
        <w:rPr>
          <w:rFonts w:hint="eastAsia" w:ascii="宋体" w:hAnsi="宋体"/>
          <w:bCs/>
          <w:sz w:val="28"/>
          <w:szCs w:val="28"/>
          <w:lang w:eastAsia="zh-CN"/>
        </w:rPr>
        <w:t>，一年大约</w:t>
      </w:r>
      <w:r>
        <w:rPr>
          <w:rFonts w:hint="eastAsia" w:ascii="宋体" w:hAnsi="宋体"/>
          <w:bCs/>
          <w:sz w:val="28"/>
          <w:szCs w:val="28"/>
          <w:lang w:val="en-US" w:eastAsia="zh-CN"/>
        </w:rPr>
        <w:t>29车</w:t>
      </w:r>
      <w:r>
        <w:rPr>
          <w:rFonts w:hint="eastAsia" w:ascii="宋体" w:hAnsi="宋体"/>
          <w:bCs/>
          <w:sz w:val="28"/>
          <w:szCs w:val="28"/>
        </w:rPr>
        <w:t>。</w:t>
      </w:r>
    </w:p>
    <w:p>
      <w:pPr>
        <w:widowControl/>
        <w:spacing w:line="360" w:lineRule="auto"/>
        <w:jc w:val="left"/>
        <w:rPr>
          <w:rFonts w:ascii="宋体" w:hAnsi="宋体"/>
          <w:sz w:val="28"/>
          <w:szCs w:val="28"/>
        </w:rPr>
      </w:pPr>
      <w:r>
        <w:rPr>
          <w:rFonts w:hint="eastAsia" w:ascii="宋体" w:hAnsi="宋体" w:cs="宋体"/>
          <w:b/>
          <w:bCs/>
          <w:kern w:val="0"/>
          <w:sz w:val="28"/>
          <w:szCs w:val="28"/>
        </w:rPr>
        <w:t>（二）技术规格参数</w:t>
      </w:r>
    </w:p>
    <w:p>
      <w:pPr>
        <w:pStyle w:val="2"/>
        <w:ind w:left="-708" w:leftChars="-337" w:firstLine="700" w:firstLineChars="250"/>
        <w:rPr>
          <w:rFonts w:hint="eastAsia" w:ascii="宋体" w:hAnsi="宋体"/>
          <w:sz w:val="28"/>
          <w:szCs w:val="28"/>
        </w:rPr>
      </w:pPr>
      <w:r>
        <w:rPr>
          <w:rFonts w:hint="eastAsia" w:ascii="宋体" w:hAnsi="宋体"/>
          <w:sz w:val="28"/>
          <w:szCs w:val="28"/>
        </w:rPr>
        <w:t>车辆要求为大功率11-13</w:t>
      </w:r>
      <w:r>
        <w:rPr>
          <w:rFonts w:hint="eastAsia" w:ascii="宋体" w:hAnsi="宋体"/>
          <w:sz w:val="28"/>
          <w:szCs w:val="28"/>
          <w:lang w:val="en-US" w:eastAsia="zh-CN"/>
        </w:rPr>
        <w:t>m</w:t>
      </w:r>
      <w:r>
        <w:rPr>
          <w:rFonts w:hint="eastAsia" w:ascii="宋体" w:hAnsi="宋体"/>
          <w:sz w:val="28"/>
          <w:szCs w:val="28"/>
          <w:vertAlign w:val="superscript"/>
          <w:lang w:val="en-US" w:eastAsia="zh-CN"/>
        </w:rPr>
        <w:t>3</w:t>
      </w:r>
      <w:r>
        <w:rPr>
          <w:rFonts w:hint="eastAsia" w:ascii="宋体" w:hAnsi="宋体"/>
          <w:sz w:val="28"/>
          <w:szCs w:val="28"/>
        </w:rPr>
        <w:t>。</w:t>
      </w:r>
      <w:r>
        <w:rPr>
          <w:rFonts w:hint="eastAsia" w:ascii="宋体" w:hAnsi="宋体" w:cs="宋体"/>
          <w:sz w:val="28"/>
          <w:szCs w:val="28"/>
        </w:rPr>
        <w:t>每次车数以实际车数准。</w:t>
      </w:r>
    </w:p>
    <w:p>
      <w:pPr>
        <w:pStyle w:val="2"/>
        <w:ind w:left="-708" w:leftChars="-337" w:firstLine="829" w:firstLineChars="295"/>
        <w:rPr>
          <w:rFonts w:ascii="宋体" w:hAnsi="宋体" w:cs="宋体"/>
          <w:b/>
          <w:bCs/>
          <w:sz w:val="28"/>
          <w:szCs w:val="28"/>
        </w:rPr>
      </w:pPr>
      <w:r>
        <w:rPr>
          <w:rFonts w:hint="eastAsia" w:ascii="宋体" w:hAnsi="宋体" w:cs="宋体"/>
          <w:b/>
          <w:bCs/>
          <w:sz w:val="28"/>
          <w:szCs w:val="28"/>
        </w:rPr>
        <w:t>基本要求</w:t>
      </w:r>
    </w:p>
    <w:p>
      <w:pPr>
        <w:pStyle w:val="2"/>
        <w:ind w:left="-708" w:leftChars="-337" w:firstLine="700" w:firstLineChars="250"/>
        <w:rPr>
          <w:rFonts w:ascii="宋体" w:hAnsi="宋体"/>
          <w:color w:val="auto"/>
          <w:sz w:val="28"/>
          <w:szCs w:val="28"/>
        </w:rPr>
      </w:pPr>
      <w:r>
        <w:rPr>
          <w:rFonts w:hint="eastAsia" w:ascii="宋体" w:hAnsi="宋体"/>
          <w:color w:val="auto"/>
          <w:sz w:val="28"/>
          <w:szCs w:val="28"/>
        </w:rPr>
        <w:t>1、所提供的车辆质量完好及技术人员身体健康，满足工作需要。</w:t>
      </w:r>
    </w:p>
    <w:p>
      <w:pPr>
        <w:pStyle w:val="2"/>
        <w:ind w:left="-708" w:leftChars="-337" w:firstLine="700" w:firstLineChars="250"/>
        <w:rPr>
          <w:rFonts w:ascii="宋体" w:hAnsi="宋体"/>
          <w:color w:val="auto"/>
          <w:sz w:val="28"/>
          <w:szCs w:val="28"/>
        </w:rPr>
      </w:pPr>
      <w:r>
        <w:rPr>
          <w:rFonts w:hint="eastAsia" w:ascii="宋体" w:hAnsi="宋体"/>
          <w:color w:val="auto"/>
          <w:sz w:val="28"/>
          <w:szCs w:val="28"/>
        </w:rPr>
        <w:t>2、在工作过程中产生的各种费用和法律责任均由投标人负责。</w:t>
      </w:r>
    </w:p>
    <w:p>
      <w:pPr>
        <w:pStyle w:val="2"/>
        <w:ind w:left="-6" w:leftChars="-3"/>
        <w:rPr>
          <w:rFonts w:ascii="宋体" w:hAnsi="宋体"/>
          <w:color w:val="auto"/>
          <w:sz w:val="28"/>
          <w:szCs w:val="28"/>
        </w:rPr>
      </w:pPr>
      <w:r>
        <w:rPr>
          <w:rFonts w:hint="eastAsia" w:ascii="宋体" w:hAnsi="宋体"/>
          <w:color w:val="auto"/>
          <w:sz w:val="28"/>
          <w:szCs w:val="28"/>
        </w:rPr>
        <w:t>3、投标总价必须包含各种费用和售后服务、税金、验收检验及其它所有费用的总和</w:t>
      </w:r>
      <w:r>
        <w:rPr>
          <w:rFonts w:hint="eastAsia" w:ascii="宋体" w:hAnsi="宋体"/>
          <w:color w:val="auto"/>
          <w:sz w:val="28"/>
          <w:szCs w:val="28"/>
          <w:lang w:eastAsia="zh-CN"/>
        </w:rPr>
        <w:t>，分列每车次报价</w:t>
      </w:r>
      <w:r>
        <w:rPr>
          <w:rFonts w:hint="eastAsia" w:ascii="宋体" w:hAnsi="宋体"/>
          <w:color w:val="auto"/>
          <w:sz w:val="28"/>
          <w:szCs w:val="28"/>
        </w:rPr>
        <w:t>。</w:t>
      </w:r>
    </w:p>
    <w:p>
      <w:pPr>
        <w:pStyle w:val="2"/>
        <w:ind w:left="-708" w:leftChars="-337" w:firstLine="689" w:firstLineChars="245"/>
        <w:rPr>
          <w:rFonts w:ascii="宋体" w:hAnsi="宋体" w:cs="宋体"/>
          <w:b/>
          <w:bCs/>
          <w:sz w:val="28"/>
          <w:szCs w:val="28"/>
        </w:rPr>
      </w:pPr>
      <w:r>
        <w:rPr>
          <w:rFonts w:hint="eastAsia" w:ascii="宋体" w:hAnsi="宋体" w:cs="宋体"/>
          <w:b/>
          <w:bCs/>
          <w:sz w:val="28"/>
          <w:szCs w:val="28"/>
        </w:rPr>
        <w:t>（三）商务要求</w:t>
      </w:r>
    </w:p>
    <w:p>
      <w:pPr>
        <w:pStyle w:val="2"/>
        <w:ind w:left="-708" w:leftChars="-337" w:firstLine="689" w:firstLineChars="245"/>
        <w:rPr>
          <w:rFonts w:ascii="宋体" w:hAnsi="宋体" w:cs="宋体"/>
          <w:sz w:val="28"/>
          <w:szCs w:val="28"/>
        </w:rPr>
      </w:pPr>
      <w:r>
        <w:rPr>
          <w:rFonts w:hint="eastAsia" w:ascii="宋体" w:hAnsi="宋体" w:cs="宋体"/>
          <w:b/>
          <w:bCs/>
          <w:sz w:val="28"/>
          <w:szCs w:val="28"/>
        </w:rPr>
        <w:t>1、投标人资格要求</w:t>
      </w:r>
    </w:p>
    <w:p>
      <w:pPr>
        <w:pStyle w:val="2"/>
        <w:ind w:left="-708" w:leftChars="-337" w:firstLine="700" w:firstLineChars="250"/>
        <w:rPr>
          <w:rFonts w:ascii="宋体" w:hAnsi="宋体" w:cs="宋体"/>
          <w:sz w:val="28"/>
          <w:szCs w:val="28"/>
        </w:rPr>
      </w:pPr>
      <w:r>
        <w:rPr>
          <w:rFonts w:hint="eastAsia" w:ascii="宋体" w:hAnsi="宋体" w:cs="宋体"/>
          <w:sz w:val="28"/>
          <w:szCs w:val="28"/>
        </w:rPr>
        <w:t>1）投标人为独立法人，并具备统一社会信用代码。</w:t>
      </w:r>
    </w:p>
    <w:p>
      <w:pPr>
        <w:pStyle w:val="2"/>
        <w:ind w:left="-286" w:leftChars="-136" w:firstLine="280" w:firstLineChars="100"/>
        <w:rPr>
          <w:rFonts w:ascii="宋体" w:hAnsi="宋体" w:cs="宋体"/>
          <w:sz w:val="28"/>
          <w:szCs w:val="28"/>
        </w:rPr>
      </w:pPr>
      <w:r>
        <w:rPr>
          <w:rFonts w:hint="eastAsia" w:ascii="宋体" w:hAnsi="宋体" w:cs="宋体"/>
          <w:sz w:val="28"/>
          <w:szCs w:val="28"/>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 w:leftChars="-70" w:hanging="140" w:hangingChars="50"/>
        <w:rPr>
          <w:rFonts w:ascii="宋体" w:hAnsi="宋体" w:cs="宋体"/>
          <w:sz w:val="28"/>
          <w:szCs w:val="28"/>
        </w:rPr>
      </w:pPr>
      <w:r>
        <w:rPr>
          <w:rFonts w:hint="eastAsia" w:ascii="宋体" w:hAnsi="宋体" w:cs="宋体"/>
          <w:sz w:val="28"/>
          <w:szCs w:val="28"/>
        </w:rPr>
        <w:t>3）被列入我院投标人黑名单（在我院招投标活动中存在2次违规行为）未满3年的投标人将被拒绝其参与本次招投标活动。</w:t>
      </w:r>
    </w:p>
    <w:p>
      <w:pPr>
        <w:pStyle w:val="2"/>
        <w:ind w:left="-708" w:leftChars="-337" w:firstLine="700" w:firstLineChars="250"/>
        <w:rPr>
          <w:rFonts w:ascii="宋体" w:hAnsi="宋体" w:cs="宋体"/>
          <w:color w:val="auto"/>
          <w:sz w:val="28"/>
          <w:szCs w:val="28"/>
        </w:rPr>
      </w:pPr>
      <w:r>
        <w:rPr>
          <w:rFonts w:hint="eastAsia" w:ascii="宋体" w:hAnsi="宋体" w:cs="宋体"/>
          <w:sz w:val="28"/>
          <w:szCs w:val="28"/>
        </w:rPr>
        <w:t>4）</w:t>
      </w:r>
      <w:r>
        <w:rPr>
          <w:rFonts w:hint="eastAsia" w:ascii="宋体" w:hAnsi="宋体" w:cs="宋体"/>
          <w:color w:val="auto"/>
          <w:sz w:val="28"/>
          <w:szCs w:val="28"/>
        </w:rPr>
        <w:t>本项目不接收联合体投标。</w:t>
      </w:r>
    </w:p>
    <w:p>
      <w:pPr>
        <w:pStyle w:val="2"/>
        <w:ind w:left="-708" w:leftChars="-337" w:firstLine="689" w:firstLineChars="245"/>
        <w:rPr>
          <w:rFonts w:hint="eastAsia" w:ascii="宋体" w:hAnsi="宋体"/>
          <w:b/>
          <w:bCs/>
          <w:sz w:val="28"/>
          <w:szCs w:val="28"/>
        </w:rPr>
      </w:pPr>
      <w:r>
        <w:rPr>
          <w:rFonts w:hint="eastAsia" w:ascii="宋体" w:hAnsi="宋体"/>
          <w:b/>
          <w:bCs/>
          <w:sz w:val="28"/>
          <w:szCs w:val="28"/>
        </w:rPr>
        <w:t>2、售后服务和资质</w:t>
      </w:r>
    </w:p>
    <w:p>
      <w:pPr>
        <w:pStyle w:val="2"/>
        <w:ind w:left="125" w:leftChars="-7" w:hanging="140" w:hangingChars="50"/>
        <w:rPr>
          <w:rFonts w:hint="eastAsia" w:ascii="宋体" w:hAnsi="宋体"/>
          <w:b/>
          <w:bCs/>
          <w:sz w:val="28"/>
          <w:szCs w:val="28"/>
        </w:rPr>
      </w:pPr>
      <w:r>
        <w:rPr>
          <w:rFonts w:hint="eastAsia" w:ascii="宋体" w:hAnsi="宋体"/>
          <w:sz w:val="28"/>
          <w:szCs w:val="28"/>
        </w:rPr>
        <w:t>1）售后资质要求：严格按照上级“创国卫”“疫情防控”等工作要求，确保在服务期内的项目控制在标准规定的达标范围内。</w:t>
      </w:r>
    </w:p>
    <w:p>
      <w:pPr>
        <w:pStyle w:val="2"/>
        <w:ind w:left="-708" w:leftChars="-337" w:firstLine="840" w:firstLineChars="300"/>
        <w:rPr>
          <w:rFonts w:ascii="宋体" w:hAnsi="宋体"/>
          <w:sz w:val="28"/>
          <w:szCs w:val="28"/>
        </w:rPr>
      </w:pPr>
      <w:r>
        <w:rPr>
          <w:rFonts w:hint="eastAsia" w:ascii="宋体" w:hAnsi="宋体"/>
          <w:sz w:val="28"/>
          <w:szCs w:val="28"/>
        </w:rPr>
        <w:t>2）乙方在服务期间所需要的各种工作工具均为</w:t>
      </w:r>
      <w:r>
        <w:rPr>
          <w:rFonts w:hint="eastAsia" w:ascii="宋体" w:hAnsi="宋体"/>
          <w:color w:val="auto"/>
          <w:sz w:val="28"/>
          <w:szCs w:val="28"/>
        </w:rPr>
        <w:t>投标人负责</w:t>
      </w:r>
    </w:p>
    <w:p>
      <w:pPr>
        <w:pStyle w:val="2"/>
        <w:ind w:left="-708" w:leftChars="-337" w:firstLine="840" w:firstLineChars="300"/>
        <w:rPr>
          <w:rFonts w:ascii="宋体" w:hAnsi="宋体"/>
          <w:sz w:val="28"/>
          <w:szCs w:val="28"/>
        </w:rPr>
      </w:pPr>
      <w:r>
        <w:rPr>
          <w:rFonts w:hint="eastAsia" w:ascii="宋体" w:hAnsi="宋体"/>
          <w:sz w:val="28"/>
          <w:szCs w:val="28"/>
        </w:rPr>
        <w:t>3）乙方的</w:t>
      </w:r>
      <w:r>
        <w:rPr>
          <w:rFonts w:hint="eastAsia" w:ascii="宋体" w:hAnsi="宋体"/>
          <w:sz w:val="28"/>
          <w:szCs w:val="28"/>
          <w:lang w:eastAsia="zh-CN"/>
        </w:rPr>
        <w:t>服务</w:t>
      </w:r>
      <w:r>
        <w:rPr>
          <w:rFonts w:hint="eastAsia" w:ascii="宋体" w:hAnsi="宋体"/>
          <w:sz w:val="28"/>
          <w:szCs w:val="28"/>
        </w:rPr>
        <w:t>根据医院的需要进行工作。</w:t>
      </w:r>
    </w:p>
    <w:p>
      <w:pPr>
        <w:pStyle w:val="2"/>
        <w:ind w:left="134" w:leftChars="64"/>
        <w:rPr>
          <w:rFonts w:ascii="宋体" w:hAnsi="宋体" w:cs="宋体"/>
          <w:sz w:val="28"/>
          <w:szCs w:val="28"/>
        </w:rPr>
      </w:pPr>
      <w:r>
        <w:rPr>
          <w:rFonts w:hint="eastAsia" w:ascii="宋体" w:hAnsi="宋体"/>
          <w:sz w:val="28"/>
          <w:szCs w:val="28"/>
        </w:rPr>
        <w:t>4）</w:t>
      </w:r>
      <w:r>
        <w:rPr>
          <w:rFonts w:hint="eastAsia" w:ascii="宋体" w:hAnsi="宋体" w:cs="宋体"/>
          <w:sz w:val="28"/>
          <w:szCs w:val="28"/>
        </w:rPr>
        <w:t>投标人予以特别注意：如出现未能到期工作的情况，采购人有权单方终止合同的执行，所有的经济损失由逾期供货商单方承担。</w:t>
      </w:r>
    </w:p>
    <w:p>
      <w:pPr>
        <w:jc w:val="left"/>
        <w:rPr>
          <w:rFonts w:hint="eastAsia" w:ascii="宋体" w:hAnsi="宋体" w:cs="宋体"/>
          <w:b/>
          <w:color w:val="000000"/>
          <w:kern w:val="0"/>
          <w:sz w:val="28"/>
          <w:szCs w:val="28"/>
        </w:rPr>
      </w:pPr>
      <w:r>
        <w:rPr>
          <w:rFonts w:hint="eastAsia" w:ascii="宋体" w:hAnsi="宋体"/>
          <w:b/>
          <w:sz w:val="28"/>
          <w:szCs w:val="28"/>
        </w:rPr>
        <w:t>3、</w:t>
      </w:r>
      <w:r>
        <w:rPr>
          <w:rFonts w:hint="eastAsia" w:ascii="宋体" w:hAnsi="宋体" w:cs="宋体"/>
          <w:b/>
          <w:color w:val="000000"/>
          <w:kern w:val="0"/>
          <w:sz w:val="28"/>
          <w:szCs w:val="28"/>
        </w:rPr>
        <w:t>付费方式</w:t>
      </w:r>
    </w:p>
    <w:p>
      <w:pPr>
        <w:ind w:firstLine="555"/>
        <w:jc w:val="left"/>
        <w:rPr>
          <w:rFonts w:hint="eastAsia" w:ascii="宋体" w:hAnsi="宋体"/>
          <w:sz w:val="28"/>
          <w:szCs w:val="28"/>
        </w:rPr>
      </w:pPr>
      <w:r>
        <w:rPr>
          <w:rFonts w:hint="eastAsia" w:ascii="宋体" w:hAnsi="宋体"/>
          <w:sz w:val="28"/>
          <w:szCs w:val="28"/>
        </w:rPr>
        <w:t>清理费用分次付清，每次清理结束后一个月内付费</w:t>
      </w:r>
    </w:p>
    <w:p>
      <w:pPr>
        <w:widowControl/>
        <w:spacing w:line="360" w:lineRule="auto"/>
        <w:ind w:left="-708" w:leftChars="-337" w:firstLine="551" w:firstLineChars="196"/>
        <w:jc w:val="left"/>
        <w:rPr>
          <w:rFonts w:ascii="宋体" w:hAnsi="宋体" w:cs="宋体"/>
          <w:b/>
          <w:bCs/>
          <w:kern w:val="0"/>
          <w:sz w:val="28"/>
          <w:szCs w:val="28"/>
        </w:rPr>
      </w:pPr>
      <w:r>
        <w:rPr>
          <w:rFonts w:hint="eastAsia" w:ascii="宋体" w:hAnsi="宋体"/>
          <w:b/>
          <w:bCs/>
          <w:kern w:val="0"/>
          <w:sz w:val="28"/>
          <w:szCs w:val="28"/>
        </w:rPr>
        <w:t>二</w:t>
      </w:r>
      <w:r>
        <w:rPr>
          <w:rFonts w:hint="eastAsia" w:ascii="宋体" w:hAnsi="宋体" w:cs="宋体"/>
          <w:b/>
          <w:bCs/>
          <w:kern w:val="0"/>
          <w:sz w:val="28"/>
          <w:szCs w:val="28"/>
        </w:rPr>
        <w:t>、合同签订</w:t>
      </w:r>
    </w:p>
    <w:p>
      <w:pPr>
        <w:widowControl/>
        <w:spacing w:line="360" w:lineRule="auto"/>
        <w:ind w:left="-708" w:leftChars="-337" w:firstLine="1120" w:firstLineChars="400"/>
        <w:jc w:val="left"/>
        <w:rPr>
          <w:rFonts w:ascii="宋体" w:hAnsi="宋体" w:cs="宋体"/>
          <w:kern w:val="0"/>
          <w:sz w:val="28"/>
          <w:szCs w:val="28"/>
        </w:rPr>
      </w:pPr>
      <w:r>
        <w:rPr>
          <w:rFonts w:hint="eastAsia" w:ascii="宋体" w:hAnsi="宋体" w:cs="宋体"/>
          <w:kern w:val="0"/>
          <w:sz w:val="28"/>
          <w:szCs w:val="28"/>
        </w:rPr>
        <w:t>招标人和中标人应当自公示结束后</w:t>
      </w:r>
      <w:sdt>
        <w:sdtPr>
          <w:rPr>
            <w:rFonts w:hint="eastAsia" w:ascii="宋体" w:hAnsi="宋体" w:cs="宋体"/>
            <w:kern w:val="0"/>
            <w:sz w:val="28"/>
            <w:szCs w:val="28"/>
          </w:rPr>
          <w:alias w:val="无特殊情况不建议修改"/>
          <w:tag w:val="无特殊情况不建议修改"/>
          <w:id w:val="-183904816"/>
          <w:placeholder>
            <w:docPart w:val="DefaultPlaceholder_-1854013440"/>
          </w:placeholder>
        </w:sdtPr>
        <w:sdtEndPr>
          <w:rPr>
            <w:rFonts w:hint="eastAsia" w:ascii="宋体" w:hAnsi="宋体" w:cs="宋体"/>
            <w:color w:val="FF0000"/>
            <w:kern w:val="0"/>
            <w:sz w:val="28"/>
            <w:szCs w:val="28"/>
            <w:u w:val="single"/>
          </w:rPr>
        </w:sdtEndPr>
        <w:sdtContent>
          <w:r>
            <w:rPr>
              <w:rFonts w:hint="eastAsia" w:ascii="宋体" w:hAnsi="宋体" w:cs="宋体"/>
              <w:color w:val="FF0000"/>
              <w:kern w:val="0"/>
              <w:sz w:val="28"/>
              <w:szCs w:val="28"/>
              <w:u w:val="single"/>
            </w:rPr>
            <w:t>5</w:t>
          </w:r>
        </w:sdtContent>
      </w:sdt>
      <w:r>
        <w:rPr>
          <w:rFonts w:hint="eastAsia" w:ascii="宋体" w:hAnsi="宋体" w:cs="宋体"/>
          <w:kern w:val="0"/>
          <w:sz w:val="28"/>
          <w:szCs w:val="28"/>
        </w:rPr>
        <w:t>工作日内签订采购合同。</w:t>
      </w:r>
    </w:p>
    <w:p>
      <w:pPr>
        <w:pStyle w:val="2"/>
        <w:rPr>
          <w:rFonts w:ascii="宋体" w:hAnsi="宋体"/>
          <w:sz w:val="28"/>
          <w:szCs w:val="28"/>
        </w:rPr>
      </w:pPr>
    </w:p>
    <w:p>
      <w:pPr>
        <w:widowControl/>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left"/>
        <w:rPr>
          <w:rFonts w:hint="eastAsia" w:cs="宋体"/>
          <w:b/>
          <w:bCs/>
          <w:kern w:val="0"/>
          <w:sz w:val="38"/>
          <w:szCs w:val="38"/>
        </w:rPr>
      </w:pPr>
    </w:p>
    <w:p>
      <w:pPr>
        <w:widowControl/>
        <w:ind w:firstLine="374" w:firstLineChars="98"/>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700" w:firstLineChars="249"/>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r>
        <w:rPr>
          <w:rFonts w:hint="eastAsia" w:cs="宋体"/>
          <w:b/>
          <w:bCs/>
          <w:kern w:val="0"/>
          <w:sz w:val="24"/>
          <w:szCs w:val="24"/>
          <w:u w:val="single"/>
        </w:rPr>
        <w:t>最低评标价法</w:t>
      </w:r>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480" w:firstLineChars="200"/>
        <w:jc w:val="left"/>
        <w:rPr>
          <w:rFonts w:hint="eastAsia" w:cs="宋体"/>
          <w:kern w:val="0"/>
          <w:sz w:val="24"/>
          <w:szCs w:val="24"/>
        </w:rPr>
      </w:pPr>
    </w:p>
    <w:p>
      <w:pPr>
        <w:widowControl/>
        <w:spacing w:line="360" w:lineRule="auto"/>
        <w:ind w:firstLine="480" w:firstLineChars="200"/>
        <w:jc w:val="left"/>
        <w:rPr>
          <w:rFonts w:hint="eastAsia" w:cs="宋体"/>
          <w:kern w:val="0"/>
          <w:sz w:val="24"/>
          <w:szCs w:val="24"/>
        </w:rPr>
      </w:pPr>
    </w:p>
    <w:p>
      <w:pPr>
        <w:widowControl/>
        <w:spacing w:line="360" w:lineRule="auto"/>
        <w:ind w:firstLine="480" w:firstLineChars="200"/>
        <w:jc w:val="left"/>
        <w:rPr>
          <w:rFonts w:hint="eastAsia" w:cs="宋体"/>
          <w:kern w:val="0"/>
          <w:sz w:val="24"/>
          <w:szCs w:val="24"/>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Y_MEDREF_DOCUID" w:val="㫄㊅蠁格F:\招标\2022年\清淤招标䩏%䩑%࡜愁ᑊBðś耄%_x000a_%_x000a_＀dЉࠄЁ＀＀＀＀_x000a_**((ÿ呄jæ牄Ä緭1ꖥ¥샿魛Õ군G挅Á侕rÿæ呄j_x000a__x000a_%耀"/>
    <w:docVar w:name="KY_MEDREF_VERSION" w:val="w:docVa"/>
  </w:docVars>
  <w:rsids>
    <w:rsidRoot w:val="004C7EB2"/>
    <w:rsid w:val="00066185"/>
    <w:rsid w:val="00080292"/>
    <w:rsid w:val="0008196D"/>
    <w:rsid w:val="00095D83"/>
    <w:rsid w:val="000A6C18"/>
    <w:rsid w:val="000B7E2D"/>
    <w:rsid w:val="000E1AA6"/>
    <w:rsid w:val="00204183"/>
    <w:rsid w:val="002143E3"/>
    <w:rsid w:val="00241CD6"/>
    <w:rsid w:val="00245C20"/>
    <w:rsid w:val="002C7944"/>
    <w:rsid w:val="002D1181"/>
    <w:rsid w:val="003C3AB5"/>
    <w:rsid w:val="003E25BB"/>
    <w:rsid w:val="003E7DC1"/>
    <w:rsid w:val="00421FE7"/>
    <w:rsid w:val="00474079"/>
    <w:rsid w:val="004C7EB2"/>
    <w:rsid w:val="004D08F5"/>
    <w:rsid w:val="004D2825"/>
    <w:rsid w:val="004F5A76"/>
    <w:rsid w:val="005007DD"/>
    <w:rsid w:val="005D491D"/>
    <w:rsid w:val="00654BC6"/>
    <w:rsid w:val="00684BD7"/>
    <w:rsid w:val="006E5543"/>
    <w:rsid w:val="00707A97"/>
    <w:rsid w:val="007211D0"/>
    <w:rsid w:val="007814EA"/>
    <w:rsid w:val="007A5910"/>
    <w:rsid w:val="007A6B4C"/>
    <w:rsid w:val="007F6F70"/>
    <w:rsid w:val="00825B15"/>
    <w:rsid w:val="008553F8"/>
    <w:rsid w:val="008A098A"/>
    <w:rsid w:val="008A5DC5"/>
    <w:rsid w:val="008D3A6F"/>
    <w:rsid w:val="009530DC"/>
    <w:rsid w:val="00A2105C"/>
    <w:rsid w:val="00A44D5C"/>
    <w:rsid w:val="00A83F43"/>
    <w:rsid w:val="00AC0EA5"/>
    <w:rsid w:val="00B8409A"/>
    <w:rsid w:val="00BA3521"/>
    <w:rsid w:val="00BA6864"/>
    <w:rsid w:val="00C33384"/>
    <w:rsid w:val="00C762C8"/>
    <w:rsid w:val="00C97AD7"/>
    <w:rsid w:val="00CC2DEE"/>
    <w:rsid w:val="00CD27A2"/>
    <w:rsid w:val="00D2685D"/>
    <w:rsid w:val="00D41CB5"/>
    <w:rsid w:val="00D57065"/>
    <w:rsid w:val="00DB5864"/>
    <w:rsid w:val="00DD0FFE"/>
    <w:rsid w:val="00E14108"/>
    <w:rsid w:val="00E72BBE"/>
    <w:rsid w:val="00EB1C9B"/>
    <w:rsid w:val="00ED5546"/>
    <w:rsid w:val="0BDB0F55"/>
    <w:rsid w:val="0D3127D8"/>
    <w:rsid w:val="10C97A40"/>
    <w:rsid w:val="122B15C9"/>
    <w:rsid w:val="15E02CEB"/>
    <w:rsid w:val="2218153E"/>
    <w:rsid w:val="2E44559E"/>
    <w:rsid w:val="3194337D"/>
    <w:rsid w:val="3737378F"/>
    <w:rsid w:val="3806606D"/>
    <w:rsid w:val="397701BE"/>
    <w:rsid w:val="41366ED0"/>
    <w:rsid w:val="6DD0797D"/>
    <w:rsid w:val="74B5471E"/>
    <w:rsid w:val="79F2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B2DBA"/>
    <w:rsid w:val="0048475D"/>
    <w:rsid w:val="007311C2"/>
    <w:rsid w:val="0080285A"/>
    <w:rsid w:val="00A1589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9C25-7705-45EC-BBF5-612C78668FB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791</Words>
  <Characters>833</Characters>
  <Lines>6</Lines>
  <Paragraphs>1</Paragraphs>
  <TotalTime>3</TotalTime>
  <ScaleCrop>false</ScaleCrop>
  <LinksUpToDate>false</LinksUpToDate>
  <CharactersWithSpaces>840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2022-04-14T02:43:05Z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ies>
</file>