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cs="宋体"/>
          <w:b/>
          <w:bCs/>
          <w:kern w:val="0"/>
          <w:sz w:val="38"/>
          <w:szCs w:val="3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5"/>
        <w:ind w:left="-500" w:leftChars="-238" w:firstLine="420" w:firstLineChars="199"/>
      </w:pPr>
      <w:r>
        <w:rPr>
          <w:rFonts w:hint="eastAsia"/>
          <w:b/>
          <w:bCs/>
          <w:color w:val="FF0000"/>
          <w:sz w:val="21"/>
          <w:szCs w:val="21"/>
        </w:rPr>
        <w:t>★ 部分为核心参数</w:t>
      </w:r>
      <w:r>
        <w:rPr>
          <w:rFonts w:hint="eastAsia"/>
          <w:color w:val="FF0000"/>
          <w:sz w:val="21"/>
          <w:szCs w:val="21"/>
        </w:rPr>
        <w:t>：不满足视为无效投标；</w:t>
      </w:r>
    </w:p>
    <w:p>
      <w:pPr>
        <w:pStyle w:val="15"/>
        <w:ind w:left="-708" w:leftChars="-337"/>
        <w:rPr>
          <w:rFonts w:cs="宋体"/>
          <w:b/>
          <w:bCs/>
          <w:sz w:val="28"/>
          <w:szCs w:val="28"/>
        </w:rPr>
      </w:pPr>
      <w:r>
        <w:rPr>
          <w:rFonts w:hint="eastAsia" w:cs="宋体"/>
          <w:b/>
          <w:bCs/>
          <w:sz w:val="28"/>
          <w:szCs w:val="28"/>
        </w:rPr>
        <w:t>一、采购清单、技术规格参数、质量标准和要求</w:t>
      </w:r>
    </w:p>
    <w:p>
      <w:pPr>
        <w:pStyle w:val="15"/>
        <w:ind w:left="-708" w:leftChars="-337"/>
        <w:rPr>
          <w:b/>
          <w:bCs/>
        </w:rPr>
      </w:pPr>
      <w:r>
        <w:rPr>
          <w:rFonts w:hint="eastAsia" w:cs="宋体"/>
          <w:b/>
          <w:bCs/>
        </w:rPr>
        <w:t>（一）采购清单：</w:t>
      </w:r>
      <w:r>
        <w:rPr>
          <w:b/>
          <w:bCs/>
        </w:rPr>
        <w:t> </w:t>
      </w:r>
    </w:p>
    <w:tbl>
      <w:tblPr>
        <w:tblStyle w:val="11"/>
        <w:tblW w:w="10081" w:type="dxa"/>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60"/>
        <w:gridCol w:w="993"/>
        <w:gridCol w:w="1509"/>
        <w:gridCol w:w="992"/>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jc w:val="center"/>
            </w:pPr>
            <w:r>
              <w:rPr>
                <w:rFonts w:hint="eastAsia"/>
              </w:rPr>
              <w:t>序号</w:t>
            </w:r>
          </w:p>
        </w:tc>
        <w:tc>
          <w:tcPr>
            <w:tcW w:w="2460" w:type="dxa"/>
            <w:vAlign w:val="center"/>
          </w:tcPr>
          <w:p>
            <w:pPr>
              <w:jc w:val="center"/>
            </w:pPr>
            <w:r>
              <w:rPr>
                <w:rFonts w:hint="eastAsia"/>
              </w:rPr>
              <w:t>商品名称</w:t>
            </w:r>
          </w:p>
        </w:tc>
        <w:tc>
          <w:tcPr>
            <w:tcW w:w="993" w:type="dxa"/>
            <w:vAlign w:val="center"/>
          </w:tcPr>
          <w:p>
            <w:pPr>
              <w:jc w:val="center"/>
            </w:pPr>
            <w:r>
              <w:rPr>
                <w:rFonts w:hint="eastAsia"/>
              </w:rPr>
              <w:t>单位</w:t>
            </w:r>
          </w:p>
        </w:tc>
        <w:tc>
          <w:tcPr>
            <w:tcW w:w="1509" w:type="dxa"/>
            <w:vAlign w:val="center"/>
          </w:tcPr>
          <w:p>
            <w:pPr>
              <w:jc w:val="center"/>
            </w:pPr>
            <w:r>
              <w:rPr>
                <w:rFonts w:hint="eastAsia"/>
              </w:rPr>
              <w:t>控制价/元</w:t>
            </w:r>
          </w:p>
        </w:tc>
        <w:tc>
          <w:tcPr>
            <w:tcW w:w="992" w:type="dxa"/>
            <w:vAlign w:val="center"/>
          </w:tcPr>
          <w:p>
            <w:pPr>
              <w:jc w:val="center"/>
            </w:pPr>
            <w:r>
              <w:rPr>
                <w:rFonts w:hint="eastAsia"/>
              </w:rPr>
              <w:t>投标价</w:t>
            </w:r>
          </w:p>
        </w:tc>
        <w:tc>
          <w:tcPr>
            <w:tcW w:w="3452" w:type="dxa"/>
            <w:vAlign w:val="center"/>
          </w:tcPr>
          <w:p>
            <w:pPr>
              <w:jc w:val="center"/>
            </w:pPr>
            <w:r>
              <w:rPr>
                <w:rFonts w:hint="eastAsia"/>
              </w:rPr>
              <w:t>投标品牌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460" w:type="dxa"/>
            <w:vAlign w:val="center"/>
          </w:tcPr>
          <w:p>
            <w:pPr>
              <w:widowControl/>
              <w:jc w:val="center"/>
              <w:textAlignment w:val="center"/>
            </w:pPr>
            <w:r>
              <w:rPr>
                <w:rFonts w:hint="eastAsia" w:ascii="宋体" w:hAnsi="宋体" w:cs="宋体"/>
                <w:color w:val="000000"/>
                <w:kern w:val="0"/>
                <w:sz w:val="24"/>
                <w:szCs w:val="24"/>
              </w:rPr>
              <w:t>碳粉</w:t>
            </w:r>
          </w:p>
        </w:tc>
        <w:tc>
          <w:tcPr>
            <w:tcW w:w="993" w:type="dxa"/>
            <w:vAlign w:val="center"/>
          </w:tcPr>
          <w:p>
            <w:pPr>
              <w:widowControl/>
              <w:jc w:val="center"/>
              <w:textAlignment w:val="center"/>
            </w:pPr>
            <w:r>
              <w:rPr>
                <w:rFonts w:hint="eastAsia" w:ascii="宋体" w:hAnsi="宋体" w:cs="宋体"/>
                <w:color w:val="000000"/>
                <w:kern w:val="0"/>
                <w:sz w:val="24"/>
                <w:szCs w:val="24"/>
              </w:rPr>
              <w:t>瓶</w:t>
            </w:r>
          </w:p>
        </w:tc>
        <w:tc>
          <w:tcPr>
            <w:tcW w:w="1509" w:type="dxa"/>
            <w:vAlign w:val="center"/>
          </w:tcPr>
          <w:p>
            <w:pPr>
              <w:widowControl/>
              <w:jc w:val="center"/>
              <w:textAlignment w:val="center"/>
            </w:pPr>
            <w:r>
              <w:rPr>
                <w:rFonts w:hint="eastAsia" w:ascii="宋体" w:hAnsi="宋体" w:cs="宋体"/>
                <w:color w:val="000000"/>
                <w:kern w:val="0"/>
                <w:sz w:val="24"/>
                <w:szCs w:val="24"/>
              </w:rPr>
              <w:t>40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135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155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460" w:type="dxa"/>
            <w:vAlign w:val="center"/>
          </w:tcPr>
          <w:p>
            <w:pPr>
              <w:widowControl/>
              <w:jc w:val="center"/>
              <w:textAlignment w:val="center"/>
            </w:pPr>
            <w:r>
              <w:rPr>
                <w:rFonts w:hint="eastAsia" w:ascii="宋体" w:hAnsi="宋体" w:cs="宋体"/>
                <w:color w:val="000000"/>
                <w:kern w:val="0"/>
                <w:sz w:val="24"/>
                <w:szCs w:val="24"/>
              </w:rPr>
              <w:t>鼓芯</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53</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460" w:type="dxa"/>
            <w:vAlign w:val="center"/>
          </w:tcPr>
          <w:p>
            <w:pPr>
              <w:widowControl/>
              <w:jc w:val="center"/>
              <w:textAlignment w:val="center"/>
            </w:pPr>
            <w:r>
              <w:rPr>
                <w:rFonts w:hint="eastAsia" w:ascii="宋体" w:hAnsi="宋体" w:cs="宋体"/>
                <w:color w:val="000000"/>
                <w:kern w:val="0"/>
                <w:sz w:val="24"/>
                <w:szCs w:val="24"/>
              </w:rPr>
              <w:t>色带</w:t>
            </w:r>
          </w:p>
        </w:tc>
        <w:tc>
          <w:tcPr>
            <w:tcW w:w="993" w:type="dxa"/>
            <w:vAlign w:val="center"/>
          </w:tcPr>
          <w:p>
            <w:pPr>
              <w:widowControl/>
              <w:jc w:val="center"/>
              <w:textAlignment w:val="center"/>
            </w:pPr>
            <w:r>
              <w:rPr>
                <w:rFonts w:hint="eastAsia" w:ascii="宋体" w:hAnsi="宋体" w:cs="宋体"/>
                <w:color w:val="000000"/>
                <w:kern w:val="0"/>
                <w:sz w:val="24"/>
                <w:szCs w:val="24"/>
              </w:rPr>
              <w:t>条</w:t>
            </w:r>
          </w:p>
        </w:tc>
        <w:tc>
          <w:tcPr>
            <w:tcW w:w="1509" w:type="dxa"/>
            <w:vAlign w:val="center"/>
          </w:tcPr>
          <w:p>
            <w:pPr>
              <w:widowControl/>
              <w:jc w:val="center"/>
              <w:textAlignment w:val="center"/>
            </w:pPr>
            <w:r>
              <w:rPr>
                <w:rFonts w:hint="eastAsia" w:ascii="宋体" w:hAnsi="宋体" w:cs="宋体"/>
                <w:color w:val="000000"/>
                <w:kern w:val="0"/>
                <w:sz w:val="24"/>
                <w:szCs w:val="24"/>
              </w:rPr>
              <w:t>6</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129</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460" w:type="dxa"/>
            <w:vAlign w:val="center"/>
          </w:tcPr>
          <w:p>
            <w:pPr>
              <w:widowControl/>
              <w:jc w:val="center"/>
              <w:textAlignment w:val="center"/>
            </w:pPr>
            <w:r>
              <w:rPr>
                <w:rFonts w:hint="eastAsia" w:ascii="宋体" w:hAnsi="宋体" w:cs="宋体"/>
                <w:color w:val="000000"/>
                <w:kern w:val="0"/>
                <w:sz w:val="24"/>
                <w:szCs w:val="24"/>
              </w:rPr>
              <w:t>刮板</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460" w:type="dxa"/>
            <w:vAlign w:val="center"/>
          </w:tcPr>
          <w:p>
            <w:pPr>
              <w:widowControl/>
              <w:jc w:val="center"/>
              <w:textAlignment w:val="center"/>
            </w:pPr>
            <w:r>
              <w:rPr>
                <w:rFonts w:hint="eastAsia" w:ascii="宋体" w:hAnsi="宋体" w:cs="宋体"/>
                <w:color w:val="000000"/>
                <w:kern w:val="0"/>
                <w:sz w:val="24"/>
                <w:szCs w:val="24"/>
              </w:rPr>
              <w:t>定影组件</w:t>
            </w:r>
          </w:p>
        </w:tc>
        <w:tc>
          <w:tcPr>
            <w:tcW w:w="993" w:type="dxa"/>
            <w:vAlign w:val="center"/>
          </w:tcPr>
          <w:p>
            <w:pPr>
              <w:widowControl/>
              <w:jc w:val="center"/>
              <w:textAlignment w:val="center"/>
            </w:pPr>
            <w:r>
              <w:rPr>
                <w:rFonts w:hint="eastAsia" w:ascii="宋体" w:hAnsi="宋体" w:cs="宋体"/>
                <w:color w:val="000000"/>
                <w:kern w:val="0"/>
                <w:sz w:val="24"/>
                <w:szCs w:val="24"/>
              </w:rPr>
              <w:t>套</w:t>
            </w:r>
          </w:p>
        </w:tc>
        <w:tc>
          <w:tcPr>
            <w:tcW w:w="1509" w:type="dxa"/>
            <w:vAlign w:val="center"/>
          </w:tcPr>
          <w:p>
            <w:pPr>
              <w:widowControl/>
              <w:jc w:val="center"/>
              <w:textAlignment w:val="center"/>
            </w:pPr>
            <w:r>
              <w:rPr>
                <w:rFonts w:hint="eastAsia" w:ascii="宋体" w:hAnsi="宋体" w:cs="宋体"/>
                <w:color w:val="000000"/>
                <w:kern w:val="0"/>
                <w:sz w:val="24"/>
                <w:szCs w:val="24"/>
              </w:rPr>
              <w:t>258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2460" w:type="dxa"/>
            <w:vAlign w:val="center"/>
          </w:tcPr>
          <w:p>
            <w:pPr>
              <w:widowControl/>
              <w:jc w:val="center"/>
              <w:textAlignment w:val="center"/>
            </w:pPr>
            <w:r>
              <w:rPr>
                <w:rFonts w:hint="eastAsia" w:ascii="宋体" w:hAnsi="宋体" w:cs="宋体"/>
                <w:color w:val="000000"/>
                <w:kern w:val="0"/>
                <w:sz w:val="24"/>
                <w:szCs w:val="24"/>
              </w:rPr>
              <w:t>搓纸轮</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238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2460" w:type="dxa"/>
            <w:vAlign w:val="center"/>
          </w:tcPr>
          <w:p>
            <w:pPr>
              <w:widowControl/>
              <w:jc w:val="center"/>
              <w:textAlignment w:val="center"/>
            </w:pPr>
            <w:r>
              <w:rPr>
                <w:rFonts w:hint="eastAsia" w:ascii="宋体" w:hAnsi="宋体" w:cs="宋体"/>
                <w:color w:val="000000"/>
                <w:kern w:val="0"/>
                <w:sz w:val="24"/>
                <w:szCs w:val="24"/>
              </w:rPr>
              <w:t>色带</w:t>
            </w:r>
          </w:p>
        </w:tc>
        <w:tc>
          <w:tcPr>
            <w:tcW w:w="993" w:type="dxa"/>
            <w:vAlign w:val="center"/>
          </w:tcPr>
          <w:p>
            <w:pPr>
              <w:widowControl/>
              <w:jc w:val="center"/>
              <w:textAlignment w:val="center"/>
            </w:pPr>
            <w:r>
              <w:rPr>
                <w:rFonts w:hint="eastAsia" w:ascii="宋体" w:hAnsi="宋体" w:cs="宋体"/>
                <w:color w:val="000000"/>
                <w:kern w:val="0"/>
                <w:sz w:val="24"/>
                <w:szCs w:val="24"/>
              </w:rPr>
              <w:t>条</w:t>
            </w:r>
          </w:p>
        </w:tc>
        <w:tc>
          <w:tcPr>
            <w:tcW w:w="1509" w:type="dxa"/>
            <w:vAlign w:val="center"/>
          </w:tcPr>
          <w:p>
            <w:pPr>
              <w:widowControl/>
              <w:jc w:val="center"/>
              <w:textAlignment w:val="center"/>
            </w:pPr>
            <w:r>
              <w:rPr>
                <w:rFonts w:hint="eastAsia" w:ascii="宋体" w:hAnsi="宋体" w:cs="宋体"/>
                <w:color w:val="000000"/>
                <w:kern w:val="0"/>
                <w:sz w:val="24"/>
                <w:szCs w:val="24"/>
              </w:rPr>
              <w:t>15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2460" w:type="dxa"/>
            <w:vAlign w:val="center"/>
          </w:tcPr>
          <w:p>
            <w:pPr>
              <w:widowControl/>
              <w:jc w:val="center"/>
              <w:textAlignment w:val="center"/>
            </w:pPr>
            <w:r>
              <w:rPr>
                <w:rFonts w:hint="eastAsia" w:ascii="宋体" w:hAnsi="宋体" w:cs="宋体"/>
                <w:color w:val="000000"/>
                <w:kern w:val="0"/>
                <w:sz w:val="24"/>
                <w:szCs w:val="24"/>
              </w:rPr>
              <w:t>色带</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460" w:type="dxa"/>
            <w:vAlign w:val="center"/>
          </w:tcPr>
          <w:p>
            <w:pPr>
              <w:widowControl/>
              <w:jc w:val="center"/>
              <w:textAlignment w:val="center"/>
            </w:pPr>
            <w:r>
              <w:rPr>
                <w:rFonts w:hint="eastAsia" w:ascii="宋体" w:hAnsi="宋体" w:cs="宋体"/>
                <w:color w:val="000000"/>
                <w:kern w:val="0"/>
                <w:sz w:val="24"/>
                <w:szCs w:val="24"/>
              </w:rPr>
              <w:t>色带架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78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460" w:type="dxa"/>
            <w:vAlign w:val="center"/>
          </w:tcPr>
          <w:p>
            <w:pPr>
              <w:widowControl/>
              <w:jc w:val="center"/>
              <w:textAlignment w:val="center"/>
            </w:pPr>
            <w:r>
              <w:rPr>
                <w:rFonts w:hint="eastAsia" w:ascii="宋体" w:hAnsi="宋体" w:cs="宋体"/>
                <w:color w:val="000000"/>
                <w:kern w:val="0"/>
                <w:sz w:val="24"/>
                <w:szCs w:val="24"/>
              </w:rPr>
              <w:t>彩色墨盒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60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2460" w:type="dxa"/>
            <w:vAlign w:val="center"/>
          </w:tcPr>
          <w:p>
            <w:pPr>
              <w:widowControl/>
              <w:jc w:val="center"/>
              <w:textAlignment w:val="center"/>
            </w:pPr>
            <w:r>
              <w:rPr>
                <w:rFonts w:hint="eastAsia" w:ascii="宋体" w:hAnsi="宋体" w:cs="宋体"/>
                <w:color w:val="000000"/>
                <w:kern w:val="0"/>
                <w:sz w:val="24"/>
                <w:szCs w:val="24"/>
              </w:rPr>
              <w:t>色带架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460" w:type="dxa"/>
            <w:vAlign w:val="center"/>
          </w:tcPr>
          <w:p>
            <w:pPr>
              <w:widowControl/>
              <w:jc w:val="center"/>
              <w:textAlignment w:val="center"/>
            </w:pPr>
            <w:r>
              <w:rPr>
                <w:rFonts w:hint="eastAsia" w:ascii="宋体" w:hAnsi="宋体" w:cs="宋体"/>
                <w:color w:val="000000"/>
                <w:kern w:val="0"/>
                <w:sz w:val="24"/>
                <w:szCs w:val="24"/>
              </w:rPr>
              <w:t>彩色碳粉</w:t>
            </w:r>
          </w:p>
        </w:tc>
        <w:tc>
          <w:tcPr>
            <w:tcW w:w="993" w:type="dxa"/>
            <w:vAlign w:val="center"/>
          </w:tcPr>
          <w:p>
            <w:pPr>
              <w:widowControl/>
              <w:jc w:val="center"/>
              <w:textAlignment w:val="center"/>
            </w:pPr>
            <w:r>
              <w:rPr>
                <w:rFonts w:hint="eastAsia" w:ascii="宋体" w:hAnsi="宋体" w:cs="宋体"/>
                <w:color w:val="000000"/>
                <w:kern w:val="0"/>
                <w:sz w:val="24"/>
                <w:szCs w:val="24"/>
              </w:rPr>
              <w:t>瓶</w:t>
            </w:r>
          </w:p>
        </w:tc>
        <w:tc>
          <w:tcPr>
            <w:tcW w:w="1509" w:type="dxa"/>
            <w:vAlign w:val="center"/>
          </w:tcPr>
          <w:p>
            <w:pPr>
              <w:widowControl/>
              <w:jc w:val="center"/>
              <w:textAlignment w:val="center"/>
            </w:pPr>
            <w:r>
              <w:rPr>
                <w:rFonts w:hint="eastAsia" w:ascii="宋体" w:hAnsi="宋体" w:cs="宋体"/>
                <w:color w:val="000000"/>
                <w:kern w:val="0"/>
                <w:sz w:val="24"/>
                <w:szCs w:val="24"/>
              </w:rPr>
              <w:t>38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258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145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145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145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24</w:t>
            </w:r>
          </w:p>
        </w:tc>
        <w:tc>
          <w:tcPr>
            <w:tcW w:w="2460" w:type="dxa"/>
            <w:vAlign w:val="center"/>
          </w:tcPr>
          <w:p>
            <w:pPr>
              <w:widowControl/>
              <w:jc w:val="center"/>
              <w:textAlignment w:val="center"/>
            </w:pPr>
            <w:r>
              <w:rPr>
                <w:rFonts w:hint="eastAsia" w:ascii="宋体" w:hAnsi="宋体" w:cs="宋体"/>
                <w:color w:val="000000"/>
                <w:kern w:val="0"/>
                <w:sz w:val="24"/>
                <w:szCs w:val="24"/>
              </w:rPr>
              <w:t>油墨</w:t>
            </w:r>
          </w:p>
        </w:tc>
        <w:tc>
          <w:tcPr>
            <w:tcW w:w="993" w:type="dxa"/>
            <w:vAlign w:val="center"/>
          </w:tcPr>
          <w:p>
            <w:pPr>
              <w:widowControl/>
              <w:jc w:val="center"/>
              <w:textAlignment w:val="center"/>
            </w:pPr>
            <w:r>
              <w:rPr>
                <w:rFonts w:hint="eastAsia" w:ascii="宋体" w:hAnsi="宋体" w:cs="宋体"/>
                <w:color w:val="000000"/>
                <w:kern w:val="0"/>
                <w:sz w:val="24"/>
                <w:szCs w:val="24"/>
              </w:rPr>
              <w:t>支</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245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2460" w:type="dxa"/>
            <w:vAlign w:val="center"/>
          </w:tcPr>
          <w:p>
            <w:pPr>
              <w:widowControl/>
              <w:jc w:val="center"/>
              <w:textAlignment w:val="center"/>
            </w:pPr>
            <w:r>
              <w:rPr>
                <w:rFonts w:hint="eastAsia" w:ascii="宋体" w:hAnsi="宋体" w:cs="宋体"/>
                <w:color w:val="000000"/>
                <w:kern w:val="0"/>
                <w:sz w:val="24"/>
                <w:szCs w:val="24"/>
              </w:rPr>
              <w:t>硒鼓</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218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27</w:t>
            </w:r>
          </w:p>
        </w:tc>
        <w:tc>
          <w:tcPr>
            <w:tcW w:w="2460" w:type="dxa"/>
            <w:vAlign w:val="center"/>
          </w:tcPr>
          <w:p>
            <w:pPr>
              <w:widowControl/>
              <w:jc w:val="center"/>
              <w:textAlignment w:val="center"/>
            </w:pPr>
            <w:r>
              <w:rPr>
                <w:rFonts w:hint="eastAsia" w:ascii="宋体" w:hAnsi="宋体" w:cs="宋体"/>
                <w:color w:val="000000"/>
                <w:kern w:val="0"/>
                <w:sz w:val="24"/>
                <w:szCs w:val="24"/>
              </w:rPr>
              <w:t>磁棍</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25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28</w:t>
            </w:r>
          </w:p>
        </w:tc>
        <w:tc>
          <w:tcPr>
            <w:tcW w:w="2460" w:type="dxa"/>
            <w:vAlign w:val="center"/>
          </w:tcPr>
          <w:p>
            <w:pPr>
              <w:widowControl/>
              <w:jc w:val="center"/>
              <w:textAlignment w:val="center"/>
            </w:pPr>
            <w:r>
              <w:rPr>
                <w:rFonts w:hint="eastAsia" w:ascii="宋体" w:hAnsi="宋体" w:cs="宋体"/>
                <w:color w:val="000000"/>
                <w:kern w:val="0"/>
                <w:sz w:val="24"/>
                <w:szCs w:val="24"/>
              </w:rPr>
              <w:t>上棍</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98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29</w:t>
            </w:r>
          </w:p>
        </w:tc>
        <w:tc>
          <w:tcPr>
            <w:tcW w:w="2460" w:type="dxa"/>
            <w:vAlign w:val="center"/>
          </w:tcPr>
          <w:p>
            <w:pPr>
              <w:widowControl/>
              <w:jc w:val="center"/>
              <w:textAlignment w:val="center"/>
            </w:pPr>
            <w:r>
              <w:rPr>
                <w:rFonts w:hint="eastAsia" w:ascii="宋体" w:hAnsi="宋体" w:cs="宋体"/>
                <w:color w:val="000000"/>
                <w:kern w:val="0"/>
                <w:sz w:val="24"/>
                <w:szCs w:val="24"/>
              </w:rPr>
              <w:t>主板</w:t>
            </w:r>
          </w:p>
        </w:tc>
        <w:tc>
          <w:tcPr>
            <w:tcW w:w="993" w:type="dxa"/>
            <w:vAlign w:val="center"/>
          </w:tcPr>
          <w:p>
            <w:pPr>
              <w:widowControl/>
              <w:jc w:val="center"/>
              <w:textAlignment w:val="center"/>
            </w:pPr>
            <w:r>
              <w:rPr>
                <w:rFonts w:hint="eastAsia" w:ascii="宋体" w:hAnsi="宋体" w:cs="宋体"/>
                <w:color w:val="000000"/>
                <w:kern w:val="0"/>
                <w:sz w:val="24"/>
                <w:szCs w:val="24"/>
              </w:rPr>
              <w:t>块</w:t>
            </w:r>
          </w:p>
        </w:tc>
        <w:tc>
          <w:tcPr>
            <w:tcW w:w="1509" w:type="dxa"/>
            <w:vAlign w:val="center"/>
          </w:tcPr>
          <w:p>
            <w:pPr>
              <w:widowControl/>
              <w:jc w:val="center"/>
              <w:textAlignment w:val="center"/>
            </w:pPr>
            <w:r>
              <w:rPr>
                <w:rFonts w:hint="eastAsia" w:ascii="宋体" w:hAnsi="宋体" w:cs="宋体"/>
                <w:color w:val="000000"/>
                <w:kern w:val="0"/>
                <w:sz w:val="24"/>
                <w:szCs w:val="24"/>
              </w:rPr>
              <w:t>88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2460" w:type="dxa"/>
            <w:vAlign w:val="center"/>
          </w:tcPr>
          <w:p>
            <w:pPr>
              <w:widowControl/>
              <w:jc w:val="center"/>
              <w:textAlignment w:val="center"/>
            </w:pPr>
            <w:r>
              <w:rPr>
                <w:rFonts w:hint="eastAsia" w:ascii="宋体" w:hAnsi="宋体" w:cs="宋体"/>
                <w:color w:val="000000"/>
                <w:kern w:val="0"/>
                <w:sz w:val="24"/>
                <w:szCs w:val="24"/>
              </w:rPr>
              <w:t>扫描头</w:t>
            </w:r>
          </w:p>
        </w:tc>
        <w:tc>
          <w:tcPr>
            <w:tcW w:w="993" w:type="dxa"/>
            <w:vAlign w:val="center"/>
          </w:tcPr>
          <w:p>
            <w:pPr>
              <w:widowControl/>
              <w:jc w:val="center"/>
              <w:textAlignment w:val="center"/>
            </w:pPr>
            <w:r>
              <w:rPr>
                <w:rFonts w:hint="eastAsia" w:ascii="宋体" w:hAnsi="宋体" w:cs="宋体"/>
                <w:color w:val="000000"/>
                <w:kern w:val="0"/>
                <w:sz w:val="24"/>
                <w:szCs w:val="24"/>
              </w:rPr>
              <w:t>台</w:t>
            </w:r>
          </w:p>
        </w:tc>
        <w:tc>
          <w:tcPr>
            <w:tcW w:w="1509" w:type="dxa"/>
            <w:vAlign w:val="center"/>
          </w:tcPr>
          <w:p>
            <w:pPr>
              <w:widowControl/>
              <w:jc w:val="center"/>
              <w:textAlignment w:val="center"/>
            </w:pPr>
            <w:r>
              <w:rPr>
                <w:rFonts w:hint="eastAsia" w:ascii="宋体" w:hAnsi="宋体" w:cs="宋体"/>
                <w:color w:val="000000"/>
                <w:kern w:val="0"/>
                <w:sz w:val="24"/>
                <w:szCs w:val="24"/>
              </w:rPr>
              <w:t>110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31</w:t>
            </w:r>
          </w:p>
        </w:tc>
        <w:tc>
          <w:tcPr>
            <w:tcW w:w="2460" w:type="dxa"/>
            <w:vAlign w:val="center"/>
          </w:tcPr>
          <w:p>
            <w:pPr>
              <w:widowControl/>
              <w:jc w:val="center"/>
              <w:textAlignment w:val="center"/>
            </w:pPr>
            <w:r>
              <w:rPr>
                <w:rFonts w:hint="eastAsia" w:ascii="宋体" w:hAnsi="宋体" w:cs="宋体"/>
                <w:color w:val="000000"/>
                <w:kern w:val="0"/>
                <w:sz w:val="24"/>
                <w:szCs w:val="24"/>
              </w:rPr>
              <w:t>检测器</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2460" w:type="dxa"/>
            <w:vAlign w:val="center"/>
          </w:tcPr>
          <w:p>
            <w:pPr>
              <w:widowControl/>
              <w:jc w:val="center"/>
              <w:textAlignment w:val="center"/>
            </w:pPr>
            <w:r>
              <w:rPr>
                <w:rFonts w:hint="eastAsia" w:ascii="宋体" w:hAnsi="宋体" w:cs="宋体"/>
                <w:color w:val="000000"/>
                <w:kern w:val="0"/>
                <w:sz w:val="24"/>
                <w:szCs w:val="24"/>
              </w:rPr>
              <w:t>激光器</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33</w:t>
            </w:r>
          </w:p>
        </w:tc>
        <w:tc>
          <w:tcPr>
            <w:tcW w:w="2460" w:type="dxa"/>
            <w:vAlign w:val="center"/>
          </w:tcPr>
          <w:p>
            <w:pPr>
              <w:widowControl/>
              <w:jc w:val="center"/>
              <w:textAlignment w:val="center"/>
            </w:pPr>
            <w:r>
              <w:rPr>
                <w:rFonts w:hint="eastAsia" w:ascii="宋体" w:hAnsi="宋体" w:cs="宋体"/>
                <w:color w:val="000000"/>
                <w:kern w:val="0"/>
                <w:sz w:val="24"/>
                <w:szCs w:val="24"/>
              </w:rPr>
              <w:t>检测器</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34</w:t>
            </w:r>
          </w:p>
        </w:tc>
        <w:tc>
          <w:tcPr>
            <w:tcW w:w="2460" w:type="dxa"/>
            <w:vAlign w:val="center"/>
          </w:tcPr>
          <w:p>
            <w:pPr>
              <w:widowControl/>
              <w:jc w:val="center"/>
              <w:textAlignment w:val="center"/>
            </w:pPr>
            <w:r>
              <w:rPr>
                <w:rFonts w:hint="eastAsia" w:ascii="宋体" w:hAnsi="宋体" w:cs="宋体"/>
                <w:color w:val="000000"/>
                <w:kern w:val="0"/>
                <w:sz w:val="24"/>
                <w:szCs w:val="24"/>
              </w:rPr>
              <w:t>面盖</w:t>
            </w:r>
          </w:p>
        </w:tc>
        <w:tc>
          <w:tcPr>
            <w:tcW w:w="993" w:type="dxa"/>
            <w:vAlign w:val="center"/>
          </w:tcPr>
          <w:p>
            <w:pPr>
              <w:widowControl/>
              <w:jc w:val="center"/>
              <w:textAlignment w:val="center"/>
            </w:pPr>
            <w:r>
              <w:rPr>
                <w:rFonts w:hint="eastAsia" w:ascii="宋体" w:hAnsi="宋体" w:cs="宋体"/>
                <w:color w:val="000000"/>
                <w:kern w:val="0"/>
                <w:sz w:val="24"/>
                <w:szCs w:val="24"/>
              </w:rPr>
              <w:t>套</w:t>
            </w:r>
          </w:p>
        </w:tc>
        <w:tc>
          <w:tcPr>
            <w:tcW w:w="1509" w:type="dxa"/>
            <w:vAlign w:val="center"/>
          </w:tcPr>
          <w:p>
            <w:pPr>
              <w:widowControl/>
              <w:jc w:val="center"/>
              <w:textAlignment w:val="center"/>
            </w:pPr>
            <w:r>
              <w:rPr>
                <w:rFonts w:hint="eastAsia" w:ascii="宋体" w:hAnsi="宋体" w:cs="宋体"/>
                <w:color w:val="000000"/>
                <w:kern w:val="0"/>
                <w:sz w:val="24"/>
                <w:szCs w:val="24"/>
              </w:rPr>
              <w:t>90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35</w:t>
            </w:r>
          </w:p>
        </w:tc>
        <w:tc>
          <w:tcPr>
            <w:tcW w:w="2460" w:type="dxa"/>
            <w:vAlign w:val="center"/>
          </w:tcPr>
          <w:p>
            <w:pPr>
              <w:widowControl/>
              <w:jc w:val="center"/>
              <w:textAlignment w:val="center"/>
            </w:pPr>
            <w:r>
              <w:rPr>
                <w:rFonts w:hint="eastAsia" w:ascii="宋体" w:hAnsi="宋体" w:cs="宋体"/>
                <w:color w:val="000000"/>
                <w:kern w:val="0"/>
                <w:sz w:val="24"/>
                <w:szCs w:val="24"/>
              </w:rPr>
              <w:t>主板</w:t>
            </w:r>
          </w:p>
        </w:tc>
        <w:tc>
          <w:tcPr>
            <w:tcW w:w="993" w:type="dxa"/>
            <w:vAlign w:val="center"/>
          </w:tcPr>
          <w:p>
            <w:pPr>
              <w:widowControl/>
              <w:jc w:val="center"/>
              <w:textAlignment w:val="center"/>
            </w:pPr>
            <w:r>
              <w:rPr>
                <w:rFonts w:hint="eastAsia" w:ascii="宋体" w:hAnsi="宋体" w:cs="宋体"/>
                <w:color w:val="000000"/>
                <w:kern w:val="0"/>
                <w:sz w:val="24"/>
                <w:szCs w:val="24"/>
              </w:rPr>
              <w:t>台</w:t>
            </w:r>
          </w:p>
        </w:tc>
        <w:tc>
          <w:tcPr>
            <w:tcW w:w="1509" w:type="dxa"/>
            <w:vAlign w:val="center"/>
          </w:tcPr>
          <w:p>
            <w:pPr>
              <w:widowControl/>
              <w:jc w:val="center"/>
              <w:textAlignment w:val="center"/>
            </w:pPr>
            <w:r>
              <w:rPr>
                <w:rFonts w:hint="eastAsia" w:ascii="宋体" w:hAnsi="宋体" w:cs="宋体"/>
                <w:color w:val="000000"/>
                <w:kern w:val="0"/>
                <w:sz w:val="24"/>
                <w:szCs w:val="24"/>
              </w:rPr>
              <w:t>276</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2460" w:type="dxa"/>
            <w:vAlign w:val="center"/>
          </w:tcPr>
          <w:p>
            <w:pPr>
              <w:widowControl/>
              <w:jc w:val="center"/>
              <w:textAlignment w:val="center"/>
            </w:pPr>
            <w:r>
              <w:rPr>
                <w:rFonts w:hint="eastAsia" w:ascii="宋体" w:hAnsi="宋体" w:cs="宋体"/>
                <w:color w:val="000000"/>
                <w:kern w:val="0"/>
                <w:sz w:val="24"/>
                <w:szCs w:val="24"/>
              </w:rPr>
              <w:t>手扭</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37</w:t>
            </w:r>
          </w:p>
        </w:tc>
        <w:tc>
          <w:tcPr>
            <w:tcW w:w="2460" w:type="dxa"/>
            <w:vAlign w:val="center"/>
          </w:tcPr>
          <w:p>
            <w:pPr>
              <w:widowControl/>
              <w:jc w:val="center"/>
              <w:textAlignment w:val="center"/>
            </w:pPr>
            <w:r>
              <w:rPr>
                <w:rFonts w:hint="eastAsia" w:ascii="宋体" w:hAnsi="宋体" w:cs="宋体"/>
                <w:color w:val="000000"/>
                <w:kern w:val="0"/>
                <w:sz w:val="24"/>
                <w:szCs w:val="24"/>
              </w:rPr>
              <w:t>色带</w:t>
            </w:r>
          </w:p>
        </w:tc>
        <w:tc>
          <w:tcPr>
            <w:tcW w:w="993" w:type="dxa"/>
            <w:vAlign w:val="center"/>
          </w:tcPr>
          <w:p>
            <w:pPr>
              <w:widowControl/>
              <w:jc w:val="center"/>
              <w:textAlignment w:val="center"/>
            </w:pPr>
            <w:r>
              <w:rPr>
                <w:rFonts w:hint="eastAsia" w:ascii="宋体" w:hAnsi="宋体" w:cs="宋体"/>
                <w:color w:val="000000"/>
                <w:kern w:val="0"/>
                <w:sz w:val="24"/>
                <w:szCs w:val="24"/>
              </w:rPr>
              <w:t>条</w:t>
            </w:r>
          </w:p>
        </w:tc>
        <w:tc>
          <w:tcPr>
            <w:tcW w:w="1509" w:type="dxa"/>
            <w:vAlign w:val="center"/>
          </w:tcPr>
          <w:p>
            <w:pPr>
              <w:widowControl/>
              <w:jc w:val="center"/>
              <w:textAlignment w:val="center"/>
            </w:pPr>
            <w:r>
              <w:rPr>
                <w:rFonts w:hint="eastAsia" w:ascii="宋体" w:hAnsi="宋体" w:cs="宋体"/>
                <w:color w:val="000000"/>
                <w:kern w:val="0"/>
                <w:sz w:val="24"/>
                <w:szCs w:val="24"/>
              </w:rPr>
              <w:t>6</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38</w:t>
            </w:r>
          </w:p>
        </w:tc>
        <w:tc>
          <w:tcPr>
            <w:tcW w:w="2460" w:type="dxa"/>
            <w:vAlign w:val="center"/>
          </w:tcPr>
          <w:p>
            <w:pPr>
              <w:widowControl/>
              <w:jc w:val="center"/>
              <w:textAlignment w:val="center"/>
            </w:pPr>
            <w:r>
              <w:rPr>
                <w:rFonts w:hint="eastAsia" w:ascii="宋体" w:hAnsi="宋体" w:cs="宋体"/>
                <w:color w:val="000000"/>
                <w:kern w:val="0"/>
                <w:sz w:val="24"/>
                <w:szCs w:val="24"/>
              </w:rPr>
              <w:t>色带架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35</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39</w:t>
            </w:r>
          </w:p>
        </w:tc>
        <w:tc>
          <w:tcPr>
            <w:tcW w:w="2460" w:type="dxa"/>
            <w:vAlign w:val="center"/>
          </w:tcPr>
          <w:p>
            <w:pPr>
              <w:widowControl/>
              <w:jc w:val="center"/>
              <w:textAlignment w:val="center"/>
            </w:pPr>
            <w:r>
              <w:rPr>
                <w:rFonts w:hint="eastAsia" w:ascii="宋体" w:hAnsi="宋体" w:cs="宋体"/>
                <w:color w:val="000000"/>
                <w:kern w:val="0"/>
                <w:sz w:val="24"/>
                <w:szCs w:val="24"/>
              </w:rPr>
              <w:t>色带架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2460" w:type="dxa"/>
            <w:vAlign w:val="center"/>
          </w:tcPr>
          <w:p>
            <w:pPr>
              <w:widowControl/>
              <w:jc w:val="center"/>
              <w:textAlignment w:val="center"/>
            </w:pPr>
            <w:r>
              <w:rPr>
                <w:rFonts w:hint="eastAsia" w:ascii="宋体" w:hAnsi="宋体" w:cs="宋体"/>
                <w:color w:val="000000"/>
                <w:kern w:val="0"/>
                <w:sz w:val="24"/>
                <w:szCs w:val="24"/>
              </w:rPr>
              <w:t>色带架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30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41</w:t>
            </w:r>
          </w:p>
        </w:tc>
        <w:tc>
          <w:tcPr>
            <w:tcW w:w="2460" w:type="dxa"/>
            <w:vAlign w:val="center"/>
          </w:tcPr>
          <w:p>
            <w:pPr>
              <w:widowControl/>
              <w:jc w:val="center"/>
              <w:textAlignment w:val="center"/>
            </w:pPr>
            <w:r>
              <w:rPr>
                <w:rFonts w:hint="eastAsia" w:ascii="宋体" w:hAnsi="宋体" w:cs="宋体"/>
                <w:color w:val="000000"/>
                <w:kern w:val="0"/>
                <w:sz w:val="24"/>
                <w:szCs w:val="24"/>
              </w:rPr>
              <w:t>齿轮组</w:t>
            </w:r>
          </w:p>
        </w:tc>
        <w:tc>
          <w:tcPr>
            <w:tcW w:w="993" w:type="dxa"/>
            <w:vAlign w:val="center"/>
          </w:tcPr>
          <w:p>
            <w:pPr>
              <w:widowControl/>
              <w:jc w:val="center"/>
              <w:textAlignment w:val="center"/>
            </w:pPr>
            <w:r>
              <w:rPr>
                <w:rFonts w:hint="eastAsia" w:ascii="宋体" w:hAnsi="宋体" w:cs="宋体"/>
                <w:color w:val="000000"/>
                <w:kern w:val="0"/>
                <w:sz w:val="24"/>
                <w:szCs w:val="24"/>
              </w:rPr>
              <w:t>套</w:t>
            </w:r>
          </w:p>
        </w:tc>
        <w:tc>
          <w:tcPr>
            <w:tcW w:w="1509" w:type="dxa"/>
            <w:vAlign w:val="center"/>
          </w:tcPr>
          <w:p>
            <w:pPr>
              <w:widowControl/>
              <w:jc w:val="center"/>
              <w:textAlignment w:val="center"/>
            </w:pPr>
            <w:r>
              <w:rPr>
                <w:rFonts w:hint="eastAsia" w:ascii="宋体" w:hAnsi="宋体" w:cs="宋体"/>
                <w:color w:val="000000"/>
                <w:kern w:val="0"/>
                <w:sz w:val="24"/>
                <w:szCs w:val="24"/>
              </w:rPr>
              <w:t>70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42</w:t>
            </w:r>
          </w:p>
        </w:tc>
        <w:tc>
          <w:tcPr>
            <w:tcW w:w="2460" w:type="dxa"/>
            <w:vAlign w:val="center"/>
          </w:tcPr>
          <w:p>
            <w:pPr>
              <w:widowControl/>
              <w:jc w:val="center"/>
              <w:textAlignment w:val="center"/>
            </w:pPr>
            <w:r>
              <w:rPr>
                <w:rFonts w:hint="eastAsia" w:ascii="宋体" w:hAnsi="宋体" w:cs="宋体"/>
                <w:color w:val="000000"/>
                <w:kern w:val="0"/>
                <w:sz w:val="24"/>
                <w:szCs w:val="24"/>
              </w:rPr>
              <w:t>离合器</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42</w:t>
            </w:r>
          </w:p>
        </w:tc>
        <w:tc>
          <w:tcPr>
            <w:tcW w:w="2460" w:type="dxa"/>
            <w:vAlign w:val="center"/>
          </w:tcPr>
          <w:p>
            <w:pPr>
              <w:widowControl/>
              <w:jc w:val="center"/>
              <w:textAlignment w:val="center"/>
            </w:pPr>
            <w:r>
              <w:rPr>
                <w:rFonts w:hint="eastAsia" w:ascii="宋体" w:hAnsi="宋体" w:cs="宋体"/>
                <w:color w:val="000000"/>
                <w:kern w:val="0"/>
                <w:sz w:val="24"/>
                <w:szCs w:val="24"/>
              </w:rPr>
              <w:t>墨水</w:t>
            </w:r>
          </w:p>
        </w:tc>
        <w:tc>
          <w:tcPr>
            <w:tcW w:w="993" w:type="dxa"/>
            <w:vAlign w:val="center"/>
          </w:tcPr>
          <w:p>
            <w:pPr>
              <w:widowControl/>
              <w:jc w:val="center"/>
              <w:textAlignment w:val="center"/>
            </w:pPr>
            <w:r>
              <w:rPr>
                <w:rFonts w:hint="eastAsia" w:ascii="宋体" w:hAnsi="宋体" w:cs="宋体"/>
                <w:color w:val="000000"/>
                <w:kern w:val="0"/>
                <w:sz w:val="24"/>
                <w:szCs w:val="24"/>
              </w:rPr>
              <w:t>瓶</w:t>
            </w:r>
          </w:p>
        </w:tc>
        <w:tc>
          <w:tcPr>
            <w:tcW w:w="1509" w:type="dxa"/>
            <w:vAlign w:val="center"/>
          </w:tcPr>
          <w:p>
            <w:pPr>
              <w:widowControl/>
              <w:jc w:val="center"/>
              <w:textAlignment w:val="center"/>
            </w:pPr>
            <w:r>
              <w:rPr>
                <w:rFonts w:hint="eastAsia" w:ascii="宋体" w:hAnsi="宋体" w:cs="宋体"/>
                <w:color w:val="000000"/>
                <w:kern w:val="0"/>
                <w:sz w:val="24"/>
                <w:szCs w:val="24"/>
              </w:rPr>
              <w:t>7</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43</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110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44</w:t>
            </w:r>
          </w:p>
        </w:tc>
        <w:tc>
          <w:tcPr>
            <w:tcW w:w="2460" w:type="dxa"/>
            <w:vAlign w:val="center"/>
          </w:tcPr>
          <w:p>
            <w:pPr>
              <w:widowControl/>
              <w:jc w:val="center"/>
              <w:textAlignment w:val="center"/>
            </w:pPr>
            <w:r>
              <w:rPr>
                <w:rFonts w:hint="eastAsia" w:ascii="宋体" w:hAnsi="宋体" w:cs="宋体"/>
                <w:color w:val="000000"/>
                <w:kern w:val="0"/>
                <w:sz w:val="24"/>
                <w:szCs w:val="24"/>
              </w:rPr>
              <w:t>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140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45</w:t>
            </w:r>
          </w:p>
        </w:tc>
        <w:tc>
          <w:tcPr>
            <w:tcW w:w="2460" w:type="dxa"/>
            <w:vAlign w:val="center"/>
          </w:tcPr>
          <w:p>
            <w:pPr>
              <w:widowControl/>
              <w:jc w:val="center"/>
              <w:textAlignment w:val="center"/>
            </w:pPr>
            <w:r>
              <w:rPr>
                <w:rFonts w:hint="eastAsia" w:ascii="宋体" w:hAnsi="宋体" w:cs="宋体"/>
                <w:color w:val="000000"/>
                <w:kern w:val="0"/>
                <w:sz w:val="24"/>
                <w:szCs w:val="24"/>
              </w:rPr>
              <w:t>打印头</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118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46</w:t>
            </w:r>
          </w:p>
        </w:tc>
        <w:tc>
          <w:tcPr>
            <w:tcW w:w="2460" w:type="dxa"/>
            <w:vAlign w:val="center"/>
          </w:tcPr>
          <w:p>
            <w:pPr>
              <w:widowControl/>
              <w:jc w:val="center"/>
              <w:textAlignment w:val="center"/>
            </w:pPr>
            <w:r>
              <w:rPr>
                <w:rFonts w:hint="eastAsia" w:ascii="宋体" w:hAnsi="宋体" w:cs="宋体"/>
                <w:color w:val="000000"/>
                <w:kern w:val="0"/>
                <w:sz w:val="24"/>
                <w:szCs w:val="24"/>
              </w:rPr>
              <w:t>打印头架</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60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47</w:t>
            </w:r>
          </w:p>
        </w:tc>
        <w:tc>
          <w:tcPr>
            <w:tcW w:w="2460" w:type="dxa"/>
            <w:vAlign w:val="center"/>
          </w:tcPr>
          <w:p>
            <w:pPr>
              <w:widowControl/>
              <w:jc w:val="center"/>
              <w:textAlignment w:val="center"/>
            </w:pPr>
            <w:r>
              <w:rPr>
                <w:rFonts w:hint="eastAsia" w:ascii="宋体" w:hAnsi="宋体" w:cs="宋体"/>
                <w:color w:val="000000"/>
                <w:kern w:val="0"/>
                <w:sz w:val="24"/>
                <w:szCs w:val="24"/>
              </w:rPr>
              <w:t>进纸齿轮组</w:t>
            </w:r>
          </w:p>
        </w:tc>
        <w:tc>
          <w:tcPr>
            <w:tcW w:w="993" w:type="dxa"/>
            <w:vAlign w:val="center"/>
          </w:tcPr>
          <w:p>
            <w:pPr>
              <w:widowControl/>
              <w:jc w:val="center"/>
              <w:textAlignment w:val="center"/>
            </w:pPr>
            <w:r>
              <w:rPr>
                <w:rFonts w:hint="eastAsia" w:ascii="宋体" w:hAnsi="宋体" w:cs="宋体"/>
                <w:color w:val="000000"/>
                <w:kern w:val="0"/>
                <w:sz w:val="24"/>
                <w:szCs w:val="24"/>
              </w:rPr>
              <w:t>套</w:t>
            </w:r>
          </w:p>
        </w:tc>
        <w:tc>
          <w:tcPr>
            <w:tcW w:w="1509" w:type="dxa"/>
            <w:vAlign w:val="center"/>
          </w:tcPr>
          <w:p>
            <w:pPr>
              <w:widowControl/>
              <w:jc w:val="center"/>
              <w:textAlignment w:val="center"/>
            </w:pPr>
            <w:r>
              <w:rPr>
                <w:rFonts w:hint="eastAsia" w:ascii="宋体" w:hAnsi="宋体" w:cs="宋体"/>
                <w:color w:val="000000"/>
                <w:kern w:val="0"/>
                <w:sz w:val="24"/>
                <w:szCs w:val="24"/>
              </w:rPr>
              <w:t>98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48</w:t>
            </w:r>
          </w:p>
        </w:tc>
        <w:tc>
          <w:tcPr>
            <w:tcW w:w="2460" w:type="dxa"/>
            <w:vAlign w:val="center"/>
          </w:tcPr>
          <w:p>
            <w:pPr>
              <w:widowControl/>
              <w:jc w:val="center"/>
              <w:textAlignment w:val="center"/>
            </w:pPr>
            <w:r>
              <w:rPr>
                <w:rFonts w:hint="eastAsia" w:ascii="宋体" w:hAnsi="宋体" w:cs="宋体"/>
                <w:color w:val="000000"/>
                <w:kern w:val="0"/>
                <w:sz w:val="24"/>
                <w:szCs w:val="24"/>
              </w:rPr>
              <w:t>离合器</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49</w:t>
            </w:r>
          </w:p>
        </w:tc>
        <w:tc>
          <w:tcPr>
            <w:tcW w:w="2460" w:type="dxa"/>
            <w:vAlign w:val="center"/>
          </w:tcPr>
          <w:p>
            <w:pPr>
              <w:widowControl/>
              <w:jc w:val="center"/>
              <w:textAlignment w:val="center"/>
            </w:pPr>
            <w:r>
              <w:rPr>
                <w:rFonts w:hint="eastAsia" w:ascii="宋体" w:hAnsi="宋体" w:cs="宋体"/>
                <w:color w:val="000000"/>
                <w:kern w:val="0"/>
                <w:sz w:val="24"/>
                <w:szCs w:val="24"/>
              </w:rPr>
              <w:t>色带齿轮组</w:t>
            </w:r>
          </w:p>
        </w:tc>
        <w:tc>
          <w:tcPr>
            <w:tcW w:w="993" w:type="dxa"/>
            <w:vAlign w:val="center"/>
          </w:tcPr>
          <w:p>
            <w:pPr>
              <w:widowControl/>
              <w:jc w:val="center"/>
              <w:textAlignment w:val="center"/>
            </w:pPr>
            <w:r>
              <w:rPr>
                <w:rFonts w:hint="eastAsia" w:ascii="宋体" w:hAnsi="宋体" w:cs="宋体"/>
                <w:color w:val="000000"/>
                <w:kern w:val="0"/>
                <w:sz w:val="24"/>
                <w:szCs w:val="24"/>
              </w:rPr>
              <w:t>套</w:t>
            </w:r>
          </w:p>
        </w:tc>
        <w:tc>
          <w:tcPr>
            <w:tcW w:w="1509" w:type="dxa"/>
            <w:vAlign w:val="center"/>
          </w:tcPr>
          <w:p>
            <w:pPr>
              <w:widowControl/>
              <w:jc w:val="center"/>
              <w:textAlignment w:val="center"/>
            </w:pPr>
            <w:r>
              <w:rPr>
                <w:rFonts w:hint="eastAsia" w:ascii="宋体" w:hAnsi="宋体" w:cs="宋体"/>
                <w:color w:val="000000"/>
                <w:kern w:val="0"/>
                <w:sz w:val="24"/>
                <w:szCs w:val="24"/>
              </w:rPr>
              <w:t>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2460" w:type="dxa"/>
            <w:vAlign w:val="center"/>
          </w:tcPr>
          <w:p>
            <w:pPr>
              <w:widowControl/>
              <w:jc w:val="center"/>
              <w:textAlignment w:val="center"/>
            </w:pPr>
            <w:r>
              <w:rPr>
                <w:rFonts w:hint="eastAsia" w:ascii="宋体" w:hAnsi="宋体" w:cs="宋体"/>
                <w:color w:val="000000"/>
                <w:kern w:val="0"/>
                <w:sz w:val="24"/>
                <w:szCs w:val="24"/>
              </w:rPr>
              <w:t>黑色墨盒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60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51</w:t>
            </w:r>
          </w:p>
        </w:tc>
        <w:tc>
          <w:tcPr>
            <w:tcW w:w="2460" w:type="dxa"/>
            <w:vAlign w:val="center"/>
          </w:tcPr>
          <w:p>
            <w:pPr>
              <w:widowControl/>
              <w:jc w:val="center"/>
              <w:textAlignment w:val="center"/>
            </w:pPr>
            <w:r>
              <w:rPr>
                <w:rFonts w:hint="eastAsia" w:ascii="宋体" w:hAnsi="宋体" w:cs="宋体"/>
                <w:color w:val="000000"/>
                <w:kern w:val="0"/>
                <w:sz w:val="24"/>
                <w:szCs w:val="24"/>
              </w:rPr>
              <w:t>彩色墨盒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60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52</w:t>
            </w:r>
          </w:p>
        </w:tc>
        <w:tc>
          <w:tcPr>
            <w:tcW w:w="2460" w:type="dxa"/>
            <w:vAlign w:val="center"/>
          </w:tcPr>
          <w:p>
            <w:pPr>
              <w:widowControl/>
              <w:jc w:val="center"/>
              <w:textAlignment w:val="center"/>
            </w:pPr>
            <w:r>
              <w:rPr>
                <w:rFonts w:hint="eastAsia" w:ascii="宋体" w:hAnsi="宋体" w:cs="宋体"/>
                <w:color w:val="000000"/>
                <w:kern w:val="0"/>
                <w:sz w:val="24"/>
                <w:szCs w:val="24"/>
              </w:rPr>
              <w:t>黑色墨盒</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70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53</w:t>
            </w:r>
          </w:p>
        </w:tc>
        <w:tc>
          <w:tcPr>
            <w:tcW w:w="2460" w:type="dxa"/>
            <w:vAlign w:val="center"/>
          </w:tcPr>
          <w:p>
            <w:pPr>
              <w:widowControl/>
              <w:jc w:val="center"/>
              <w:textAlignment w:val="center"/>
            </w:pPr>
            <w:r>
              <w:rPr>
                <w:rFonts w:hint="eastAsia" w:ascii="宋体" w:hAnsi="宋体" w:cs="宋体"/>
                <w:color w:val="000000"/>
                <w:kern w:val="0"/>
                <w:sz w:val="24"/>
                <w:szCs w:val="24"/>
              </w:rPr>
              <w:t>碳粉</w:t>
            </w:r>
          </w:p>
        </w:tc>
        <w:tc>
          <w:tcPr>
            <w:tcW w:w="993" w:type="dxa"/>
            <w:vAlign w:val="center"/>
          </w:tcPr>
          <w:p>
            <w:pPr>
              <w:widowControl/>
              <w:jc w:val="center"/>
              <w:textAlignment w:val="center"/>
            </w:pPr>
            <w:r>
              <w:rPr>
                <w:rFonts w:hint="eastAsia" w:ascii="宋体" w:hAnsi="宋体" w:cs="宋体"/>
                <w:color w:val="000000"/>
                <w:kern w:val="0"/>
                <w:sz w:val="24"/>
                <w:szCs w:val="24"/>
              </w:rPr>
              <w:t>瓶</w:t>
            </w:r>
          </w:p>
        </w:tc>
        <w:tc>
          <w:tcPr>
            <w:tcW w:w="1509" w:type="dxa"/>
            <w:vAlign w:val="center"/>
          </w:tcPr>
          <w:p>
            <w:pPr>
              <w:widowControl/>
              <w:jc w:val="center"/>
              <w:textAlignment w:val="center"/>
            </w:pPr>
            <w:r>
              <w:rPr>
                <w:rFonts w:hint="eastAsia" w:ascii="宋体" w:hAnsi="宋体" w:cs="宋体"/>
                <w:color w:val="000000"/>
                <w:kern w:val="0"/>
                <w:sz w:val="24"/>
                <w:szCs w:val="24"/>
              </w:rPr>
              <w:t>122</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54</w:t>
            </w:r>
          </w:p>
        </w:tc>
        <w:tc>
          <w:tcPr>
            <w:tcW w:w="2460" w:type="dxa"/>
            <w:vAlign w:val="center"/>
          </w:tcPr>
          <w:p>
            <w:pPr>
              <w:widowControl/>
              <w:jc w:val="center"/>
              <w:textAlignment w:val="center"/>
            </w:pPr>
            <w:r>
              <w:rPr>
                <w:rFonts w:hint="eastAsia" w:ascii="宋体" w:hAnsi="宋体" w:cs="宋体"/>
                <w:color w:val="000000"/>
                <w:kern w:val="0"/>
                <w:sz w:val="24"/>
                <w:szCs w:val="24"/>
              </w:rPr>
              <w:t>芯片</w:t>
            </w:r>
          </w:p>
        </w:tc>
        <w:tc>
          <w:tcPr>
            <w:tcW w:w="993" w:type="dxa"/>
            <w:vAlign w:val="center"/>
          </w:tcPr>
          <w:p>
            <w:pPr>
              <w:widowControl/>
              <w:jc w:val="center"/>
              <w:textAlignment w:val="center"/>
            </w:pPr>
            <w:r>
              <w:rPr>
                <w:rFonts w:hint="eastAsia" w:ascii="宋体" w:hAnsi="宋体" w:cs="宋体"/>
                <w:color w:val="000000"/>
                <w:kern w:val="0"/>
                <w:sz w:val="24"/>
                <w:szCs w:val="24"/>
              </w:rPr>
              <w:t>个</w:t>
            </w:r>
          </w:p>
        </w:tc>
        <w:tc>
          <w:tcPr>
            <w:tcW w:w="1509" w:type="dxa"/>
            <w:vAlign w:val="center"/>
          </w:tcPr>
          <w:p>
            <w:pPr>
              <w:widowControl/>
              <w:jc w:val="center"/>
              <w:textAlignment w:val="center"/>
            </w:pPr>
            <w:r>
              <w:rPr>
                <w:rFonts w:hint="eastAsia" w:ascii="宋体" w:hAnsi="宋体" w:cs="宋体"/>
                <w:color w:val="000000"/>
                <w:kern w:val="0"/>
                <w:sz w:val="24"/>
                <w:szCs w:val="24"/>
              </w:rPr>
              <w:t>48</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55</w:t>
            </w:r>
          </w:p>
        </w:tc>
        <w:tc>
          <w:tcPr>
            <w:tcW w:w="2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格之格277A黑色硒鼓</w:t>
            </w:r>
          </w:p>
        </w:tc>
        <w:tc>
          <w:tcPr>
            <w:tcW w:w="993"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0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420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56</w:t>
            </w:r>
          </w:p>
        </w:tc>
        <w:tc>
          <w:tcPr>
            <w:tcW w:w="2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格之格416A黑色硒鼓</w:t>
            </w:r>
          </w:p>
        </w:tc>
        <w:tc>
          <w:tcPr>
            <w:tcW w:w="993"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0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75" w:type="dxa"/>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57</w:t>
            </w:r>
          </w:p>
        </w:tc>
        <w:tc>
          <w:tcPr>
            <w:tcW w:w="2460"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三防纸</w:t>
            </w:r>
          </w:p>
        </w:tc>
        <w:tc>
          <w:tcPr>
            <w:tcW w:w="993"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箱</w:t>
            </w:r>
          </w:p>
        </w:tc>
        <w:tc>
          <w:tcPr>
            <w:tcW w:w="1509" w:type="dxa"/>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480</w:t>
            </w:r>
          </w:p>
        </w:tc>
        <w:tc>
          <w:tcPr>
            <w:tcW w:w="992" w:type="dxa"/>
          </w:tcPr>
          <w:p>
            <w:pPr>
              <w:jc w:val="center"/>
            </w:pPr>
          </w:p>
        </w:tc>
        <w:tc>
          <w:tcPr>
            <w:tcW w:w="345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128" w:type="dxa"/>
            <w:gridSpan w:val="3"/>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b/>
                <w:bCs/>
                <w:color w:val="000000"/>
                <w:kern w:val="0"/>
                <w:sz w:val="24"/>
                <w:szCs w:val="24"/>
                <w:lang w:eastAsia="zh-CN"/>
              </w:rPr>
              <w:t>单价总报价（元）</w:t>
            </w:r>
          </w:p>
        </w:tc>
        <w:tc>
          <w:tcPr>
            <w:tcW w:w="1509" w:type="dxa"/>
            <w:vAlign w:val="center"/>
          </w:tcPr>
          <w:p>
            <w:pPr>
              <w:widowControl/>
              <w:jc w:val="center"/>
              <w:textAlignment w:val="center"/>
              <w:rPr>
                <w:rFonts w:hint="eastAsia" w:ascii="宋体" w:hAnsi="宋体" w:cs="宋体"/>
                <w:color w:val="000000"/>
                <w:kern w:val="0"/>
                <w:sz w:val="24"/>
                <w:szCs w:val="24"/>
              </w:rPr>
            </w:pPr>
          </w:p>
        </w:tc>
        <w:tc>
          <w:tcPr>
            <w:tcW w:w="992" w:type="dxa"/>
          </w:tcPr>
          <w:p>
            <w:pPr>
              <w:jc w:val="center"/>
            </w:pPr>
          </w:p>
        </w:tc>
        <w:tc>
          <w:tcPr>
            <w:tcW w:w="3452" w:type="dxa"/>
          </w:tcPr>
          <w:p>
            <w:pPr>
              <w:jc w:val="center"/>
            </w:pPr>
          </w:p>
        </w:tc>
      </w:tr>
    </w:tbl>
    <w:p>
      <w:pPr>
        <w:widowControl/>
        <w:numPr>
          <w:ilvl w:val="0"/>
          <w:numId w:val="1"/>
        </w:numPr>
        <w:spacing w:line="360" w:lineRule="auto"/>
        <w:ind w:left="-708" w:leftChars="-337"/>
        <w:jc w:val="left"/>
      </w:pPr>
      <w:r>
        <w:rPr>
          <w:rFonts w:hint="eastAsia" w:cs="宋体"/>
          <w:b/>
          <w:bCs/>
          <w:kern w:val="0"/>
          <w:sz w:val="24"/>
          <w:szCs w:val="24"/>
        </w:rPr>
        <w:t>技术规格参数</w:t>
      </w:r>
    </w:p>
    <w:p>
      <w:pPr>
        <w:widowControl/>
        <w:spacing w:line="360" w:lineRule="auto"/>
        <w:ind w:left="-708"/>
        <w:jc w:val="left"/>
      </w:pPr>
      <w:r>
        <w:rPr>
          <w:rFonts w:hint="eastAsia"/>
        </w:rPr>
        <w:t xml:space="preserve">      </w:t>
      </w:r>
      <w:r>
        <w:rPr>
          <w:rFonts w:ascii="宋体" w:hAnsi="宋体" w:cs="Arial"/>
          <w:sz w:val="24"/>
          <w:szCs w:val="24"/>
        </w:rPr>
        <w:t>1.技术指标</w:t>
      </w:r>
    </w:p>
    <w:p>
      <w:pPr>
        <w:widowControl/>
        <w:spacing w:line="360" w:lineRule="auto"/>
        <w:ind w:left="-708" w:firstLine="600" w:firstLineChars="250"/>
        <w:jc w:val="left"/>
      </w:pPr>
      <w:r>
        <w:rPr>
          <w:rFonts w:ascii="宋体" w:hAnsi="宋体" w:cs="Arial"/>
          <w:sz w:val="24"/>
          <w:szCs w:val="24"/>
        </w:rPr>
        <w:t>1.1交付产品的技术指标应与招标文件规定的技术指标要求及投标文件中的承诺内容相一致。</w:t>
      </w:r>
    </w:p>
    <w:p>
      <w:pPr>
        <w:widowControl/>
        <w:spacing w:line="360" w:lineRule="auto"/>
        <w:jc w:val="left"/>
      </w:pPr>
      <w:r>
        <w:rPr>
          <w:rFonts w:ascii="宋体" w:hAnsi="宋体" w:cs="Arial"/>
          <w:sz w:val="24"/>
          <w:szCs w:val="24"/>
        </w:rPr>
        <w:t>1.2 除技术指标另有规定外，计量单位应该使用公制。</w:t>
      </w:r>
      <w:r>
        <w:rPr>
          <w:rFonts w:ascii="宋体" w:hAnsi="宋体" w:cs="Arial"/>
          <w:sz w:val="24"/>
          <w:szCs w:val="24"/>
        </w:rPr>
        <w:cr/>
      </w:r>
      <w:r>
        <w:rPr>
          <w:rFonts w:ascii="宋体" w:hAnsi="宋体" w:cs="Arial"/>
          <w:sz w:val="24"/>
          <w:szCs w:val="24"/>
        </w:rPr>
        <w:t>2.交货</w:t>
      </w:r>
    </w:p>
    <w:p>
      <w:pPr>
        <w:spacing w:line="360" w:lineRule="auto"/>
        <w:rPr>
          <w:rFonts w:ascii="宋体" w:hAnsi="宋体" w:cs="Arial"/>
          <w:sz w:val="24"/>
          <w:szCs w:val="24"/>
        </w:rPr>
      </w:pPr>
      <w:r>
        <w:rPr>
          <w:rFonts w:ascii="宋体" w:hAnsi="宋体" w:cs="Arial"/>
          <w:sz w:val="24"/>
          <w:szCs w:val="24"/>
        </w:rPr>
        <w:t>供方按照</w:t>
      </w:r>
      <w:r>
        <w:rPr>
          <w:rFonts w:hint="eastAsia" w:ascii="宋体" w:hAnsi="宋体" w:cs="Arial"/>
          <w:sz w:val="24"/>
          <w:szCs w:val="24"/>
        </w:rPr>
        <w:t>招标方的实际具体要求供货</w:t>
      </w:r>
    </w:p>
    <w:p>
      <w:pPr>
        <w:spacing w:line="360" w:lineRule="auto"/>
        <w:rPr>
          <w:rFonts w:ascii="宋体" w:hAnsi="宋体" w:cs="Arial"/>
          <w:sz w:val="24"/>
          <w:szCs w:val="24"/>
        </w:rPr>
      </w:pPr>
      <w:r>
        <w:rPr>
          <w:rFonts w:ascii="宋体" w:hAnsi="宋体" w:cs="Arial"/>
          <w:sz w:val="24"/>
          <w:szCs w:val="24"/>
        </w:rPr>
        <w:t>3.付款</w:t>
      </w:r>
    </w:p>
    <w:p>
      <w:pPr>
        <w:spacing w:line="360" w:lineRule="auto"/>
        <w:rPr>
          <w:rFonts w:hint="eastAsia" w:ascii="宋体" w:hAnsi="宋体" w:cs="Arial"/>
          <w:sz w:val="24"/>
          <w:szCs w:val="24"/>
        </w:rPr>
      </w:pPr>
      <w:r>
        <w:rPr>
          <w:rFonts w:ascii="宋体" w:hAnsi="宋体" w:cs="Arial"/>
          <w:sz w:val="24"/>
          <w:szCs w:val="24"/>
        </w:rPr>
        <w:t>3.1</w:t>
      </w:r>
      <w:r>
        <w:rPr>
          <w:rFonts w:hint="eastAsia" w:ascii="宋体" w:hAnsi="宋体" w:cs="Arial"/>
          <w:sz w:val="24"/>
          <w:szCs w:val="24"/>
        </w:rPr>
        <w:t xml:space="preserve"> 采购期为中标合同签订起12个月，按实际使用量（每次更换物资必须由科室签名确认为准），每月结算一次。</w:t>
      </w:r>
    </w:p>
    <w:p>
      <w:pPr>
        <w:spacing w:line="360" w:lineRule="auto"/>
        <w:rPr>
          <w:rFonts w:ascii="宋体" w:hAnsi="宋体" w:cs="Arial"/>
          <w:sz w:val="24"/>
          <w:szCs w:val="24"/>
        </w:rPr>
      </w:pPr>
      <w:r>
        <w:rPr>
          <w:rFonts w:hint="eastAsia" w:ascii="宋体" w:hAnsi="宋体" w:cs="Arial"/>
          <w:sz w:val="24"/>
          <w:szCs w:val="24"/>
        </w:rPr>
        <w:t>4</w:t>
      </w:r>
      <w:r>
        <w:rPr>
          <w:rFonts w:ascii="宋体" w:hAnsi="宋体" w:cs="Arial"/>
          <w:sz w:val="24"/>
          <w:szCs w:val="24"/>
        </w:rPr>
        <w:t>.保密</w:t>
      </w:r>
    </w:p>
    <w:p>
      <w:pPr>
        <w:spacing w:line="360" w:lineRule="auto"/>
        <w:rPr>
          <w:rFonts w:ascii="宋体" w:hAnsi="宋体" w:cs="Arial"/>
          <w:sz w:val="24"/>
          <w:szCs w:val="24"/>
        </w:rPr>
      </w:pPr>
      <w:r>
        <w:rPr>
          <w:rFonts w:hint="eastAsia" w:ascii="宋体" w:hAnsi="宋体" w:cs="Arial"/>
          <w:sz w:val="24"/>
          <w:szCs w:val="24"/>
        </w:rPr>
        <w:t>4.</w:t>
      </w:r>
      <w:r>
        <w:rPr>
          <w:rFonts w:ascii="宋体" w:hAnsi="宋体" w:cs="Arial"/>
          <w:sz w:val="24"/>
          <w:szCs w:val="24"/>
        </w:rPr>
        <w:t>1 供方应保证所供货物不附带任何可导致信息外泄的电子原器件。</w:t>
      </w:r>
    </w:p>
    <w:p>
      <w:pPr>
        <w:pStyle w:val="15"/>
        <w:ind w:left="-708" w:leftChars="-337"/>
        <w:rPr>
          <w:rFonts w:cs="宋体"/>
          <w:b/>
          <w:bCs/>
        </w:rPr>
      </w:pPr>
      <w:r>
        <w:rPr>
          <w:rFonts w:hint="eastAsia" w:cs="宋体"/>
          <w:bCs/>
          <w:color w:val="auto"/>
        </w:rPr>
        <w:t>（三）</w:t>
      </w:r>
      <w:r>
        <w:rPr>
          <w:rFonts w:hint="eastAsia" w:cs="宋体"/>
          <w:b/>
          <w:bCs/>
        </w:rPr>
        <w:t>项目基本要求</w:t>
      </w:r>
    </w:p>
    <w:p>
      <w:pPr>
        <w:spacing w:line="360" w:lineRule="auto"/>
        <w:ind w:firstLine="480" w:firstLineChars="200"/>
        <w:rPr>
          <w:rFonts w:ascii="宋体" w:hAnsi="宋体" w:cs="Arial"/>
          <w:sz w:val="24"/>
          <w:szCs w:val="24"/>
        </w:rPr>
      </w:pPr>
      <w:r>
        <w:rPr>
          <w:rFonts w:hint="eastAsia" w:ascii="宋体" w:hAnsi="宋体" w:cs="Arial"/>
          <w:sz w:val="24"/>
          <w:szCs w:val="24"/>
        </w:rPr>
        <w:t>1.供方应同时负责对招标人所属各类打印机等办公设备的维修工作和所需耗材配件的供应；免费为相关科室进行打印机日常维护（不用换零件的，比如接触不良等原因造成的故障）。</w:t>
      </w:r>
    </w:p>
    <w:p>
      <w:pPr>
        <w:spacing w:line="360" w:lineRule="auto"/>
        <w:ind w:firstLine="480" w:firstLineChars="200"/>
        <w:rPr>
          <w:rFonts w:ascii="宋体" w:hAnsi="宋体" w:cs="Arial"/>
          <w:sz w:val="24"/>
          <w:szCs w:val="24"/>
        </w:rPr>
      </w:pPr>
      <w:r>
        <w:rPr>
          <w:rFonts w:hint="eastAsia" w:ascii="宋体" w:hAnsi="宋体" w:cs="Arial"/>
          <w:sz w:val="24"/>
          <w:szCs w:val="24"/>
        </w:rPr>
        <w:t>2.每天必须将昨天更换耗材和维修配件的送货单交给甲方入库。</w:t>
      </w:r>
    </w:p>
    <w:p>
      <w:pPr>
        <w:pStyle w:val="2"/>
        <w:ind w:firstLine="480" w:firstLineChars="200"/>
        <w:rPr>
          <w:rFonts w:cs="Arial"/>
          <w:b w:val="0"/>
          <w:bCs w:val="0"/>
          <w:caps w:val="0"/>
          <w:szCs w:val="24"/>
        </w:rPr>
      </w:pPr>
      <w:r>
        <w:rPr>
          <w:rFonts w:hint="eastAsia" w:cs="Arial"/>
          <w:b w:val="0"/>
          <w:bCs w:val="0"/>
          <w:caps w:val="0"/>
          <w:szCs w:val="24"/>
        </w:rPr>
        <w:t>3.医院内自备仓库（医院不提供</w:t>
      </w:r>
      <w:r>
        <w:rPr>
          <w:rFonts w:cs="Arial"/>
          <w:b w:val="0"/>
          <w:bCs w:val="0"/>
          <w:caps w:val="0"/>
          <w:szCs w:val="24"/>
        </w:rPr>
        <w:t>）</w:t>
      </w:r>
      <w:r>
        <w:rPr>
          <w:rFonts w:hint="eastAsia" w:cs="Arial"/>
          <w:b w:val="0"/>
          <w:bCs w:val="0"/>
          <w:caps w:val="0"/>
          <w:szCs w:val="24"/>
        </w:rPr>
        <w:t>。</w:t>
      </w:r>
    </w:p>
    <w:p>
      <w:pPr>
        <w:spacing w:line="360" w:lineRule="auto"/>
        <w:rPr>
          <w:rFonts w:ascii="宋体" w:hAnsi="宋体" w:cs="Arial"/>
          <w:sz w:val="24"/>
          <w:szCs w:val="24"/>
        </w:rPr>
      </w:pPr>
      <w:r>
        <w:rPr>
          <w:rFonts w:ascii="宋体" w:hAnsi="宋体" w:cs="Arial"/>
          <w:sz w:val="24"/>
          <w:szCs w:val="24"/>
        </w:rPr>
        <w:t>质量保证期</w:t>
      </w:r>
    </w:p>
    <w:p>
      <w:pPr>
        <w:spacing w:line="360" w:lineRule="auto"/>
        <w:ind w:firstLine="480" w:firstLineChars="200"/>
        <w:rPr>
          <w:rFonts w:ascii="宋体" w:hAnsi="宋体" w:cs="Arial"/>
          <w:sz w:val="24"/>
          <w:szCs w:val="24"/>
        </w:rPr>
      </w:pPr>
      <w:r>
        <w:rPr>
          <w:rFonts w:ascii="宋体" w:hAnsi="宋体" w:cs="Arial"/>
          <w:sz w:val="24"/>
          <w:szCs w:val="24"/>
        </w:rPr>
        <w:t>以</w:t>
      </w:r>
      <w:r>
        <w:rPr>
          <w:rFonts w:hint="eastAsia" w:ascii="宋体" w:hAnsi="宋体" w:cs="Arial"/>
          <w:sz w:val="24"/>
          <w:szCs w:val="24"/>
        </w:rPr>
        <w:t>各产品通用质量保证期</w:t>
      </w:r>
      <w:r>
        <w:rPr>
          <w:rFonts w:ascii="宋体" w:hAnsi="宋体" w:cs="Arial"/>
          <w:sz w:val="24"/>
          <w:szCs w:val="24"/>
        </w:rPr>
        <w:t>为准。</w:t>
      </w:r>
      <w:r>
        <w:rPr>
          <w:rFonts w:hint="eastAsia" w:ascii="宋体" w:hAnsi="宋体" w:cs="Arial"/>
          <w:sz w:val="24"/>
          <w:szCs w:val="24"/>
        </w:rPr>
        <w:t>（碳粉保证环保、无臭、无异味，更换的废粉由供方妥善处理。）</w:t>
      </w:r>
    </w:p>
    <w:p>
      <w:pPr>
        <w:spacing w:line="360" w:lineRule="auto"/>
        <w:rPr>
          <w:rFonts w:ascii="宋体" w:hAnsi="宋体" w:cs="Arial"/>
          <w:sz w:val="24"/>
          <w:szCs w:val="24"/>
        </w:rPr>
      </w:pPr>
      <w:r>
        <w:rPr>
          <w:rFonts w:ascii="宋体" w:hAnsi="宋体" w:cs="Arial"/>
          <w:sz w:val="24"/>
          <w:szCs w:val="24"/>
        </w:rPr>
        <w:t>质量保证</w:t>
      </w:r>
    </w:p>
    <w:p>
      <w:pPr>
        <w:spacing w:line="360" w:lineRule="auto"/>
        <w:ind w:firstLine="480" w:firstLineChars="200"/>
        <w:rPr>
          <w:rFonts w:ascii="宋体" w:hAnsi="宋体" w:cs="Arial"/>
          <w:sz w:val="24"/>
          <w:szCs w:val="24"/>
        </w:rPr>
      </w:pPr>
      <w:r>
        <w:rPr>
          <w:rFonts w:ascii="宋体" w:hAnsi="宋体" w:cs="Arial"/>
          <w:sz w:val="24"/>
          <w:szCs w:val="24"/>
        </w:rPr>
        <w:t>供方应保证所提供的货物</w:t>
      </w:r>
      <w:r>
        <w:rPr>
          <w:rFonts w:hint="eastAsia" w:ascii="宋体" w:hAnsi="宋体" w:cs="Arial"/>
          <w:sz w:val="24"/>
          <w:szCs w:val="24"/>
        </w:rPr>
        <w:t>承诺原</w:t>
      </w:r>
      <w:r>
        <w:rPr>
          <w:rFonts w:ascii="宋体" w:hAnsi="宋体" w:cs="Arial"/>
          <w:sz w:val="24"/>
          <w:szCs w:val="24"/>
        </w:rPr>
        <w:t>厂商制造的、</w:t>
      </w:r>
      <w:r>
        <w:rPr>
          <w:rFonts w:hint="eastAsia" w:ascii="宋体" w:hAnsi="宋体" w:cs="Arial"/>
          <w:sz w:val="24"/>
          <w:szCs w:val="24"/>
        </w:rPr>
        <w:t>符合国家有关质量、环保、安全标准的、</w:t>
      </w:r>
      <w:r>
        <w:rPr>
          <w:rFonts w:ascii="宋体" w:hAnsi="宋体" w:cs="Arial"/>
          <w:sz w:val="24"/>
          <w:szCs w:val="24"/>
        </w:rPr>
        <w:t>合法销售渠道取得的。供方应保证其所提供的货物在正确安装、正常使用和保养条件下，在其使用寿命期内具有满意的性能。供方应对其交付的货物由于设计、工艺或材料的缺陷而产生的故障负责。</w:t>
      </w:r>
      <w:r>
        <w:rPr>
          <w:rFonts w:hint="eastAsia" w:ascii="宋体" w:hAnsi="宋体" w:cs="Arial"/>
          <w:sz w:val="24"/>
          <w:szCs w:val="24"/>
        </w:rPr>
        <w:t>保修期内对售出的产品的硬件故障提供免费硬件保修。</w:t>
      </w:r>
    </w:p>
    <w:p>
      <w:pPr>
        <w:spacing w:line="360" w:lineRule="auto"/>
        <w:ind w:firstLine="480" w:firstLineChars="200"/>
        <w:rPr>
          <w:rFonts w:ascii="宋体" w:hAnsi="宋体" w:cs="Arial"/>
          <w:sz w:val="24"/>
          <w:szCs w:val="24"/>
        </w:rPr>
      </w:pPr>
      <w:r>
        <w:rPr>
          <w:rFonts w:hint="eastAsia" w:ascii="宋体" w:hAnsi="宋体" w:cs="Arial"/>
          <w:sz w:val="24"/>
          <w:szCs w:val="24"/>
        </w:rPr>
        <w:t>如果供方在接到需方通知后，在约定的响应时间（双方约定2小时内）没有解决故障，供方将提供同档次的代用设备或提供免费替换服务，保证科室的正常工作不受影响</w:t>
      </w:r>
      <w:r>
        <w:rPr>
          <w:rFonts w:ascii="宋体" w:hAnsi="宋体" w:cs="Arial"/>
          <w:sz w:val="24"/>
          <w:szCs w:val="24"/>
        </w:rPr>
        <w:t>。</w:t>
      </w:r>
    </w:p>
    <w:p>
      <w:pPr>
        <w:pStyle w:val="15"/>
        <w:ind w:left="-708" w:leftChars="-337"/>
        <w:rPr>
          <w:rFonts w:cs="宋体"/>
          <w:b/>
          <w:bCs/>
          <w:color w:val="auto"/>
        </w:rPr>
      </w:pPr>
      <w:r>
        <w:rPr>
          <w:rFonts w:hint="eastAsia" w:cs="宋体"/>
          <w:b/>
          <w:bCs/>
          <w:color w:val="auto"/>
        </w:rPr>
        <w:t>（四）商务要求</w:t>
      </w:r>
    </w:p>
    <w:p>
      <w:pPr>
        <w:pStyle w:val="15"/>
        <w:ind w:left="-708" w:leftChars="-337"/>
        <w:rPr>
          <w:rFonts w:cs="宋体"/>
          <w:color w:val="auto"/>
        </w:rPr>
      </w:pPr>
      <w:r>
        <w:rPr>
          <w:rFonts w:hint="eastAsia" w:cs="宋体"/>
          <w:b/>
          <w:bCs/>
          <w:color w:val="auto"/>
        </w:rPr>
        <w:t>1、投标人资格要求</w:t>
      </w:r>
    </w:p>
    <w:p>
      <w:pPr>
        <w:pStyle w:val="15"/>
        <w:ind w:left="-708" w:leftChars="-337" w:firstLine="480" w:firstLineChars="200"/>
        <w:rPr>
          <w:rFonts w:cs="宋体"/>
          <w:color w:val="auto"/>
        </w:rPr>
      </w:pPr>
      <w:r>
        <w:rPr>
          <w:rFonts w:hint="eastAsia" w:cs="宋体"/>
          <w:color w:val="auto"/>
        </w:rPr>
        <w:t>1）投标人为独立法人，并具备统一社会信用代码。</w:t>
      </w:r>
    </w:p>
    <w:p>
      <w:pPr>
        <w:pStyle w:val="15"/>
        <w:ind w:left="-708" w:leftChars="-337" w:firstLine="480" w:firstLineChars="200"/>
        <w:rPr>
          <w:rFonts w:cs="宋体"/>
          <w:color w:val="auto"/>
        </w:rPr>
      </w:pPr>
      <w:r>
        <w:rPr>
          <w:rFonts w:hint="eastAsia" w:cs="宋体"/>
          <w:color w:val="auto"/>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5"/>
        <w:ind w:left="-708" w:leftChars="-337" w:firstLine="480" w:firstLineChars="200"/>
        <w:rPr>
          <w:rFonts w:cs="宋体"/>
          <w:color w:val="auto"/>
        </w:rPr>
      </w:pPr>
      <w:r>
        <w:rPr>
          <w:rFonts w:hint="eastAsia" w:cs="宋体"/>
          <w:color w:val="auto"/>
        </w:rPr>
        <w:t>3）被列入我院投标人黑名单（在我院招投标活动中存在2次违规行为）未满3年的投标人将被拒绝其参与本次招投标活动。</w:t>
      </w:r>
    </w:p>
    <w:p>
      <w:pPr>
        <w:pStyle w:val="15"/>
        <w:ind w:left="-708" w:leftChars="-337" w:firstLine="480" w:firstLineChars="200"/>
        <w:rPr>
          <w:rFonts w:cs="宋体"/>
          <w:color w:val="auto"/>
        </w:rPr>
      </w:pPr>
      <w:r>
        <w:rPr>
          <w:rFonts w:hint="eastAsia" w:ascii="宋体" w:hAnsi="宋体" w:cs="宋体"/>
          <w:color w:val="auto"/>
        </w:rPr>
        <w:t>4）本项目不接收联合体投标</w:t>
      </w:r>
      <w:r>
        <w:rPr>
          <w:rFonts w:hint="eastAsia" w:cs="宋体"/>
          <w:color w:val="auto"/>
        </w:rPr>
        <w:t>。</w:t>
      </w:r>
    </w:p>
    <w:p>
      <w:pPr>
        <w:pStyle w:val="15"/>
        <w:ind w:left="-708" w:leftChars="-337"/>
        <w:rPr>
          <w:b/>
          <w:bCs/>
        </w:rPr>
      </w:pPr>
      <w:r>
        <w:rPr>
          <w:rFonts w:hint="eastAsia"/>
          <w:b/>
          <w:bCs/>
        </w:rPr>
        <w:t>2、售后服务和资质</w:t>
      </w:r>
    </w:p>
    <w:p>
      <w:pPr>
        <w:pStyle w:val="26"/>
        <w:spacing w:line="460" w:lineRule="exact"/>
        <w:ind w:firstLine="0" w:firstLineChars="0"/>
        <w:rPr>
          <w:rFonts w:ascii="宋体" w:hAnsi="宋体" w:cs="Arial"/>
          <w:sz w:val="24"/>
          <w:szCs w:val="24"/>
        </w:rPr>
      </w:pPr>
      <w:r>
        <w:rPr>
          <w:rFonts w:hint="eastAsia" w:ascii="宋体" w:hAnsi="宋体" w:cs="Arial"/>
          <w:sz w:val="24"/>
          <w:szCs w:val="24"/>
        </w:rPr>
        <w:t>服务内容：</w:t>
      </w:r>
    </w:p>
    <w:p>
      <w:pPr>
        <w:pStyle w:val="26"/>
        <w:spacing w:line="460" w:lineRule="exact"/>
        <w:ind w:firstLine="480"/>
        <w:rPr>
          <w:rFonts w:ascii="宋体" w:hAnsi="宋体" w:cs="Arial"/>
          <w:sz w:val="24"/>
          <w:szCs w:val="24"/>
        </w:rPr>
      </w:pPr>
      <w:r>
        <w:rPr>
          <w:rFonts w:hint="eastAsia" w:ascii="宋体" w:hAnsi="宋体" w:cs="Arial"/>
          <w:sz w:val="24"/>
          <w:szCs w:val="24"/>
        </w:rPr>
        <w:t>1.当院方科室人员就打印机相关问题遇上不明之处，提出疑问时，供应商工作人员应耐心沟通、解释。</w:t>
      </w:r>
    </w:p>
    <w:p>
      <w:pPr>
        <w:pStyle w:val="26"/>
        <w:spacing w:line="460" w:lineRule="exact"/>
        <w:ind w:firstLine="480"/>
        <w:rPr>
          <w:rFonts w:ascii="宋体" w:hAnsi="宋体" w:cs="Arial"/>
          <w:sz w:val="24"/>
          <w:szCs w:val="24"/>
        </w:rPr>
      </w:pPr>
      <w:r>
        <w:rPr>
          <w:rFonts w:hint="eastAsia" w:ascii="宋体" w:hAnsi="宋体" w:cs="Arial"/>
          <w:sz w:val="24"/>
          <w:szCs w:val="24"/>
        </w:rPr>
        <w:t>2.供应商在院方科室更换耗材和维修配件所产生的送货单必须是四联单，并经过该科室主任或护士长签字同意认可方有效。</w:t>
      </w:r>
    </w:p>
    <w:p>
      <w:pPr>
        <w:pStyle w:val="26"/>
        <w:spacing w:line="460" w:lineRule="exact"/>
        <w:ind w:firstLine="480"/>
        <w:rPr>
          <w:rFonts w:ascii="宋体" w:hAnsi="宋体" w:cs="Arial"/>
          <w:sz w:val="24"/>
          <w:szCs w:val="24"/>
        </w:rPr>
      </w:pPr>
      <w:r>
        <w:rPr>
          <w:rFonts w:hint="eastAsia" w:ascii="宋体" w:hAnsi="宋体" w:cs="Arial"/>
          <w:sz w:val="24"/>
          <w:szCs w:val="24"/>
        </w:rPr>
        <w:t>3.加粉后，要保障打印机/复印机效果和打印/复印数量。</w:t>
      </w:r>
    </w:p>
    <w:p>
      <w:pPr>
        <w:pStyle w:val="26"/>
        <w:spacing w:line="460" w:lineRule="exact"/>
        <w:ind w:firstLine="480"/>
        <w:rPr>
          <w:rFonts w:ascii="宋体" w:hAnsi="宋体" w:cs="Arial"/>
          <w:sz w:val="24"/>
          <w:szCs w:val="24"/>
        </w:rPr>
      </w:pPr>
      <w:r>
        <w:rPr>
          <w:rFonts w:hint="eastAsia" w:ascii="宋体" w:hAnsi="宋体" w:cs="Arial"/>
          <w:sz w:val="24"/>
          <w:szCs w:val="24"/>
        </w:rPr>
        <w:t>4.打印机维修耗材如因品牌及机型不同而造成价格不同的，需逐一列出进行报价。</w:t>
      </w:r>
    </w:p>
    <w:p>
      <w:pPr>
        <w:pStyle w:val="26"/>
        <w:spacing w:line="460" w:lineRule="exact"/>
        <w:ind w:firstLine="480"/>
        <w:rPr>
          <w:rFonts w:ascii="宋体" w:hAnsi="宋体" w:cs="Arial"/>
          <w:sz w:val="24"/>
          <w:szCs w:val="24"/>
        </w:rPr>
      </w:pPr>
      <w:r>
        <w:rPr>
          <w:rFonts w:hint="eastAsia" w:ascii="宋体" w:hAnsi="宋体" w:cs="Arial"/>
          <w:sz w:val="24"/>
          <w:szCs w:val="24"/>
        </w:rPr>
        <w:t>5.合同服务期结束，招标方如未重新进行招标，双方可在原有技术和价格清单基础上根据市场价调整清单和服务条款，经双方协商一致后可续签合同。</w:t>
      </w:r>
    </w:p>
    <w:p>
      <w:pPr>
        <w:spacing w:line="460" w:lineRule="exact"/>
        <w:ind w:firstLine="480" w:firstLineChars="200"/>
        <w:rPr>
          <w:rFonts w:ascii="宋体" w:hAnsi="宋体" w:cs="Arial"/>
          <w:sz w:val="24"/>
          <w:szCs w:val="24"/>
        </w:rPr>
      </w:pPr>
      <w:r>
        <w:rPr>
          <w:rFonts w:hint="eastAsia" w:ascii="宋体" w:hAnsi="宋体" w:cs="Arial"/>
          <w:sz w:val="24"/>
          <w:szCs w:val="24"/>
        </w:rPr>
        <w:t>6.如服务期招标方需要的产品未在此次采购清单列表内，经双方协商价格后进行备案可纳入清单并供货，但投标方需作出承诺，备案价格不得虚报，一经发现，即可取消服务资格（提供承诺书）。</w:t>
      </w:r>
    </w:p>
    <w:p>
      <w:pPr>
        <w:adjustRightInd w:val="0"/>
        <w:snapToGrid w:val="0"/>
        <w:spacing w:line="380" w:lineRule="exact"/>
        <w:ind w:firstLine="480" w:firstLineChars="200"/>
        <w:rPr>
          <w:rFonts w:ascii="宋体" w:hAnsi="宋体" w:cs="Arial"/>
          <w:sz w:val="24"/>
          <w:szCs w:val="24"/>
        </w:rPr>
      </w:pPr>
      <w:r>
        <w:rPr>
          <w:rFonts w:hint="eastAsia" w:ascii="宋体" w:hAnsi="宋体" w:cs="Arial"/>
          <w:sz w:val="24"/>
          <w:szCs w:val="24"/>
        </w:rPr>
        <w:t>本次招标共一个项目包，不可拆分细项，不可漏项，投标人必须编制投标文件、密封投标文件、递交投标文件，招标人按一个项目开标、评标、选择中标人。</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10" w:leftChars="-338" w:firstLine="600" w:firstLineChars="250"/>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7个</w:t>
          </w:r>
        </w:sdtContent>
      </w:sdt>
      <w:r>
        <w:rPr>
          <w:rFonts w:hint="eastAsia" w:cs="宋体"/>
          <w:kern w:val="0"/>
          <w:sz w:val="24"/>
          <w:szCs w:val="24"/>
        </w:rPr>
        <w:t>工作日内签订采购合同。</w:t>
      </w:r>
    </w:p>
    <w:p>
      <w:pPr>
        <w:widowControl/>
        <w:spacing w:line="360" w:lineRule="auto"/>
        <w:ind w:left="-708" w:leftChars="-338" w:hanging="2"/>
        <w:jc w:val="left"/>
        <w:rPr>
          <w:rFonts w:hint="eastAsia" w:eastAsia="宋体" w:cs="宋体"/>
          <w:b/>
          <w:bCs/>
          <w:kern w:val="0"/>
          <w:sz w:val="28"/>
          <w:szCs w:val="28"/>
          <w:lang w:eastAsia="zh-CN"/>
        </w:rPr>
      </w:pPr>
      <w:r>
        <w:rPr>
          <w:kern w:val="0"/>
          <w:sz w:val="24"/>
          <w:szCs w:val="24"/>
        </w:rPr>
        <w:t> </w:t>
      </w:r>
      <w:r>
        <w:rPr>
          <w:rFonts w:hint="eastAsia"/>
          <w:b/>
          <w:bCs/>
          <w:kern w:val="0"/>
          <w:sz w:val="28"/>
          <w:szCs w:val="28"/>
        </w:rPr>
        <w:t>三</w:t>
      </w:r>
      <w:r>
        <w:rPr>
          <w:rFonts w:hint="eastAsia" w:cs="宋体"/>
          <w:b/>
          <w:bCs/>
          <w:kern w:val="0"/>
          <w:sz w:val="28"/>
          <w:szCs w:val="28"/>
        </w:rPr>
        <w:t>、</w:t>
      </w:r>
      <w:r>
        <w:rPr>
          <w:rFonts w:hint="eastAsia" w:cs="宋体"/>
          <w:b/>
          <w:bCs/>
          <w:kern w:val="0"/>
          <w:sz w:val="28"/>
          <w:szCs w:val="28"/>
          <w:lang w:eastAsia="zh-CN"/>
        </w:rPr>
        <w:t>核心条件</w:t>
      </w:r>
    </w:p>
    <w:p>
      <w:pPr>
        <w:spacing w:line="360" w:lineRule="auto"/>
        <w:rPr>
          <w:rFonts w:ascii="宋体" w:hAnsi="宋体" w:cs="Arial"/>
          <w:b/>
          <w:bCs/>
          <w:sz w:val="24"/>
          <w:szCs w:val="24"/>
        </w:rPr>
      </w:pPr>
      <w:r>
        <w:rPr>
          <w:rFonts w:hint="eastAsia"/>
          <w:b/>
          <w:bCs/>
          <w:color w:val="FF0000"/>
          <w:sz w:val="21"/>
          <w:szCs w:val="21"/>
        </w:rPr>
        <w:t>★</w:t>
      </w:r>
      <w:r>
        <w:rPr>
          <w:rFonts w:hint="eastAsia"/>
          <w:b/>
          <w:bCs/>
          <w:color w:val="FF0000"/>
          <w:sz w:val="21"/>
          <w:szCs w:val="21"/>
          <w:lang w:eastAsia="zh-CN"/>
        </w:rPr>
        <w:t>（一）</w:t>
      </w:r>
      <w:r>
        <w:rPr>
          <w:rFonts w:hint="eastAsia" w:ascii="宋体" w:hAnsi="宋体" w:cs="Arial"/>
          <w:b/>
          <w:bCs/>
          <w:sz w:val="24"/>
          <w:szCs w:val="24"/>
        </w:rPr>
        <w:t>如果供方在接到需方通知后，在约定的响应时间（双方约定2小时内）没有解决故障，供方将提供同档次的代用设备或提供免费替换服务，保证科室的正常工作不受影响</w:t>
      </w:r>
      <w:r>
        <w:rPr>
          <w:rFonts w:ascii="宋体" w:hAnsi="宋体" w:cs="Arial"/>
          <w:b/>
          <w:bCs/>
          <w:sz w:val="24"/>
          <w:szCs w:val="24"/>
        </w:rPr>
        <w:t>。</w:t>
      </w:r>
    </w:p>
    <w:p>
      <w:pPr>
        <w:spacing w:line="360" w:lineRule="auto"/>
        <w:rPr>
          <w:rFonts w:ascii="宋体" w:hAnsi="宋体" w:cs="Arial"/>
          <w:b/>
          <w:bCs/>
          <w:color w:val="auto"/>
          <w:sz w:val="24"/>
          <w:szCs w:val="24"/>
        </w:rPr>
      </w:pPr>
      <w:r>
        <w:rPr>
          <w:rFonts w:hint="eastAsia"/>
          <w:b/>
          <w:bCs/>
          <w:color w:val="FF0000"/>
          <w:sz w:val="21"/>
          <w:szCs w:val="21"/>
        </w:rPr>
        <w:t xml:space="preserve">★ </w:t>
      </w:r>
      <w:r>
        <w:rPr>
          <w:rFonts w:hint="eastAsia"/>
          <w:b/>
          <w:bCs/>
          <w:color w:val="FF0000"/>
          <w:sz w:val="21"/>
          <w:szCs w:val="21"/>
          <w:lang w:eastAsia="zh-CN"/>
        </w:rPr>
        <w:t>（二）</w:t>
      </w:r>
      <w:r>
        <w:rPr>
          <w:rFonts w:hint="eastAsia" w:ascii="宋体" w:hAnsi="宋体" w:cs="Arial"/>
          <w:b/>
          <w:bCs/>
          <w:color w:val="auto"/>
          <w:sz w:val="24"/>
          <w:szCs w:val="24"/>
        </w:rPr>
        <w:t>供方派驻的人员应驻守在医院（含节假日），服务时间为上午8:00至12:00，下午3:00至6:00</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bookmarkStart w:id="0" w:name="_GoBack"/>
      <w:bookmarkEnd w:id="0"/>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r>
        <w:rPr>
          <w:b/>
          <w:bCs/>
          <w:kern w:val="0"/>
        </w:rPr>
        <w:br w:type="page"/>
      </w:r>
    </w:p>
    <w:p>
      <w:pPr>
        <w:widowControl/>
        <w:jc w:val="center"/>
        <w:rPr>
          <w:rFonts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最低评标价法</w:t>
      </w:r>
      <w:r>
        <w:rPr>
          <w:rFonts w:hint="eastAsia" w:cs="宋体"/>
          <w:kern w:val="0"/>
          <w:sz w:val="24"/>
          <w:szCs w:val="24"/>
        </w:rPr>
        <w:t>确定中标候选人。</w:t>
      </w:r>
    </w:p>
    <w:p>
      <w:pPr>
        <w:pStyle w:val="15"/>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MwNjE4Nzk1YzllM2JjNzZhYTQ1NzdkNzA4YjFmYzUifQ=="/>
    <w:docVar w:name="KY_MEDREF_DOCUID" w:val="{642EBB7A-05DF-4F7F-990F-180E42AE779D}"/>
    <w:docVar w:name="KY_MEDREF_VERSION" w:val="3"/>
  </w:docVars>
  <w:rsids>
    <w:rsidRoot w:val="004C7EB2"/>
    <w:rsid w:val="00062A3B"/>
    <w:rsid w:val="00066185"/>
    <w:rsid w:val="00080292"/>
    <w:rsid w:val="0008196D"/>
    <w:rsid w:val="00095D83"/>
    <w:rsid w:val="000A6C18"/>
    <w:rsid w:val="000B7E2D"/>
    <w:rsid w:val="000E1AA6"/>
    <w:rsid w:val="001578CF"/>
    <w:rsid w:val="0019551F"/>
    <w:rsid w:val="001A75B5"/>
    <w:rsid w:val="00204183"/>
    <w:rsid w:val="00241CD6"/>
    <w:rsid w:val="002C7944"/>
    <w:rsid w:val="00366D9A"/>
    <w:rsid w:val="003C3AB5"/>
    <w:rsid w:val="003E7DC1"/>
    <w:rsid w:val="00474079"/>
    <w:rsid w:val="004C7EB2"/>
    <w:rsid w:val="004D08F5"/>
    <w:rsid w:val="004D2825"/>
    <w:rsid w:val="004F5A76"/>
    <w:rsid w:val="005007DD"/>
    <w:rsid w:val="0058726C"/>
    <w:rsid w:val="005D491D"/>
    <w:rsid w:val="00654BC6"/>
    <w:rsid w:val="00684BD7"/>
    <w:rsid w:val="006D2308"/>
    <w:rsid w:val="006E5543"/>
    <w:rsid w:val="00707A97"/>
    <w:rsid w:val="00726A13"/>
    <w:rsid w:val="007814EA"/>
    <w:rsid w:val="007A5910"/>
    <w:rsid w:val="007F6F70"/>
    <w:rsid w:val="00825B15"/>
    <w:rsid w:val="008553F8"/>
    <w:rsid w:val="008A5DC5"/>
    <w:rsid w:val="008D3A6F"/>
    <w:rsid w:val="009530DC"/>
    <w:rsid w:val="009B56D8"/>
    <w:rsid w:val="009C3FA5"/>
    <w:rsid w:val="009E13F2"/>
    <w:rsid w:val="00A2105C"/>
    <w:rsid w:val="00A44D5C"/>
    <w:rsid w:val="00A63D2C"/>
    <w:rsid w:val="00A80A61"/>
    <w:rsid w:val="00A83F43"/>
    <w:rsid w:val="00AC0EA5"/>
    <w:rsid w:val="00B8409A"/>
    <w:rsid w:val="00BA3521"/>
    <w:rsid w:val="00C33384"/>
    <w:rsid w:val="00C762C8"/>
    <w:rsid w:val="00C97AD7"/>
    <w:rsid w:val="00CA2C00"/>
    <w:rsid w:val="00CC2DEE"/>
    <w:rsid w:val="00CD27A2"/>
    <w:rsid w:val="00D2685D"/>
    <w:rsid w:val="00D41CB5"/>
    <w:rsid w:val="00D57065"/>
    <w:rsid w:val="00DB5864"/>
    <w:rsid w:val="00DB6F45"/>
    <w:rsid w:val="00E14108"/>
    <w:rsid w:val="00E72BBE"/>
    <w:rsid w:val="00EB1C9B"/>
    <w:rsid w:val="00ED5546"/>
    <w:rsid w:val="00F923EB"/>
    <w:rsid w:val="00FD25C4"/>
    <w:rsid w:val="00FD44A5"/>
    <w:rsid w:val="0C8B0CD1"/>
    <w:rsid w:val="0C8B6EFD"/>
    <w:rsid w:val="0CC05EEA"/>
    <w:rsid w:val="10C97A40"/>
    <w:rsid w:val="122B15C9"/>
    <w:rsid w:val="12CF692A"/>
    <w:rsid w:val="197E5C0A"/>
    <w:rsid w:val="1AB14119"/>
    <w:rsid w:val="1BF368B8"/>
    <w:rsid w:val="1F0C2535"/>
    <w:rsid w:val="1F792C89"/>
    <w:rsid w:val="1FF5205A"/>
    <w:rsid w:val="20407BC3"/>
    <w:rsid w:val="2119627C"/>
    <w:rsid w:val="2218153E"/>
    <w:rsid w:val="238241FC"/>
    <w:rsid w:val="24B1410B"/>
    <w:rsid w:val="24EC650D"/>
    <w:rsid w:val="24F13E85"/>
    <w:rsid w:val="25BF5FC4"/>
    <w:rsid w:val="25D6720D"/>
    <w:rsid w:val="260D7B7B"/>
    <w:rsid w:val="26431704"/>
    <w:rsid w:val="266C365A"/>
    <w:rsid w:val="2A251F29"/>
    <w:rsid w:val="2C7D5EC4"/>
    <w:rsid w:val="2E44559E"/>
    <w:rsid w:val="2EFF3AE9"/>
    <w:rsid w:val="2F6758A4"/>
    <w:rsid w:val="2FD86FCC"/>
    <w:rsid w:val="3194337D"/>
    <w:rsid w:val="325F0175"/>
    <w:rsid w:val="34C447B5"/>
    <w:rsid w:val="36F866E1"/>
    <w:rsid w:val="3737378F"/>
    <w:rsid w:val="3806606D"/>
    <w:rsid w:val="397701BE"/>
    <w:rsid w:val="3A46288C"/>
    <w:rsid w:val="3C794178"/>
    <w:rsid w:val="3C9A5982"/>
    <w:rsid w:val="3D5D3239"/>
    <w:rsid w:val="3F8769CB"/>
    <w:rsid w:val="405728EC"/>
    <w:rsid w:val="41366ED0"/>
    <w:rsid w:val="41BF166E"/>
    <w:rsid w:val="457066DF"/>
    <w:rsid w:val="45A83EF3"/>
    <w:rsid w:val="46521242"/>
    <w:rsid w:val="49BF457A"/>
    <w:rsid w:val="4A504A9B"/>
    <w:rsid w:val="4BD877A6"/>
    <w:rsid w:val="4EAF0F12"/>
    <w:rsid w:val="4FD55821"/>
    <w:rsid w:val="50821E4F"/>
    <w:rsid w:val="523812FC"/>
    <w:rsid w:val="52730525"/>
    <w:rsid w:val="52D61640"/>
    <w:rsid w:val="52D80399"/>
    <w:rsid w:val="542D0D79"/>
    <w:rsid w:val="565D1B35"/>
    <w:rsid w:val="59C67DD6"/>
    <w:rsid w:val="5C8450CB"/>
    <w:rsid w:val="5C9C3F1C"/>
    <w:rsid w:val="5CFB672C"/>
    <w:rsid w:val="5D836569"/>
    <w:rsid w:val="5EFB5CE4"/>
    <w:rsid w:val="5F65655C"/>
    <w:rsid w:val="609415B5"/>
    <w:rsid w:val="615D53B0"/>
    <w:rsid w:val="62565A43"/>
    <w:rsid w:val="632D110E"/>
    <w:rsid w:val="63955374"/>
    <w:rsid w:val="64FB6417"/>
    <w:rsid w:val="650D23B7"/>
    <w:rsid w:val="677F6F32"/>
    <w:rsid w:val="67E4014C"/>
    <w:rsid w:val="6A513DD5"/>
    <w:rsid w:val="6A843074"/>
    <w:rsid w:val="6D313433"/>
    <w:rsid w:val="6DD0797D"/>
    <w:rsid w:val="6E057295"/>
    <w:rsid w:val="6ECD5E5F"/>
    <w:rsid w:val="71754026"/>
    <w:rsid w:val="72FD52CD"/>
    <w:rsid w:val="74B5471E"/>
    <w:rsid w:val="77E41C8F"/>
    <w:rsid w:val="77E80D46"/>
    <w:rsid w:val="77F76AF8"/>
    <w:rsid w:val="7C5A1D85"/>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3">
    <w:name w:val="annotation text"/>
    <w:basedOn w:val="1"/>
    <w:link w:val="17"/>
    <w:qFormat/>
    <w:uiPriority w:val="99"/>
    <w:pPr>
      <w:jc w:val="left"/>
    </w:pPr>
  </w:style>
  <w:style w:type="paragraph" w:styleId="4">
    <w:name w:val="Body Text"/>
    <w:basedOn w:val="1"/>
    <w:next w:val="5"/>
    <w:qFormat/>
    <w:uiPriority w:val="0"/>
    <w:rPr>
      <w:rFonts w:ascii="Calibri" w:eastAsia="Calibri"/>
      <w:b/>
      <w:spacing w:val="-8"/>
      <w:sz w:val="4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Plain Text"/>
    <w:basedOn w:val="1"/>
    <w:link w:val="19"/>
    <w:qFormat/>
    <w:uiPriority w:val="99"/>
    <w:rPr>
      <w:rFonts w:ascii="宋体" w:hAnsi="Courier New"/>
    </w:rPr>
  </w:style>
  <w:style w:type="paragraph" w:styleId="7">
    <w:name w:val="Balloon Text"/>
    <w:basedOn w:val="1"/>
    <w:link w:val="27"/>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8"/>
    <w:semiHidden/>
    <w:unhideWhenUsed/>
    <w:qFormat/>
    <w:uiPriority w:val="99"/>
    <w:rPr>
      <w:b/>
      <w:bCs/>
    </w:rPr>
  </w:style>
  <w:style w:type="table" w:styleId="12">
    <w:name w:val="Table Grid"/>
    <w:basedOn w:val="11"/>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annotation reference"/>
    <w:semiHidden/>
    <w:qFormat/>
    <w:uiPriority w:val="99"/>
    <w:rPr>
      <w:sz w:val="21"/>
      <w:szCs w:val="21"/>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
    <w:name w:val="批注文字 字符"/>
    <w:basedOn w:val="13"/>
    <w:qFormat/>
    <w:uiPriority w:val="99"/>
    <w:rPr>
      <w:rFonts w:ascii="Times New Roman" w:hAnsi="Times New Roman" w:eastAsia="宋体" w:cs="Times New Roman"/>
      <w:szCs w:val="21"/>
    </w:rPr>
  </w:style>
  <w:style w:type="character" w:customStyle="1" w:styleId="17">
    <w:name w:val="批注文字 Char"/>
    <w:link w:val="3"/>
    <w:semiHidden/>
    <w:qFormat/>
    <w:uiPriority w:val="99"/>
    <w:rPr>
      <w:rFonts w:ascii="Times New Roman" w:hAnsi="Times New Roman" w:eastAsia="宋体" w:cs="Times New Roman"/>
      <w:szCs w:val="21"/>
    </w:rPr>
  </w:style>
  <w:style w:type="character" w:customStyle="1" w:styleId="18">
    <w:name w:val="批注主题 Char"/>
    <w:basedOn w:val="17"/>
    <w:link w:val="10"/>
    <w:semiHidden/>
    <w:qFormat/>
    <w:uiPriority w:val="99"/>
    <w:rPr>
      <w:rFonts w:ascii="Times New Roman" w:hAnsi="Times New Roman" w:eastAsia="宋体" w:cs="Times New Roman"/>
      <w:b/>
      <w:bCs/>
      <w:szCs w:val="21"/>
    </w:rPr>
  </w:style>
  <w:style w:type="character" w:customStyle="1" w:styleId="19">
    <w:name w:val="纯文本 Char"/>
    <w:basedOn w:val="13"/>
    <w:link w:val="6"/>
    <w:qFormat/>
    <w:uiPriority w:val="99"/>
    <w:rPr>
      <w:rFonts w:ascii="宋体" w:hAnsi="Courier New" w:eastAsia="宋体" w:cs="Times New Roman"/>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Char"/>
    <w:basedOn w:val="13"/>
    <w:link w:val="9"/>
    <w:qFormat/>
    <w:uiPriority w:val="99"/>
    <w:rPr>
      <w:rFonts w:ascii="Times New Roman" w:hAnsi="Times New Roman" w:eastAsia="宋体" w:cs="Times New Roman"/>
      <w:sz w:val="18"/>
      <w:szCs w:val="18"/>
    </w:rPr>
  </w:style>
  <w:style w:type="character" w:customStyle="1" w:styleId="23">
    <w:name w:val="页脚 Char"/>
    <w:basedOn w:val="13"/>
    <w:link w:val="8"/>
    <w:qFormat/>
    <w:uiPriority w:val="99"/>
    <w:rPr>
      <w:rFonts w:ascii="Times New Roman" w:hAnsi="Times New Roman" w:eastAsia="宋体" w:cs="Times New Roman"/>
      <w:sz w:val="18"/>
      <w:szCs w:val="18"/>
    </w:rPr>
  </w:style>
  <w:style w:type="character" w:styleId="24">
    <w:name w:val="Placeholder Text"/>
    <w:basedOn w:val="13"/>
    <w:semiHidden/>
    <w:qFormat/>
    <w:uiPriority w:val="99"/>
    <w:rPr>
      <w:color w:val="808080"/>
    </w:rPr>
  </w:style>
  <w:style w:type="paragraph" w:customStyle="1" w:styleId="25">
    <w:name w:val="样式1"/>
    <w:basedOn w:val="1"/>
    <w:qFormat/>
    <w:uiPriority w:val="0"/>
  </w:style>
  <w:style w:type="paragraph" w:styleId="26">
    <w:name w:val="List Paragraph"/>
    <w:basedOn w:val="1"/>
    <w:qFormat/>
    <w:uiPriority w:val="34"/>
    <w:pPr>
      <w:ind w:firstLine="420" w:firstLineChars="200"/>
    </w:pPr>
  </w:style>
  <w:style w:type="character" w:customStyle="1" w:styleId="27">
    <w:name w:val="批注框文本 Char"/>
    <w:basedOn w:val="13"/>
    <w:link w:val="7"/>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047FC0"/>
    <w:rsid w:val="00102898"/>
    <w:rsid w:val="001B2DBA"/>
    <w:rsid w:val="00205965"/>
    <w:rsid w:val="0048475D"/>
    <w:rsid w:val="00552732"/>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8D9CF-C70C-4E52-92C9-F192D44742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382</Words>
  <Characters>2178</Characters>
  <Lines>18</Lines>
  <Paragraphs>5</Paragraphs>
  <TotalTime>1</TotalTime>
  <ScaleCrop>false</ScaleCrop>
  <LinksUpToDate>false</LinksUpToDate>
  <CharactersWithSpaces>2555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2023-03-14T09:15:08Z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