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12"/>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pPr>
        <w:pStyle w:val="12"/>
        <w:ind w:left="-500" w:leftChars="-238" w:firstLine="420" w:firstLineChars="199"/>
        <w:rPr>
          <w:rFonts w:hint="eastAsia"/>
          <w:color w:val="FF0000"/>
          <w:sz w:val="21"/>
          <w:szCs w:val="21"/>
          <w:lang w:val="en-US" w:eastAsia="zh-CN"/>
        </w:rPr>
      </w:pP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pPr>
        <w:pStyle w:val="12"/>
        <w:ind w:left="-500" w:leftChars="-238" w:firstLine="420" w:firstLineChars="199"/>
        <w:rPr>
          <w:rFonts w:hint="default" w:eastAsia="宋体"/>
          <w:color w:val="FF0000"/>
          <w:sz w:val="21"/>
          <w:szCs w:val="21"/>
          <w:lang w:val="en-US" w:eastAsia="zh-CN"/>
        </w:rPr>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pPr>
        <w:pStyle w:val="12"/>
        <w:ind w:left="-708" w:leftChars="-337"/>
        <w:rPr>
          <w:rFonts w:cs="宋体"/>
          <w:b/>
          <w:bCs/>
          <w:sz w:val="28"/>
          <w:szCs w:val="28"/>
        </w:rPr>
      </w:pPr>
      <w:r>
        <w:rPr>
          <w:rFonts w:hint="eastAsia" w:cs="宋体"/>
          <w:b/>
          <w:bCs/>
          <w:sz w:val="28"/>
          <w:szCs w:val="28"/>
        </w:rPr>
        <w:t>一、采购清单、技术规格参数、质量标准和要求</w:t>
      </w:r>
    </w:p>
    <w:p>
      <w:pPr>
        <w:pStyle w:val="12"/>
        <w:ind w:left="-708" w:leftChars="-337" w:firstLine="482" w:firstLineChars="200"/>
        <w:rPr>
          <w:b/>
          <w:bCs/>
        </w:rPr>
      </w:pPr>
      <w:r>
        <w:rPr>
          <w:rFonts w:hint="eastAsia" w:cs="宋体"/>
          <w:b/>
          <w:bCs/>
        </w:rPr>
        <w:t>（一）采购清单</w:t>
      </w:r>
      <w:r>
        <w:rPr>
          <w:b/>
          <w:bCs/>
        </w:rPr>
        <w:t> </w:t>
      </w:r>
    </w:p>
    <w:p>
      <w:pPr>
        <w:pStyle w:val="12"/>
        <w:ind w:left="-708" w:leftChars="-337"/>
        <w:rPr>
          <w:rFonts w:hint="default" w:eastAsia="宋体"/>
          <w:b/>
          <w:bCs/>
          <w:lang w:val="en-US" w:eastAsia="zh-CN"/>
        </w:rPr>
      </w:pPr>
      <w:r>
        <w:rPr>
          <w:rFonts w:hint="eastAsia"/>
          <w:b/>
          <w:bCs/>
          <w:lang w:val="en-US" w:eastAsia="zh-CN"/>
        </w:rPr>
        <w:t xml:space="preserve">    </w:t>
      </w:r>
    </w:p>
    <w:tbl>
      <w:tblPr>
        <w:tblStyle w:val="8"/>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930"/>
        <w:gridCol w:w="1236"/>
        <w:gridCol w:w="1548"/>
        <w:gridCol w:w="996"/>
        <w:gridCol w:w="672"/>
        <w:gridCol w:w="962"/>
        <w:gridCol w:w="110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545" w:type="dxa"/>
          </w:tcPr>
          <w:p>
            <w:pPr>
              <w:rPr>
                <w:rFonts w:hint="eastAsia" w:ascii="宋体" w:hAnsi="宋体"/>
                <w:sz w:val="18"/>
                <w:szCs w:val="18"/>
                <w:lang w:val="en-US" w:eastAsia="zh-CN"/>
              </w:rPr>
            </w:pPr>
            <w:r>
              <w:rPr>
                <w:rFonts w:hint="eastAsia" w:ascii="宋体" w:hAnsi="宋体"/>
                <w:sz w:val="18"/>
                <w:szCs w:val="18"/>
                <w:lang w:val="en-US" w:eastAsia="zh-CN"/>
              </w:rPr>
              <w:t>序号</w:t>
            </w:r>
          </w:p>
        </w:tc>
        <w:tc>
          <w:tcPr>
            <w:tcW w:w="1930" w:type="dxa"/>
          </w:tcPr>
          <w:p>
            <w:pPr>
              <w:rPr>
                <w:rFonts w:hint="eastAsia" w:ascii="宋体" w:hAnsi="宋体"/>
                <w:sz w:val="18"/>
                <w:szCs w:val="18"/>
                <w:lang w:val="en-US" w:eastAsia="zh-CN"/>
              </w:rPr>
            </w:pPr>
            <w:r>
              <w:rPr>
                <w:rFonts w:hint="eastAsia" w:ascii="宋体" w:hAnsi="宋体"/>
                <w:sz w:val="18"/>
                <w:szCs w:val="18"/>
                <w:lang w:val="en-US" w:eastAsia="zh-CN"/>
              </w:rPr>
              <w:t>货物名称</w:t>
            </w:r>
          </w:p>
        </w:tc>
        <w:tc>
          <w:tcPr>
            <w:tcW w:w="1236" w:type="dxa"/>
          </w:tcPr>
          <w:p>
            <w:pPr>
              <w:rPr>
                <w:rFonts w:hint="eastAsia" w:ascii="宋体" w:hAnsi="宋体"/>
                <w:sz w:val="18"/>
                <w:szCs w:val="18"/>
                <w:lang w:val="en-US" w:eastAsia="zh-CN"/>
              </w:rPr>
            </w:pPr>
            <w:r>
              <w:rPr>
                <w:rFonts w:hint="eastAsia" w:ascii="宋体" w:hAnsi="宋体"/>
                <w:sz w:val="18"/>
                <w:szCs w:val="18"/>
                <w:lang w:val="en-US" w:eastAsia="zh-CN"/>
              </w:rPr>
              <w:t>2022年实际发生数量</w:t>
            </w:r>
          </w:p>
        </w:tc>
        <w:tc>
          <w:tcPr>
            <w:tcW w:w="1548" w:type="dxa"/>
          </w:tcPr>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r>
              <w:rPr>
                <w:rFonts w:hint="eastAsia" w:ascii="宋体" w:hAnsi="宋体"/>
                <w:sz w:val="18"/>
                <w:szCs w:val="18"/>
                <w:lang w:val="en-US" w:eastAsia="zh-CN"/>
              </w:rPr>
              <w:t>规格（厘米）</w:t>
            </w:r>
          </w:p>
        </w:tc>
        <w:tc>
          <w:tcPr>
            <w:tcW w:w="996" w:type="dxa"/>
          </w:tcPr>
          <w:p>
            <w:pPr>
              <w:rPr>
                <w:rFonts w:hint="eastAsia" w:ascii="宋体" w:hAnsi="宋体"/>
                <w:sz w:val="18"/>
                <w:szCs w:val="18"/>
                <w:lang w:val="en-US" w:eastAsia="zh-CN"/>
              </w:rPr>
            </w:pPr>
            <w:r>
              <w:rPr>
                <w:rFonts w:hint="eastAsia" w:ascii="宋体" w:hAnsi="宋体"/>
                <w:sz w:val="18"/>
                <w:szCs w:val="18"/>
                <w:lang w:val="en-US" w:eastAsia="zh-CN"/>
              </w:rPr>
              <w:t>上控价</w:t>
            </w:r>
          </w:p>
          <w:p>
            <w:pPr>
              <w:rPr>
                <w:rFonts w:hint="eastAsia" w:ascii="宋体" w:hAnsi="宋体"/>
                <w:sz w:val="18"/>
                <w:szCs w:val="18"/>
                <w:lang w:val="en-US" w:eastAsia="zh-CN"/>
              </w:rPr>
            </w:pPr>
            <w:r>
              <w:rPr>
                <w:rFonts w:hint="eastAsia" w:ascii="宋体" w:hAnsi="宋体"/>
                <w:sz w:val="18"/>
                <w:szCs w:val="18"/>
                <w:lang w:val="en-US" w:eastAsia="zh-CN"/>
              </w:rPr>
              <w:t>（元/件）</w:t>
            </w:r>
          </w:p>
        </w:tc>
        <w:tc>
          <w:tcPr>
            <w:tcW w:w="672" w:type="dxa"/>
          </w:tcPr>
          <w:p>
            <w:pPr>
              <w:rPr>
                <w:rFonts w:hint="eastAsia" w:ascii="宋体" w:hAnsi="宋体"/>
                <w:sz w:val="18"/>
                <w:szCs w:val="18"/>
                <w:lang w:val="en-US" w:eastAsia="zh-CN"/>
              </w:rPr>
            </w:pPr>
            <w:r>
              <w:rPr>
                <w:rFonts w:hint="eastAsia" w:ascii="宋体" w:hAnsi="宋体"/>
                <w:sz w:val="18"/>
                <w:szCs w:val="18"/>
                <w:lang w:val="en-US" w:eastAsia="zh-CN"/>
              </w:rPr>
              <w:t>数量</w:t>
            </w:r>
          </w:p>
        </w:tc>
        <w:tc>
          <w:tcPr>
            <w:tcW w:w="962" w:type="dxa"/>
          </w:tcPr>
          <w:p>
            <w:pPr>
              <w:rPr>
                <w:rFonts w:hint="eastAsia" w:ascii="宋体" w:hAnsi="宋体"/>
                <w:sz w:val="18"/>
                <w:szCs w:val="18"/>
                <w:lang w:val="en-US" w:eastAsia="zh-CN"/>
              </w:rPr>
            </w:pPr>
            <w:r>
              <w:rPr>
                <w:rFonts w:hint="eastAsia" w:ascii="宋体" w:hAnsi="宋体"/>
                <w:sz w:val="18"/>
                <w:szCs w:val="18"/>
                <w:lang w:val="en-US" w:eastAsia="zh-CN"/>
              </w:rPr>
              <w:t>预算金额（万元）</w:t>
            </w:r>
          </w:p>
        </w:tc>
        <w:tc>
          <w:tcPr>
            <w:tcW w:w="1102" w:type="dxa"/>
          </w:tcPr>
          <w:p>
            <w:pPr>
              <w:rPr>
                <w:rFonts w:hint="eastAsia" w:ascii="宋体" w:hAnsi="宋体"/>
                <w:sz w:val="18"/>
                <w:szCs w:val="18"/>
                <w:lang w:val="en-US" w:eastAsia="zh-CN"/>
              </w:rPr>
            </w:pPr>
            <w:r>
              <w:rPr>
                <w:rFonts w:hint="eastAsia" w:ascii="宋体" w:hAnsi="宋体"/>
                <w:sz w:val="18"/>
                <w:szCs w:val="18"/>
                <w:lang w:val="en-US" w:eastAsia="zh-CN"/>
              </w:rPr>
              <w:t>产品用途与说明</w:t>
            </w:r>
          </w:p>
        </w:tc>
        <w:tc>
          <w:tcPr>
            <w:tcW w:w="705" w:type="dxa"/>
          </w:tcPr>
          <w:p>
            <w:pPr>
              <w:rPr>
                <w:rFonts w:hint="eastAsia" w:ascii="宋体" w:hAnsi="宋体"/>
                <w:sz w:val="18"/>
                <w:szCs w:val="18"/>
                <w:lang w:val="en-US" w:eastAsia="zh-CN"/>
              </w:rPr>
            </w:pPr>
            <w:r>
              <w:rPr>
                <w:rFonts w:hint="eastAsia" w:ascii="宋体" w:hAnsi="宋体"/>
                <w:sz w:val="18"/>
                <w:szCs w:val="18"/>
                <w:lang w:val="en-US" w:eastAsia="zh-CN"/>
              </w:rPr>
              <w:t>实施</w:t>
            </w:r>
          </w:p>
          <w:p>
            <w:pPr>
              <w:rPr>
                <w:rFonts w:hint="eastAsia" w:ascii="宋体" w:hAnsi="宋体"/>
                <w:sz w:val="18"/>
                <w:szCs w:val="18"/>
                <w:lang w:val="en-US" w:eastAsia="zh-CN"/>
              </w:rPr>
            </w:pPr>
            <w:r>
              <w:rPr>
                <w:rFonts w:hint="eastAsia" w:ascii="宋体" w:hAnsi="宋体"/>
                <w:sz w:val="18"/>
                <w:szCs w:val="18"/>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eastAsia" w:ascii="宋体" w:hAnsi="宋体"/>
                <w:sz w:val="18"/>
                <w:szCs w:val="18"/>
                <w:lang w:val="en-US" w:eastAsia="zh-CN"/>
              </w:rPr>
            </w:pPr>
            <w:r>
              <w:rPr>
                <w:rFonts w:hint="eastAsia" w:ascii="宋体" w:hAnsi="宋体"/>
                <w:sz w:val="18"/>
                <w:szCs w:val="18"/>
                <w:lang w:val="en-US" w:eastAsia="zh-CN"/>
              </w:rPr>
              <w:t>1</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绿白格枕套</w:t>
            </w:r>
          </w:p>
        </w:tc>
        <w:tc>
          <w:tcPr>
            <w:tcW w:w="123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1179</w:t>
            </w:r>
          </w:p>
        </w:tc>
        <w:tc>
          <w:tcPr>
            <w:tcW w:w="154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80*50</w:t>
            </w: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15</w:t>
            </w:r>
          </w:p>
        </w:tc>
        <w:tc>
          <w:tcPr>
            <w:tcW w:w="672" w:type="dxa"/>
            <w:vMerge w:val="restart"/>
            <w:vAlign w:val="center"/>
          </w:tcPr>
          <w:p>
            <w:pPr>
              <w:rPr>
                <w:rFonts w:hint="eastAsia" w:ascii="宋体" w:hAnsi="宋体"/>
                <w:sz w:val="18"/>
                <w:szCs w:val="18"/>
                <w:lang w:val="en-US" w:eastAsia="zh-CN"/>
              </w:rPr>
            </w:pPr>
          </w:p>
          <w:p>
            <w:pPr>
              <w:rPr>
                <w:rFonts w:hint="eastAsia" w:ascii="宋体" w:hAnsi="宋体"/>
                <w:sz w:val="18"/>
                <w:szCs w:val="18"/>
                <w:lang w:val="en-US" w:eastAsia="zh-CN"/>
              </w:rPr>
            </w:pPr>
            <w:r>
              <w:rPr>
                <w:rFonts w:hint="eastAsia" w:ascii="宋体" w:hAnsi="宋体"/>
                <w:sz w:val="18"/>
                <w:szCs w:val="18"/>
                <w:lang w:val="en-US" w:eastAsia="zh-CN"/>
              </w:rPr>
              <w:t>参</w:t>
            </w:r>
          </w:p>
          <w:p>
            <w:pPr>
              <w:rPr>
                <w:rFonts w:hint="eastAsia" w:ascii="宋体" w:hAnsi="宋体"/>
                <w:sz w:val="18"/>
                <w:szCs w:val="18"/>
                <w:lang w:val="en-US" w:eastAsia="zh-CN"/>
              </w:rPr>
            </w:pPr>
            <w:r>
              <w:rPr>
                <w:rFonts w:hint="eastAsia" w:ascii="宋体" w:hAnsi="宋体"/>
                <w:sz w:val="18"/>
                <w:szCs w:val="18"/>
                <w:lang w:val="en-US" w:eastAsia="zh-CN"/>
              </w:rPr>
              <w:t>考2022年</w:t>
            </w:r>
          </w:p>
          <w:p>
            <w:pPr>
              <w:rPr>
                <w:rFonts w:hint="eastAsia" w:ascii="宋体" w:hAnsi="宋体"/>
                <w:sz w:val="18"/>
                <w:szCs w:val="18"/>
                <w:lang w:val="en-US" w:eastAsia="zh-CN"/>
              </w:rPr>
            </w:pPr>
            <w:r>
              <w:rPr>
                <w:rFonts w:hint="eastAsia" w:ascii="宋体" w:hAnsi="宋体"/>
                <w:sz w:val="18"/>
                <w:szCs w:val="18"/>
                <w:lang w:val="en-US" w:eastAsia="zh-CN"/>
              </w:rPr>
              <w:t>实</w:t>
            </w:r>
          </w:p>
          <w:p>
            <w:pPr>
              <w:rPr>
                <w:rFonts w:hint="eastAsia" w:ascii="宋体" w:hAnsi="宋体"/>
                <w:sz w:val="18"/>
                <w:szCs w:val="18"/>
                <w:lang w:val="en-US" w:eastAsia="zh-CN"/>
              </w:rPr>
            </w:pPr>
            <w:r>
              <w:rPr>
                <w:rFonts w:hint="eastAsia" w:ascii="宋体" w:hAnsi="宋体"/>
                <w:sz w:val="18"/>
                <w:szCs w:val="18"/>
                <w:lang w:val="en-US" w:eastAsia="zh-CN"/>
              </w:rPr>
              <w:t>际</w:t>
            </w:r>
          </w:p>
          <w:p>
            <w:pPr>
              <w:rPr>
                <w:rFonts w:hint="eastAsia" w:ascii="宋体" w:hAnsi="宋体"/>
                <w:sz w:val="18"/>
                <w:szCs w:val="18"/>
                <w:lang w:val="en-US" w:eastAsia="zh-CN"/>
              </w:rPr>
            </w:pPr>
            <w:r>
              <w:rPr>
                <w:rFonts w:hint="eastAsia" w:ascii="宋体" w:hAnsi="宋体"/>
                <w:sz w:val="18"/>
                <w:szCs w:val="18"/>
                <w:lang w:val="en-US" w:eastAsia="zh-CN"/>
              </w:rPr>
              <w:t>发</w:t>
            </w:r>
          </w:p>
          <w:p>
            <w:pPr>
              <w:rPr>
                <w:rFonts w:hint="eastAsia" w:ascii="宋体" w:hAnsi="宋体"/>
                <w:sz w:val="18"/>
                <w:szCs w:val="18"/>
                <w:lang w:val="en-US" w:eastAsia="zh-CN"/>
              </w:rPr>
            </w:pPr>
            <w:r>
              <w:rPr>
                <w:rFonts w:hint="eastAsia" w:ascii="宋体" w:hAnsi="宋体"/>
                <w:sz w:val="18"/>
                <w:szCs w:val="18"/>
                <w:lang w:val="en-US" w:eastAsia="zh-CN"/>
              </w:rPr>
              <w:t>生</w:t>
            </w:r>
          </w:p>
          <w:p>
            <w:pPr>
              <w:rPr>
                <w:rFonts w:hint="eastAsia" w:ascii="宋体" w:hAnsi="宋体"/>
                <w:sz w:val="18"/>
                <w:szCs w:val="18"/>
                <w:lang w:val="en-US" w:eastAsia="zh-CN"/>
              </w:rPr>
            </w:pPr>
            <w:r>
              <w:rPr>
                <w:rFonts w:hint="eastAsia" w:ascii="宋体" w:hAnsi="宋体"/>
                <w:sz w:val="18"/>
                <w:szCs w:val="18"/>
                <w:lang w:val="en-US" w:eastAsia="zh-CN"/>
              </w:rPr>
              <w:t>量</w:t>
            </w:r>
          </w:p>
        </w:tc>
        <w:tc>
          <w:tcPr>
            <w:tcW w:w="962" w:type="dxa"/>
            <w:vMerge w:val="restart"/>
            <w:vAlign w:val="center"/>
          </w:tcPr>
          <w:p>
            <w:pPr>
              <w:rPr>
                <w:rFonts w:hint="default" w:ascii="宋体" w:hAnsi="宋体"/>
                <w:sz w:val="18"/>
                <w:szCs w:val="18"/>
                <w:lang w:val="en-US" w:eastAsia="zh-CN"/>
              </w:rPr>
            </w:pPr>
            <w:r>
              <w:rPr>
                <w:rFonts w:hint="eastAsia" w:ascii="宋体" w:hAnsi="宋体"/>
                <w:sz w:val="18"/>
                <w:szCs w:val="18"/>
                <w:lang w:val="en-US" w:eastAsia="zh-CN"/>
              </w:rPr>
              <w:t>45</w:t>
            </w:r>
          </w:p>
        </w:tc>
        <w:tc>
          <w:tcPr>
            <w:tcW w:w="1102" w:type="dxa"/>
            <w:vMerge w:val="restart"/>
          </w:tcPr>
          <w:p>
            <w:pPr>
              <w:rPr>
                <w:rFonts w:hint="eastAsia" w:ascii="宋体" w:hAnsi="宋体"/>
                <w:sz w:val="18"/>
                <w:szCs w:val="18"/>
                <w:lang w:val="en-US" w:eastAsia="zh-CN"/>
              </w:rPr>
            </w:pPr>
          </w:p>
          <w:p>
            <w:pPr>
              <w:rPr>
                <w:rFonts w:hint="eastAsia" w:ascii="宋体" w:hAnsi="宋体"/>
                <w:sz w:val="18"/>
                <w:szCs w:val="18"/>
                <w:lang w:val="en-US" w:eastAsia="zh-CN"/>
              </w:rPr>
            </w:pPr>
          </w:p>
          <w:p>
            <w:pPr>
              <w:rPr>
                <w:rFonts w:hint="eastAsia" w:ascii="宋体" w:hAnsi="宋体"/>
                <w:sz w:val="18"/>
                <w:szCs w:val="18"/>
                <w:lang w:val="en-US" w:eastAsia="zh-CN"/>
              </w:rPr>
            </w:pPr>
          </w:p>
          <w:p>
            <w:pPr>
              <w:rPr>
                <w:rFonts w:hint="eastAsia" w:ascii="宋体" w:hAnsi="宋体"/>
                <w:sz w:val="18"/>
                <w:szCs w:val="18"/>
                <w:lang w:val="en-US" w:eastAsia="zh-CN"/>
              </w:rPr>
            </w:pPr>
          </w:p>
          <w:p>
            <w:pPr>
              <w:rPr>
                <w:rFonts w:hint="eastAsia" w:ascii="宋体" w:hAnsi="宋体"/>
                <w:sz w:val="18"/>
                <w:szCs w:val="18"/>
                <w:lang w:val="en-US" w:eastAsia="zh-CN"/>
              </w:rPr>
            </w:pPr>
          </w:p>
          <w:p>
            <w:pPr>
              <w:rPr>
                <w:rFonts w:hint="eastAsia" w:ascii="宋体" w:hAnsi="宋体"/>
                <w:sz w:val="18"/>
                <w:szCs w:val="18"/>
                <w:lang w:val="en-US" w:eastAsia="zh-CN"/>
              </w:rPr>
            </w:pPr>
          </w:p>
          <w:p>
            <w:pPr>
              <w:rPr>
                <w:rFonts w:hint="eastAsia" w:ascii="宋体" w:hAnsi="宋体"/>
                <w:sz w:val="18"/>
                <w:szCs w:val="18"/>
                <w:lang w:val="en-US" w:eastAsia="zh-CN"/>
              </w:rPr>
            </w:pPr>
          </w:p>
          <w:p>
            <w:pPr>
              <w:rPr>
                <w:rFonts w:hint="eastAsia" w:ascii="宋体" w:hAnsi="宋体"/>
                <w:sz w:val="18"/>
                <w:szCs w:val="18"/>
                <w:lang w:val="en-US" w:eastAsia="zh-CN"/>
              </w:rPr>
            </w:pPr>
          </w:p>
          <w:p>
            <w:pPr>
              <w:rPr>
                <w:rFonts w:hint="eastAsia" w:ascii="宋体" w:hAnsi="宋体"/>
                <w:sz w:val="18"/>
                <w:szCs w:val="18"/>
                <w:lang w:val="en-US" w:eastAsia="zh-CN"/>
              </w:rPr>
            </w:pPr>
          </w:p>
          <w:p>
            <w:pPr>
              <w:rPr>
                <w:rFonts w:hint="eastAsia" w:ascii="宋体" w:hAnsi="宋体"/>
                <w:sz w:val="18"/>
                <w:szCs w:val="18"/>
                <w:lang w:val="en-US" w:eastAsia="zh-CN"/>
              </w:rPr>
            </w:pPr>
          </w:p>
          <w:p>
            <w:pPr>
              <w:rPr>
                <w:rFonts w:hint="eastAsia" w:ascii="宋体" w:hAnsi="宋体"/>
                <w:sz w:val="18"/>
                <w:szCs w:val="18"/>
                <w:lang w:val="en-US" w:eastAsia="zh-CN"/>
              </w:rPr>
            </w:pPr>
          </w:p>
          <w:p>
            <w:pPr>
              <w:rPr>
                <w:rFonts w:hint="eastAsia" w:ascii="宋体" w:hAnsi="宋体"/>
                <w:sz w:val="18"/>
                <w:szCs w:val="18"/>
                <w:lang w:val="en-US" w:eastAsia="zh-CN"/>
              </w:rPr>
            </w:pPr>
            <w:r>
              <w:rPr>
                <w:rFonts w:hint="eastAsia" w:ascii="宋体" w:hAnsi="宋体"/>
                <w:sz w:val="18"/>
                <w:szCs w:val="18"/>
                <w:lang w:val="en-US" w:eastAsia="zh-CN"/>
              </w:rPr>
              <w:t>详</w:t>
            </w:r>
          </w:p>
          <w:p>
            <w:pPr>
              <w:rPr>
                <w:rFonts w:hint="eastAsia" w:ascii="宋体" w:hAnsi="宋体"/>
                <w:sz w:val="18"/>
                <w:szCs w:val="18"/>
                <w:lang w:val="en-US" w:eastAsia="zh-CN"/>
              </w:rPr>
            </w:pPr>
            <w:r>
              <w:rPr>
                <w:rFonts w:hint="eastAsia" w:ascii="宋体" w:hAnsi="宋体"/>
                <w:sz w:val="18"/>
                <w:szCs w:val="18"/>
                <w:lang w:val="en-US" w:eastAsia="zh-CN"/>
              </w:rPr>
              <w:t>见</w:t>
            </w:r>
          </w:p>
          <w:p>
            <w:pPr>
              <w:rPr>
                <w:rFonts w:hint="eastAsia" w:ascii="宋体" w:hAnsi="宋体"/>
                <w:sz w:val="18"/>
                <w:szCs w:val="18"/>
                <w:lang w:val="en-US" w:eastAsia="zh-CN"/>
              </w:rPr>
            </w:pPr>
            <w:r>
              <w:rPr>
                <w:rFonts w:hint="eastAsia" w:ascii="宋体" w:hAnsi="宋体"/>
                <w:sz w:val="18"/>
                <w:szCs w:val="18"/>
                <w:lang w:val="en-US" w:eastAsia="zh-CN"/>
              </w:rPr>
              <w:t>技</w:t>
            </w:r>
          </w:p>
          <w:p>
            <w:pPr>
              <w:rPr>
                <w:rFonts w:hint="eastAsia" w:ascii="宋体" w:hAnsi="宋体"/>
                <w:sz w:val="18"/>
                <w:szCs w:val="18"/>
                <w:lang w:val="en-US" w:eastAsia="zh-CN"/>
              </w:rPr>
            </w:pPr>
            <w:r>
              <w:rPr>
                <w:rFonts w:hint="eastAsia" w:ascii="宋体" w:hAnsi="宋体"/>
                <w:sz w:val="18"/>
                <w:szCs w:val="18"/>
                <w:lang w:val="en-US" w:eastAsia="zh-CN"/>
              </w:rPr>
              <w:t>术</w:t>
            </w:r>
          </w:p>
          <w:p>
            <w:pPr>
              <w:rPr>
                <w:rFonts w:hint="eastAsia" w:ascii="宋体" w:hAnsi="宋体"/>
                <w:sz w:val="18"/>
                <w:szCs w:val="18"/>
                <w:lang w:val="en-US" w:eastAsia="zh-CN"/>
              </w:rPr>
            </w:pPr>
            <w:r>
              <w:rPr>
                <w:rFonts w:hint="eastAsia" w:ascii="宋体" w:hAnsi="宋体"/>
                <w:sz w:val="18"/>
                <w:szCs w:val="18"/>
                <w:lang w:val="en-US" w:eastAsia="zh-CN"/>
              </w:rPr>
              <w:t>规</w:t>
            </w:r>
          </w:p>
          <w:p>
            <w:pPr>
              <w:rPr>
                <w:rFonts w:hint="eastAsia" w:ascii="宋体" w:hAnsi="宋体"/>
                <w:sz w:val="18"/>
                <w:szCs w:val="18"/>
                <w:lang w:val="en-US" w:eastAsia="zh-CN"/>
              </w:rPr>
            </w:pPr>
            <w:r>
              <w:rPr>
                <w:rFonts w:hint="eastAsia" w:ascii="宋体" w:hAnsi="宋体"/>
                <w:sz w:val="18"/>
                <w:szCs w:val="18"/>
                <w:lang w:val="en-US" w:eastAsia="zh-CN"/>
              </w:rPr>
              <w:t>格</w:t>
            </w:r>
          </w:p>
          <w:p>
            <w:pPr>
              <w:rPr>
                <w:rFonts w:hint="eastAsia" w:ascii="宋体" w:hAnsi="宋体"/>
                <w:sz w:val="18"/>
                <w:szCs w:val="18"/>
                <w:lang w:val="en-US" w:eastAsia="zh-CN"/>
              </w:rPr>
            </w:pPr>
            <w:r>
              <w:rPr>
                <w:rFonts w:hint="eastAsia" w:ascii="宋体" w:hAnsi="宋体"/>
                <w:sz w:val="18"/>
                <w:szCs w:val="18"/>
                <w:lang w:val="en-US" w:eastAsia="zh-CN"/>
              </w:rPr>
              <w:t>参</w:t>
            </w:r>
          </w:p>
          <w:p>
            <w:pPr>
              <w:rPr>
                <w:rFonts w:hint="eastAsia" w:ascii="宋体" w:hAnsi="宋体"/>
                <w:sz w:val="18"/>
                <w:szCs w:val="18"/>
                <w:lang w:val="en-US" w:eastAsia="zh-CN"/>
              </w:rPr>
            </w:pPr>
            <w:r>
              <w:rPr>
                <w:rFonts w:hint="eastAsia" w:ascii="宋体" w:hAnsi="宋体"/>
                <w:sz w:val="18"/>
                <w:szCs w:val="18"/>
                <w:lang w:val="en-US" w:eastAsia="zh-CN"/>
              </w:rPr>
              <w:t>数</w:t>
            </w:r>
          </w:p>
        </w:tc>
        <w:tc>
          <w:tcPr>
            <w:tcW w:w="705" w:type="dxa"/>
            <w:vMerge w:val="restart"/>
          </w:tcPr>
          <w:p>
            <w:pPr>
              <w:rPr>
                <w:rFonts w:hint="eastAsia" w:ascii="宋体" w:hAnsi="宋体"/>
                <w:sz w:val="18"/>
                <w:szCs w:val="18"/>
                <w:lang w:val="en-US" w:eastAsia="zh-CN"/>
              </w:rPr>
            </w:pPr>
          </w:p>
          <w:p>
            <w:pPr>
              <w:rPr>
                <w:rFonts w:hint="eastAsia" w:ascii="宋体" w:hAnsi="宋体"/>
                <w:sz w:val="18"/>
                <w:szCs w:val="18"/>
                <w:lang w:val="en-US" w:eastAsia="zh-CN"/>
              </w:rPr>
            </w:pPr>
          </w:p>
          <w:p>
            <w:pPr>
              <w:rPr>
                <w:rFonts w:hint="eastAsia" w:ascii="宋体" w:hAnsi="宋体"/>
                <w:sz w:val="18"/>
                <w:szCs w:val="18"/>
                <w:lang w:val="en-US" w:eastAsia="zh-CN"/>
              </w:rPr>
            </w:pPr>
          </w:p>
          <w:p>
            <w:pPr>
              <w:rPr>
                <w:rFonts w:hint="eastAsia" w:ascii="宋体" w:hAnsi="宋体"/>
                <w:sz w:val="18"/>
                <w:szCs w:val="18"/>
                <w:lang w:val="en-US" w:eastAsia="zh-CN"/>
              </w:rPr>
            </w:pPr>
          </w:p>
          <w:p>
            <w:pPr>
              <w:rPr>
                <w:rFonts w:hint="eastAsia" w:ascii="宋体" w:hAnsi="宋体"/>
                <w:sz w:val="18"/>
                <w:szCs w:val="18"/>
                <w:lang w:val="en-US" w:eastAsia="zh-CN"/>
              </w:rPr>
            </w:pPr>
          </w:p>
          <w:p>
            <w:pPr>
              <w:rPr>
                <w:rFonts w:hint="eastAsia" w:ascii="宋体" w:hAnsi="宋体"/>
                <w:sz w:val="18"/>
                <w:szCs w:val="18"/>
                <w:lang w:val="en-US" w:eastAsia="zh-CN"/>
              </w:rPr>
            </w:pPr>
          </w:p>
          <w:p>
            <w:pPr>
              <w:rPr>
                <w:rFonts w:hint="eastAsia" w:ascii="宋体" w:hAnsi="宋体"/>
                <w:sz w:val="18"/>
                <w:szCs w:val="18"/>
                <w:lang w:val="en-US" w:eastAsia="zh-CN"/>
              </w:rPr>
            </w:pPr>
          </w:p>
          <w:p>
            <w:pPr>
              <w:rPr>
                <w:rFonts w:hint="eastAsia" w:ascii="宋体" w:hAnsi="宋体"/>
                <w:sz w:val="18"/>
                <w:szCs w:val="18"/>
                <w:lang w:val="en-US" w:eastAsia="zh-CN"/>
              </w:rPr>
            </w:pPr>
          </w:p>
          <w:p>
            <w:pPr>
              <w:rPr>
                <w:rFonts w:hint="eastAsia" w:ascii="宋体" w:hAnsi="宋体"/>
                <w:sz w:val="18"/>
                <w:szCs w:val="18"/>
                <w:lang w:val="en-US" w:eastAsia="zh-CN"/>
              </w:rPr>
            </w:pPr>
          </w:p>
          <w:p>
            <w:pPr>
              <w:rPr>
                <w:rFonts w:hint="eastAsia" w:ascii="宋体" w:hAnsi="宋体"/>
                <w:sz w:val="18"/>
                <w:szCs w:val="18"/>
                <w:lang w:val="en-US" w:eastAsia="zh-CN"/>
              </w:rPr>
            </w:pPr>
          </w:p>
          <w:p>
            <w:pPr>
              <w:rPr>
                <w:rFonts w:hint="eastAsia" w:ascii="宋体" w:hAnsi="宋体"/>
                <w:sz w:val="18"/>
                <w:szCs w:val="18"/>
                <w:lang w:val="en-US" w:eastAsia="zh-CN"/>
              </w:rPr>
            </w:pPr>
          </w:p>
          <w:p>
            <w:pPr>
              <w:rPr>
                <w:rFonts w:hint="eastAsia" w:ascii="宋体" w:hAnsi="宋体"/>
                <w:sz w:val="18"/>
                <w:szCs w:val="18"/>
                <w:lang w:val="en-US" w:eastAsia="zh-CN"/>
              </w:rPr>
            </w:pPr>
            <w:r>
              <w:rPr>
                <w:rFonts w:hint="eastAsia" w:ascii="宋体" w:hAnsi="宋体"/>
                <w:sz w:val="18"/>
                <w:szCs w:val="18"/>
                <w:lang w:val="en-US" w:eastAsia="zh-CN"/>
              </w:rPr>
              <w:t>广</w:t>
            </w:r>
          </w:p>
          <w:p>
            <w:pPr>
              <w:rPr>
                <w:rFonts w:hint="eastAsia" w:ascii="宋体" w:hAnsi="宋体"/>
                <w:sz w:val="18"/>
                <w:szCs w:val="18"/>
                <w:lang w:val="en-US" w:eastAsia="zh-CN"/>
              </w:rPr>
            </w:pPr>
            <w:r>
              <w:rPr>
                <w:rFonts w:hint="eastAsia" w:ascii="宋体" w:hAnsi="宋体"/>
                <w:sz w:val="18"/>
                <w:szCs w:val="18"/>
                <w:lang w:val="en-US" w:eastAsia="zh-CN"/>
              </w:rPr>
              <w:t>西</w:t>
            </w:r>
          </w:p>
          <w:p>
            <w:pPr>
              <w:rPr>
                <w:rFonts w:hint="eastAsia" w:ascii="宋体" w:hAnsi="宋体"/>
                <w:sz w:val="18"/>
                <w:szCs w:val="18"/>
                <w:lang w:val="en-US" w:eastAsia="zh-CN"/>
              </w:rPr>
            </w:pPr>
            <w:r>
              <w:rPr>
                <w:rFonts w:hint="eastAsia" w:ascii="宋体" w:hAnsi="宋体"/>
                <w:sz w:val="18"/>
                <w:szCs w:val="18"/>
                <w:lang w:val="en-US" w:eastAsia="zh-CN"/>
              </w:rPr>
              <w:t>壮</w:t>
            </w:r>
          </w:p>
          <w:p>
            <w:pPr>
              <w:rPr>
                <w:rFonts w:hint="eastAsia" w:ascii="宋体" w:hAnsi="宋体"/>
                <w:sz w:val="18"/>
                <w:szCs w:val="18"/>
                <w:lang w:val="en-US" w:eastAsia="zh-CN"/>
              </w:rPr>
            </w:pPr>
            <w:r>
              <w:rPr>
                <w:rFonts w:hint="eastAsia" w:ascii="宋体" w:hAnsi="宋体"/>
                <w:sz w:val="18"/>
                <w:szCs w:val="18"/>
                <w:lang w:val="en-US" w:eastAsia="zh-CN"/>
              </w:rPr>
              <w:t>族</w:t>
            </w:r>
          </w:p>
          <w:p>
            <w:pPr>
              <w:rPr>
                <w:rFonts w:hint="eastAsia" w:ascii="宋体" w:hAnsi="宋体"/>
                <w:sz w:val="18"/>
                <w:szCs w:val="18"/>
                <w:lang w:val="en-US" w:eastAsia="zh-CN"/>
              </w:rPr>
            </w:pPr>
            <w:r>
              <w:rPr>
                <w:rFonts w:hint="eastAsia" w:ascii="宋体" w:hAnsi="宋体"/>
                <w:sz w:val="18"/>
                <w:szCs w:val="18"/>
                <w:lang w:val="en-US" w:eastAsia="zh-CN"/>
              </w:rPr>
              <w:t>自</w:t>
            </w:r>
          </w:p>
          <w:p>
            <w:pPr>
              <w:rPr>
                <w:rFonts w:hint="eastAsia" w:ascii="宋体" w:hAnsi="宋体"/>
                <w:sz w:val="18"/>
                <w:szCs w:val="18"/>
                <w:lang w:val="en-US" w:eastAsia="zh-CN"/>
              </w:rPr>
            </w:pPr>
            <w:r>
              <w:rPr>
                <w:rFonts w:hint="eastAsia" w:ascii="宋体" w:hAnsi="宋体"/>
                <w:sz w:val="18"/>
                <w:szCs w:val="18"/>
                <w:lang w:val="en-US" w:eastAsia="zh-CN"/>
              </w:rPr>
              <w:t>治</w:t>
            </w:r>
          </w:p>
          <w:p>
            <w:pPr>
              <w:rPr>
                <w:rFonts w:hint="eastAsia" w:ascii="宋体" w:hAnsi="宋体"/>
                <w:sz w:val="18"/>
                <w:szCs w:val="18"/>
                <w:lang w:val="en-US" w:eastAsia="zh-CN"/>
              </w:rPr>
            </w:pPr>
            <w:r>
              <w:rPr>
                <w:rFonts w:hint="eastAsia" w:ascii="宋体" w:hAnsi="宋体"/>
                <w:sz w:val="18"/>
                <w:szCs w:val="18"/>
                <w:lang w:val="en-US" w:eastAsia="zh-CN"/>
              </w:rPr>
              <w:t>区</w:t>
            </w:r>
          </w:p>
          <w:p>
            <w:pPr>
              <w:rPr>
                <w:rFonts w:hint="eastAsia" w:ascii="宋体" w:hAnsi="宋体"/>
                <w:sz w:val="18"/>
                <w:szCs w:val="18"/>
                <w:lang w:val="en-US" w:eastAsia="zh-CN"/>
              </w:rPr>
            </w:pPr>
            <w:r>
              <w:rPr>
                <w:rFonts w:hint="eastAsia" w:ascii="宋体" w:hAnsi="宋体"/>
                <w:sz w:val="18"/>
                <w:szCs w:val="18"/>
                <w:lang w:val="en-US" w:eastAsia="zh-CN"/>
              </w:rPr>
              <w:t>桂</w:t>
            </w:r>
          </w:p>
          <w:p>
            <w:pPr>
              <w:rPr>
                <w:rFonts w:hint="eastAsia" w:ascii="宋体" w:hAnsi="宋体"/>
                <w:sz w:val="18"/>
                <w:szCs w:val="18"/>
                <w:lang w:val="en-US" w:eastAsia="zh-CN"/>
              </w:rPr>
            </w:pPr>
            <w:r>
              <w:rPr>
                <w:rFonts w:hint="eastAsia" w:ascii="宋体" w:hAnsi="宋体"/>
                <w:sz w:val="18"/>
                <w:szCs w:val="18"/>
                <w:lang w:val="en-US" w:eastAsia="zh-CN"/>
              </w:rPr>
              <w:t>东</w:t>
            </w:r>
          </w:p>
          <w:p>
            <w:pPr>
              <w:rPr>
                <w:rFonts w:hint="eastAsia" w:ascii="宋体" w:hAnsi="宋体"/>
                <w:sz w:val="18"/>
                <w:szCs w:val="18"/>
                <w:lang w:val="en-US" w:eastAsia="zh-CN"/>
              </w:rPr>
            </w:pPr>
            <w:r>
              <w:rPr>
                <w:rFonts w:hint="eastAsia" w:ascii="宋体" w:hAnsi="宋体"/>
                <w:sz w:val="18"/>
                <w:szCs w:val="18"/>
                <w:lang w:val="en-US" w:eastAsia="zh-CN"/>
              </w:rPr>
              <w:t>人</w:t>
            </w:r>
          </w:p>
          <w:p>
            <w:pPr>
              <w:rPr>
                <w:rFonts w:hint="eastAsia" w:ascii="宋体" w:hAnsi="宋体"/>
                <w:sz w:val="18"/>
                <w:szCs w:val="18"/>
                <w:lang w:val="en-US" w:eastAsia="zh-CN"/>
              </w:rPr>
            </w:pPr>
            <w:r>
              <w:rPr>
                <w:rFonts w:hint="eastAsia" w:ascii="宋体" w:hAnsi="宋体"/>
                <w:sz w:val="18"/>
                <w:szCs w:val="18"/>
                <w:lang w:val="en-US" w:eastAsia="zh-CN"/>
              </w:rPr>
              <w:t>民</w:t>
            </w:r>
          </w:p>
          <w:p>
            <w:pPr>
              <w:rPr>
                <w:rFonts w:hint="eastAsia" w:ascii="宋体" w:hAnsi="宋体"/>
                <w:sz w:val="18"/>
                <w:szCs w:val="18"/>
                <w:lang w:val="en-US" w:eastAsia="zh-CN"/>
              </w:rPr>
            </w:pPr>
            <w:r>
              <w:rPr>
                <w:rFonts w:hint="eastAsia" w:ascii="宋体" w:hAnsi="宋体"/>
                <w:sz w:val="18"/>
                <w:szCs w:val="18"/>
                <w:lang w:val="en-US" w:eastAsia="zh-CN"/>
              </w:rPr>
              <w:t>医</w:t>
            </w:r>
          </w:p>
          <w:p>
            <w:pPr>
              <w:rPr>
                <w:rFonts w:hint="eastAsia" w:ascii="宋体" w:hAnsi="宋体"/>
                <w:sz w:val="18"/>
                <w:szCs w:val="18"/>
                <w:lang w:val="en-US" w:eastAsia="zh-CN"/>
              </w:rPr>
            </w:pPr>
            <w:r>
              <w:rPr>
                <w:rFonts w:hint="eastAsia" w:ascii="宋体" w:hAnsi="宋体"/>
                <w:sz w:val="18"/>
                <w:szCs w:val="18"/>
                <w:lang w:val="en-US" w:eastAsia="zh-CN"/>
              </w:rPr>
              <w:t>院</w:t>
            </w:r>
          </w:p>
          <w:p>
            <w:pPr>
              <w:rPr>
                <w:rFonts w:hint="eastAsia" w:ascii="宋体" w:hAnsi="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eastAsia" w:ascii="宋体" w:hAnsi="宋体"/>
                <w:sz w:val="18"/>
                <w:szCs w:val="18"/>
                <w:lang w:val="en-US" w:eastAsia="zh-CN"/>
              </w:rPr>
            </w:pPr>
            <w:r>
              <w:rPr>
                <w:rFonts w:hint="eastAsia" w:ascii="宋体" w:hAnsi="宋体"/>
                <w:sz w:val="18"/>
                <w:szCs w:val="18"/>
                <w:lang w:val="en-US" w:eastAsia="zh-CN"/>
              </w:rPr>
              <w:t>2</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绿白格床单</w:t>
            </w:r>
          </w:p>
        </w:tc>
        <w:tc>
          <w:tcPr>
            <w:tcW w:w="123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1000</w:t>
            </w:r>
          </w:p>
        </w:tc>
        <w:tc>
          <w:tcPr>
            <w:tcW w:w="154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178*278</w:t>
            </w: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52</w:t>
            </w:r>
          </w:p>
        </w:tc>
        <w:tc>
          <w:tcPr>
            <w:tcW w:w="672" w:type="dxa"/>
            <w:vMerge w:val="continue"/>
            <w:vAlign w:val="center"/>
          </w:tcPr>
          <w:p>
            <w:pPr>
              <w:rPr>
                <w:rFonts w:ascii="宋体" w:hAnsi="宋体"/>
                <w:kern w:val="0"/>
                <w:sz w:val="18"/>
                <w:szCs w:val="18"/>
              </w:rPr>
            </w:pPr>
          </w:p>
        </w:tc>
        <w:tc>
          <w:tcPr>
            <w:tcW w:w="962" w:type="dxa"/>
            <w:vMerge w:val="continue"/>
            <w:vAlign w:val="center"/>
          </w:tcPr>
          <w:p>
            <w:pPr>
              <w:rPr>
                <w:rFonts w:ascii="宋体" w:hAnsi="宋体"/>
                <w:kern w:val="0"/>
                <w:sz w:val="18"/>
                <w:szCs w:val="18"/>
              </w:rPr>
            </w:pPr>
          </w:p>
        </w:tc>
        <w:tc>
          <w:tcPr>
            <w:tcW w:w="1102" w:type="dxa"/>
            <w:vMerge w:val="continue"/>
          </w:tcPr>
          <w:p>
            <w:pPr>
              <w:rPr>
                <w:rFonts w:ascii="宋体" w:hAnsi="宋体"/>
                <w:sz w:val="18"/>
                <w:szCs w:val="18"/>
              </w:rPr>
            </w:pPr>
          </w:p>
        </w:tc>
        <w:tc>
          <w:tcPr>
            <w:tcW w:w="705" w:type="dxa"/>
            <w:vMerge w:val="continue"/>
          </w:tcPr>
          <w:p>
            <w:pPr>
              <w:pStyle w:val="12"/>
              <w:jc w:val="center"/>
              <w:rPr>
                <w:rFonts w:ascii="宋体" w:hAnsi="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eastAsia" w:ascii="宋体" w:hAnsi="宋体"/>
                <w:sz w:val="18"/>
                <w:szCs w:val="18"/>
                <w:lang w:val="en-US" w:eastAsia="zh-CN"/>
              </w:rPr>
            </w:pPr>
            <w:r>
              <w:rPr>
                <w:rFonts w:hint="eastAsia" w:ascii="宋体" w:hAnsi="宋体"/>
                <w:sz w:val="18"/>
                <w:szCs w:val="18"/>
                <w:lang w:val="en-US" w:eastAsia="zh-CN"/>
              </w:rPr>
              <w:t>3</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绿白格被套</w:t>
            </w:r>
          </w:p>
        </w:tc>
        <w:tc>
          <w:tcPr>
            <w:tcW w:w="123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701</w:t>
            </w:r>
          </w:p>
        </w:tc>
        <w:tc>
          <w:tcPr>
            <w:tcW w:w="154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225*175</w:t>
            </w: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72</w:t>
            </w:r>
          </w:p>
        </w:tc>
        <w:tc>
          <w:tcPr>
            <w:tcW w:w="672" w:type="dxa"/>
            <w:vMerge w:val="continue"/>
            <w:vAlign w:val="center"/>
          </w:tcPr>
          <w:p>
            <w:pPr>
              <w:rPr>
                <w:rFonts w:ascii="宋体" w:hAnsi="宋体"/>
                <w:kern w:val="0"/>
                <w:sz w:val="18"/>
                <w:szCs w:val="18"/>
              </w:rPr>
            </w:pPr>
          </w:p>
        </w:tc>
        <w:tc>
          <w:tcPr>
            <w:tcW w:w="962" w:type="dxa"/>
            <w:vMerge w:val="continue"/>
            <w:vAlign w:val="center"/>
          </w:tcPr>
          <w:p>
            <w:pPr>
              <w:rPr>
                <w:rFonts w:ascii="宋体" w:hAnsi="宋体"/>
                <w:kern w:val="0"/>
                <w:sz w:val="18"/>
                <w:szCs w:val="18"/>
              </w:rPr>
            </w:pPr>
          </w:p>
        </w:tc>
        <w:tc>
          <w:tcPr>
            <w:tcW w:w="1102" w:type="dxa"/>
            <w:vMerge w:val="continue"/>
          </w:tcPr>
          <w:p>
            <w:pPr>
              <w:rPr>
                <w:rFonts w:ascii="宋体" w:hAnsi="宋体"/>
                <w:sz w:val="18"/>
                <w:szCs w:val="18"/>
              </w:rPr>
            </w:pPr>
          </w:p>
        </w:tc>
        <w:tc>
          <w:tcPr>
            <w:tcW w:w="705" w:type="dxa"/>
            <w:vMerge w:val="continue"/>
          </w:tcPr>
          <w:p>
            <w:pPr>
              <w:pStyle w:val="12"/>
              <w:jc w:val="center"/>
              <w:rPr>
                <w:rFonts w:ascii="宋体" w:hAnsi="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4</w:t>
            </w:r>
          </w:p>
        </w:tc>
        <w:tc>
          <w:tcPr>
            <w:tcW w:w="1930" w:type="dxa"/>
            <w:vAlign w:val="top"/>
          </w:tcPr>
          <w:p>
            <w:pPr>
              <w:rPr>
                <w:rFonts w:hint="eastAsia" w:ascii="宋体" w:hAnsi="宋体"/>
                <w:sz w:val="18"/>
                <w:szCs w:val="18"/>
                <w:lang w:val="en-US" w:eastAsia="zh-CN"/>
              </w:rPr>
            </w:pPr>
            <w:r>
              <w:rPr>
                <w:rFonts w:hint="eastAsia" w:ascii="宋体" w:hAnsi="宋体"/>
                <w:sz w:val="18"/>
                <w:szCs w:val="18"/>
                <w:lang w:val="en-US" w:eastAsia="zh-CN"/>
              </w:rPr>
              <w:t>长袖护士服</w:t>
            </w:r>
          </w:p>
        </w:tc>
        <w:tc>
          <w:tcPr>
            <w:tcW w:w="1236"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34</w:t>
            </w:r>
          </w:p>
        </w:tc>
        <w:tc>
          <w:tcPr>
            <w:tcW w:w="1548" w:type="dxa"/>
            <w:vAlign w:val="center"/>
          </w:tcPr>
          <w:p>
            <w:pPr>
              <w:jc w:val="center"/>
              <w:rPr>
                <w:rFonts w:hint="eastAsia" w:ascii="宋体" w:hAnsi="宋体"/>
                <w:sz w:val="18"/>
                <w:szCs w:val="18"/>
                <w:lang w:val="en-US" w:eastAsia="zh-CN"/>
              </w:rPr>
            </w:pPr>
          </w:p>
        </w:tc>
        <w:tc>
          <w:tcPr>
            <w:tcW w:w="996"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60</w:t>
            </w:r>
          </w:p>
        </w:tc>
        <w:tc>
          <w:tcPr>
            <w:tcW w:w="672" w:type="dxa"/>
            <w:vMerge w:val="continue"/>
            <w:vAlign w:val="center"/>
          </w:tcPr>
          <w:p>
            <w:pPr>
              <w:rPr>
                <w:rFonts w:ascii="宋体" w:hAnsi="宋体"/>
                <w:kern w:val="0"/>
                <w:sz w:val="18"/>
                <w:szCs w:val="18"/>
              </w:rPr>
            </w:pPr>
          </w:p>
        </w:tc>
        <w:tc>
          <w:tcPr>
            <w:tcW w:w="962" w:type="dxa"/>
            <w:vMerge w:val="continue"/>
            <w:vAlign w:val="center"/>
          </w:tcPr>
          <w:p>
            <w:pPr>
              <w:rPr>
                <w:rFonts w:ascii="宋体" w:hAnsi="宋体"/>
                <w:kern w:val="0"/>
                <w:sz w:val="18"/>
                <w:szCs w:val="18"/>
              </w:rPr>
            </w:pPr>
          </w:p>
        </w:tc>
        <w:tc>
          <w:tcPr>
            <w:tcW w:w="1102" w:type="dxa"/>
            <w:vMerge w:val="continue"/>
          </w:tcPr>
          <w:p>
            <w:pPr>
              <w:rPr>
                <w:rFonts w:ascii="宋体" w:hAnsi="宋体"/>
                <w:sz w:val="18"/>
                <w:szCs w:val="18"/>
              </w:rPr>
            </w:pPr>
          </w:p>
        </w:tc>
        <w:tc>
          <w:tcPr>
            <w:tcW w:w="705" w:type="dxa"/>
            <w:vMerge w:val="continue"/>
          </w:tcPr>
          <w:p>
            <w:pPr>
              <w:pStyle w:val="12"/>
              <w:jc w:val="center"/>
              <w:rPr>
                <w:rFonts w:ascii="宋体" w:hAnsi="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5</w:t>
            </w:r>
          </w:p>
        </w:tc>
        <w:tc>
          <w:tcPr>
            <w:tcW w:w="1930" w:type="dxa"/>
            <w:vAlign w:val="top"/>
          </w:tcPr>
          <w:p>
            <w:pPr>
              <w:rPr>
                <w:rFonts w:hint="eastAsia" w:ascii="宋体" w:hAnsi="宋体"/>
                <w:sz w:val="18"/>
                <w:szCs w:val="18"/>
                <w:lang w:val="en-US" w:eastAsia="zh-CN"/>
              </w:rPr>
            </w:pPr>
            <w:r>
              <w:rPr>
                <w:rFonts w:hint="eastAsia" w:ascii="宋体" w:hAnsi="宋体"/>
                <w:sz w:val="18"/>
                <w:szCs w:val="18"/>
                <w:lang w:val="en-US" w:eastAsia="zh-CN"/>
              </w:rPr>
              <w:t>短袖护士服</w:t>
            </w:r>
          </w:p>
        </w:tc>
        <w:tc>
          <w:tcPr>
            <w:tcW w:w="1236"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34</w:t>
            </w:r>
          </w:p>
        </w:tc>
        <w:tc>
          <w:tcPr>
            <w:tcW w:w="1548" w:type="dxa"/>
            <w:vAlign w:val="center"/>
          </w:tcPr>
          <w:p>
            <w:pPr>
              <w:jc w:val="center"/>
              <w:rPr>
                <w:rFonts w:hint="eastAsia" w:ascii="宋体" w:hAnsi="宋体"/>
                <w:sz w:val="18"/>
                <w:szCs w:val="18"/>
                <w:lang w:val="en-US" w:eastAsia="zh-CN"/>
              </w:rPr>
            </w:pPr>
          </w:p>
        </w:tc>
        <w:tc>
          <w:tcPr>
            <w:tcW w:w="996"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52</w:t>
            </w:r>
          </w:p>
        </w:tc>
        <w:tc>
          <w:tcPr>
            <w:tcW w:w="672" w:type="dxa"/>
            <w:vMerge w:val="continue"/>
            <w:vAlign w:val="center"/>
          </w:tcPr>
          <w:p>
            <w:pPr>
              <w:rPr>
                <w:rFonts w:ascii="宋体" w:hAnsi="宋体"/>
                <w:kern w:val="0"/>
                <w:sz w:val="18"/>
                <w:szCs w:val="18"/>
              </w:rPr>
            </w:pPr>
          </w:p>
        </w:tc>
        <w:tc>
          <w:tcPr>
            <w:tcW w:w="962" w:type="dxa"/>
            <w:vMerge w:val="continue"/>
            <w:vAlign w:val="center"/>
          </w:tcPr>
          <w:p>
            <w:pPr>
              <w:rPr>
                <w:rFonts w:ascii="宋体" w:hAnsi="宋体"/>
                <w:kern w:val="0"/>
                <w:sz w:val="18"/>
                <w:szCs w:val="18"/>
              </w:rPr>
            </w:pPr>
          </w:p>
        </w:tc>
        <w:tc>
          <w:tcPr>
            <w:tcW w:w="1102" w:type="dxa"/>
            <w:vMerge w:val="continue"/>
          </w:tcPr>
          <w:p>
            <w:pPr>
              <w:rPr>
                <w:rFonts w:ascii="宋体" w:hAnsi="宋体"/>
                <w:sz w:val="18"/>
                <w:szCs w:val="18"/>
              </w:rPr>
            </w:pPr>
          </w:p>
        </w:tc>
        <w:tc>
          <w:tcPr>
            <w:tcW w:w="705" w:type="dxa"/>
            <w:vMerge w:val="continue"/>
          </w:tcPr>
          <w:p>
            <w:pPr>
              <w:pStyle w:val="12"/>
              <w:jc w:val="center"/>
              <w:rPr>
                <w:rFonts w:ascii="宋体" w:hAnsi="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eastAsia" w:ascii="宋体" w:hAnsi="宋体"/>
                <w:sz w:val="18"/>
                <w:szCs w:val="18"/>
                <w:lang w:val="en-US" w:eastAsia="zh-CN"/>
              </w:rPr>
            </w:pPr>
            <w:r>
              <w:rPr>
                <w:rFonts w:hint="eastAsia" w:ascii="宋体" w:hAnsi="宋体"/>
                <w:sz w:val="18"/>
                <w:szCs w:val="18"/>
                <w:lang w:val="en-US" w:eastAsia="zh-CN"/>
              </w:rPr>
              <w:t>6</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绿色床罩</w:t>
            </w:r>
          </w:p>
        </w:tc>
        <w:tc>
          <w:tcPr>
            <w:tcW w:w="123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60</w:t>
            </w:r>
          </w:p>
        </w:tc>
        <w:tc>
          <w:tcPr>
            <w:tcW w:w="1548"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150*250</w:t>
            </w: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55</w:t>
            </w:r>
          </w:p>
        </w:tc>
        <w:tc>
          <w:tcPr>
            <w:tcW w:w="672" w:type="dxa"/>
            <w:vMerge w:val="continue"/>
            <w:vAlign w:val="center"/>
          </w:tcPr>
          <w:p>
            <w:pPr>
              <w:rPr>
                <w:rFonts w:ascii="宋体" w:hAnsi="宋体"/>
                <w:kern w:val="0"/>
                <w:sz w:val="18"/>
                <w:szCs w:val="18"/>
              </w:rPr>
            </w:pPr>
          </w:p>
        </w:tc>
        <w:tc>
          <w:tcPr>
            <w:tcW w:w="962" w:type="dxa"/>
            <w:vMerge w:val="continue"/>
            <w:vAlign w:val="center"/>
          </w:tcPr>
          <w:p>
            <w:pPr>
              <w:rPr>
                <w:rFonts w:ascii="宋体" w:hAnsi="宋体"/>
                <w:kern w:val="0"/>
                <w:sz w:val="18"/>
                <w:szCs w:val="18"/>
              </w:rPr>
            </w:pPr>
          </w:p>
        </w:tc>
        <w:tc>
          <w:tcPr>
            <w:tcW w:w="1102" w:type="dxa"/>
            <w:vMerge w:val="continue"/>
          </w:tcPr>
          <w:p>
            <w:pPr>
              <w:rPr>
                <w:rFonts w:ascii="宋体" w:hAnsi="宋体"/>
                <w:sz w:val="18"/>
                <w:szCs w:val="18"/>
              </w:rPr>
            </w:pPr>
          </w:p>
        </w:tc>
        <w:tc>
          <w:tcPr>
            <w:tcW w:w="705" w:type="dxa"/>
            <w:vMerge w:val="continue"/>
          </w:tcPr>
          <w:p>
            <w:pPr>
              <w:pStyle w:val="12"/>
              <w:jc w:val="center"/>
              <w:rPr>
                <w:rFonts w:ascii="宋体" w:hAnsi="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7</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绿色被套</w:t>
            </w:r>
          </w:p>
        </w:tc>
        <w:tc>
          <w:tcPr>
            <w:tcW w:w="1236"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60</w:t>
            </w:r>
          </w:p>
        </w:tc>
        <w:tc>
          <w:tcPr>
            <w:tcW w:w="1548"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150*210</w:t>
            </w:r>
          </w:p>
        </w:tc>
        <w:tc>
          <w:tcPr>
            <w:tcW w:w="996"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77</w:t>
            </w:r>
          </w:p>
        </w:tc>
        <w:tc>
          <w:tcPr>
            <w:tcW w:w="672" w:type="dxa"/>
            <w:vMerge w:val="continue"/>
            <w:vAlign w:val="center"/>
          </w:tcPr>
          <w:p>
            <w:pPr>
              <w:rPr>
                <w:rFonts w:ascii="宋体" w:hAnsi="宋体"/>
                <w:kern w:val="0"/>
                <w:sz w:val="18"/>
                <w:szCs w:val="18"/>
              </w:rPr>
            </w:pPr>
          </w:p>
        </w:tc>
        <w:tc>
          <w:tcPr>
            <w:tcW w:w="962" w:type="dxa"/>
            <w:vMerge w:val="continue"/>
            <w:vAlign w:val="center"/>
          </w:tcPr>
          <w:p>
            <w:pPr>
              <w:rPr>
                <w:rFonts w:ascii="宋体" w:hAnsi="宋体"/>
                <w:kern w:val="0"/>
                <w:sz w:val="18"/>
                <w:szCs w:val="18"/>
              </w:rPr>
            </w:pPr>
          </w:p>
        </w:tc>
        <w:tc>
          <w:tcPr>
            <w:tcW w:w="1102" w:type="dxa"/>
            <w:vMerge w:val="continue"/>
          </w:tcPr>
          <w:p>
            <w:pPr>
              <w:rPr>
                <w:rFonts w:ascii="宋体" w:hAnsi="宋体"/>
                <w:sz w:val="18"/>
                <w:szCs w:val="18"/>
              </w:rPr>
            </w:pPr>
          </w:p>
        </w:tc>
        <w:tc>
          <w:tcPr>
            <w:tcW w:w="705" w:type="dxa"/>
            <w:vMerge w:val="continue"/>
          </w:tcPr>
          <w:p>
            <w:pPr>
              <w:pStyle w:val="12"/>
              <w:jc w:val="center"/>
              <w:rPr>
                <w:rFonts w:ascii="宋体" w:hAnsi="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eastAsia" w:ascii="宋体" w:hAnsi="宋体"/>
                <w:sz w:val="18"/>
                <w:szCs w:val="18"/>
                <w:lang w:val="en-US" w:eastAsia="zh-CN"/>
              </w:rPr>
            </w:pPr>
            <w:r>
              <w:rPr>
                <w:rFonts w:hint="eastAsia" w:ascii="宋体" w:hAnsi="宋体"/>
                <w:sz w:val="18"/>
                <w:szCs w:val="18"/>
                <w:lang w:val="en-US" w:eastAsia="zh-CN"/>
              </w:rPr>
              <w:t>8</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器械包外包布</w:t>
            </w:r>
          </w:p>
        </w:tc>
        <w:tc>
          <w:tcPr>
            <w:tcW w:w="1236" w:type="dxa"/>
          </w:tcPr>
          <w:p>
            <w:pPr>
              <w:jc w:val="center"/>
              <w:rPr>
                <w:rFonts w:hint="default" w:ascii="宋体" w:hAnsi="宋体"/>
                <w:sz w:val="18"/>
                <w:szCs w:val="18"/>
                <w:lang w:val="en-US" w:eastAsia="zh-CN"/>
              </w:rPr>
            </w:pPr>
            <w:r>
              <w:rPr>
                <w:rFonts w:hint="eastAsia" w:ascii="宋体" w:hAnsi="宋体"/>
                <w:sz w:val="18"/>
                <w:szCs w:val="18"/>
                <w:lang w:val="en-US" w:eastAsia="zh-CN"/>
              </w:rPr>
              <w:t>403</w:t>
            </w:r>
          </w:p>
        </w:tc>
        <w:tc>
          <w:tcPr>
            <w:tcW w:w="154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120*120</w:t>
            </w: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51</w:t>
            </w:r>
          </w:p>
        </w:tc>
        <w:tc>
          <w:tcPr>
            <w:tcW w:w="672" w:type="dxa"/>
            <w:vMerge w:val="continue"/>
            <w:vAlign w:val="center"/>
          </w:tcPr>
          <w:p>
            <w:pPr>
              <w:rPr>
                <w:rFonts w:ascii="宋体" w:hAnsi="宋体"/>
                <w:kern w:val="0"/>
                <w:sz w:val="18"/>
                <w:szCs w:val="18"/>
              </w:rPr>
            </w:pPr>
          </w:p>
        </w:tc>
        <w:tc>
          <w:tcPr>
            <w:tcW w:w="962" w:type="dxa"/>
            <w:vMerge w:val="continue"/>
            <w:vAlign w:val="center"/>
          </w:tcPr>
          <w:p>
            <w:pPr>
              <w:rPr>
                <w:rFonts w:ascii="宋体" w:hAnsi="宋体"/>
                <w:kern w:val="0"/>
                <w:sz w:val="18"/>
                <w:szCs w:val="18"/>
              </w:rPr>
            </w:pPr>
          </w:p>
        </w:tc>
        <w:tc>
          <w:tcPr>
            <w:tcW w:w="1102" w:type="dxa"/>
            <w:vMerge w:val="continue"/>
          </w:tcPr>
          <w:p>
            <w:pPr>
              <w:rPr>
                <w:rFonts w:ascii="宋体" w:hAnsi="宋体"/>
                <w:sz w:val="18"/>
                <w:szCs w:val="18"/>
              </w:rPr>
            </w:pPr>
          </w:p>
        </w:tc>
        <w:tc>
          <w:tcPr>
            <w:tcW w:w="705" w:type="dxa"/>
            <w:vMerge w:val="continue"/>
          </w:tcPr>
          <w:p>
            <w:pPr>
              <w:pStyle w:val="12"/>
              <w:jc w:val="center"/>
              <w:rPr>
                <w:rFonts w:ascii="宋体" w:hAnsi="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9</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方巾</w:t>
            </w:r>
          </w:p>
        </w:tc>
        <w:tc>
          <w:tcPr>
            <w:tcW w:w="1236" w:type="dxa"/>
            <w:vAlign w:val="top"/>
          </w:tcPr>
          <w:p>
            <w:pPr>
              <w:jc w:val="center"/>
              <w:rPr>
                <w:rFonts w:hint="default" w:ascii="宋体" w:hAnsi="宋体"/>
                <w:sz w:val="18"/>
                <w:szCs w:val="18"/>
                <w:lang w:val="en-US" w:eastAsia="zh-CN"/>
              </w:rPr>
            </w:pPr>
            <w:r>
              <w:rPr>
                <w:rFonts w:hint="eastAsia" w:ascii="宋体" w:hAnsi="宋体"/>
                <w:sz w:val="18"/>
                <w:szCs w:val="18"/>
                <w:lang w:val="en-US" w:eastAsia="zh-CN"/>
              </w:rPr>
              <w:t>500</w:t>
            </w:r>
          </w:p>
        </w:tc>
        <w:tc>
          <w:tcPr>
            <w:tcW w:w="154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88*66</w:t>
            </w:r>
          </w:p>
        </w:tc>
        <w:tc>
          <w:tcPr>
            <w:tcW w:w="996"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27</w:t>
            </w:r>
          </w:p>
        </w:tc>
        <w:tc>
          <w:tcPr>
            <w:tcW w:w="672" w:type="dxa"/>
            <w:vMerge w:val="continue"/>
            <w:vAlign w:val="center"/>
          </w:tcPr>
          <w:p>
            <w:pPr>
              <w:rPr>
                <w:rFonts w:ascii="宋体" w:hAnsi="宋体"/>
                <w:kern w:val="0"/>
                <w:sz w:val="18"/>
                <w:szCs w:val="18"/>
              </w:rPr>
            </w:pPr>
          </w:p>
        </w:tc>
        <w:tc>
          <w:tcPr>
            <w:tcW w:w="962" w:type="dxa"/>
            <w:vMerge w:val="continue"/>
            <w:vAlign w:val="center"/>
          </w:tcPr>
          <w:p>
            <w:pPr>
              <w:rPr>
                <w:rFonts w:ascii="宋体" w:hAnsi="宋体"/>
                <w:kern w:val="0"/>
                <w:sz w:val="18"/>
                <w:szCs w:val="18"/>
              </w:rPr>
            </w:pPr>
          </w:p>
        </w:tc>
        <w:tc>
          <w:tcPr>
            <w:tcW w:w="1102" w:type="dxa"/>
            <w:vMerge w:val="continue"/>
          </w:tcPr>
          <w:p>
            <w:pPr>
              <w:rPr>
                <w:rFonts w:ascii="宋体" w:hAnsi="宋体"/>
                <w:sz w:val="18"/>
                <w:szCs w:val="18"/>
              </w:rPr>
            </w:pPr>
          </w:p>
        </w:tc>
        <w:tc>
          <w:tcPr>
            <w:tcW w:w="705" w:type="dxa"/>
            <w:vMerge w:val="continue"/>
          </w:tcPr>
          <w:p>
            <w:pPr>
              <w:pStyle w:val="12"/>
              <w:jc w:val="center"/>
              <w:rPr>
                <w:rFonts w:ascii="宋体" w:hAnsi="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10</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供应室中包布</w:t>
            </w:r>
          </w:p>
        </w:tc>
        <w:tc>
          <w:tcPr>
            <w:tcW w:w="1236" w:type="dxa"/>
            <w:vAlign w:val="top"/>
          </w:tcPr>
          <w:p>
            <w:pPr>
              <w:jc w:val="center"/>
              <w:rPr>
                <w:rFonts w:hint="default" w:ascii="宋体" w:hAnsi="宋体"/>
                <w:sz w:val="18"/>
                <w:szCs w:val="18"/>
                <w:lang w:val="en-US" w:eastAsia="zh-CN"/>
              </w:rPr>
            </w:pPr>
            <w:r>
              <w:rPr>
                <w:rFonts w:hint="eastAsia" w:ascii="宋体" w:hAnsi="宋体"/>
                <w:sz w:val="18"/>
                <w:szCs w:val="18"/>
                <w:lang w:val="en-US" w:eastAsia="zh-CN"/>
              </w:rPr>
              <w:t>300</w:t>
            </w:r>
          </w:p>
        </w:tc>
        <w:tc>
          <w:tcPr>
            <w:tcW w:w="154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90*90</w:t>
            </w:r>
          </w:p>
        </w:tc>
        <w:tc>
          <w:tcPr>
            <w:tcW w:w="996"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30</w:t>
            </w:r>
          </w:p>
        </w:tc>
        <w:tc>
          <w:tcPr>
            <w:tcW w:w="672" w:type="dxa"/>
            <w:vMerge w:val="continue"/>
            <w:vAlign w:val="center"/>
          </w:tcPr>
          <w:p>
            <w:pPr>
              <w:rPr>
                <w:rFonts w:ascii="宋体" w:hAnsi="宋体"/>
                <w:kern w:val="0"/>
                <w:sz w:val="18"/>
                <w:szCs w:val="18"/>
              </w:rPr>
            </w:pPr>
          </w:p>
        </w:tc>
        <w:tc>
          <w:tcPr>
            <w:tcW w:w="962" w:type="dxa"/>
            <w:vMerge w:val="continue"/>
            <w:vAlign w:val="center"/>
          </w:tcPr>
          <w:p>
            <w:pPr>
              <w:rPr>
                <w:rFonts w:ascii="宋体" w:hAnsi="宋体"/>
                <w:kern w:val="0"/>
                <w:sz w:val="18"/>
                <w:szCs w:val="18"/>
              </w:rPr>
            </w:pPr>
          </w:p>
        </w:tc>
        <w:tc>
          <w:tcPr>
            <w:tcW w:w="1102" w:type="dxa"/>
            <w:vMerge w:val="continue"/>
          </w:tcPr>
          <w:p>
            <w:pPr>
              <w:rPr>
                <w:rFonts w:ascii="宋体" w:hAnsi="宋体"/>
                <w:sz w:val="18"/>
                <w:szCs w:val="18"/>
              </w:rPr>
            </w:pPr>
          </w:p>
        </w:tc>
        <w:tc>
          <w:tcPr>
            <w:tcW w:w="705" w:type="dxa"/>
            <w:vMerge w:val="continue"/>
          </w:tcPr>
          <w:p>
            <w:pPr>
              <w:pStyle w:val="12"/>
              <w:jc w:val="center"/>
              <w:rPr>
                <w:rFonts w:ascii="宋体" w:hAnsi="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11</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手术室中单</w:t>
            </w:r>
          </w:p>
        </w:tc>
        <w:tc>
          <w:tcPr>
            <w:tcW w:w="1236"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504</w:t>
            </w:r>
          </w:p>
        </w:tc>
        <w:tc>
          <w:tcPr>
            <w:tcW w:w="154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150 *200（单层）</w:t>
            </w:r>
          </w:p>
        </w:tc>
        <w:tc>
          <w:tcPr>
            <w:tcW w:w="996"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47</w:t>
            </w:r>
          </w:p>
        </w:tc>
        <w:tc>
          <w:tcPr>
            <w:tcW w:w="672" w:type="dxa"/>
            <w:vMerge w:val="continue"/>
            <w:vAlign w:val="center"/>
          </w:tcPr>
          <w:p>
            <w:pPr>
              <w:rPr>
                <w:rFonts w:ascii="宋体" w:hAnsi="宋体"/>
                <w:kern w:val="0"/>
                <w:sz w:val="18"/>
                <w:szCs w:val="18"/>
              </w:rPr>
            </w:pPr>
          </w:p>
        </w:tc>
        <w:tc>
          <w:tcPr>
            <w:tcW w:w="962" w:type="dxa"/>
            <w:vMerge w:val="continue"/>
            <w:vAlign w:val="center"/>
          </w:tcPr>
          <w:p>
            <w:pPr>
              <w:rPr>
                <w:rFonts w:ascii="宋体" w:hAnsi="宋体"/>
                <w:kern w:val="0"/>
                <w:sz w:val="18"/>
                <w:szCs w:val="18"/>
              </w:rPr>
            </w:pPr>
          </w:p>
        </w:tc>
        <w:tc>
          <w:tcPr>
            <w:tcW w:w="1102" w:type="dxa"/>
            <w:vMerge w:val="continue"/>
          </w:tcPr>
          <w:p>
            <w:pPr>
              <w:rPr>
                <w:rFonts w:ascii="宋体" w:hAnsi="宋体"/>
                <w:sz w:val="18"/>
                <w:szCs w:val="18"/>
              </w:rPr>
            </w:pPr>
          </w:p>
        </w:tc>
        <w:tc>
          <w:tcPr>
            <w:tcW w:w="705" w:type="dxa"/>
            <w:vMerge w:val="continue"/>
          </w:tcPr>
          <w:p>
            <w:pPr>
              <w:pStyle w:val="12"/>
              <w:jc w:val="center"/>
              <w:rPr>
                <w:rFonts w:ascii="宋体" w:hAnsi="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12</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手术室敷料包大包布</w:t>
            </w:r>
          </w:p>
        </w:tc>
        <w:tc>
          <w:tcPr>
            <w:tcW w:w="1236"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20</w:t>
            </w:r>
          </w:p>
        </w:tc>
        <w:tc>
          <w:tcPr>
            <w:tcW w:w="154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150*150</w:t>
            </w:r>
          </w:p>
        </w:tc>
        <w:tc>
          <w:tcPr>
            <w:tcW w:w="996"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57</w:t>
            </w:r>
          </w:p>
        </w:tc>
        <w:tc>
          <w:tcPr>
            <w:tcW w:w="672" w:type="dxa"/>
            <w:vMerge w:val="continue"/>
            <w:vAlign w:val="center"/>
          </w:tcPr>
          <w:p>
            <w:pPr>
              <w:rPr>
                <w:rFonts w:ascii="宋体" w:hAnsi="宋体"/>
                <w:kern w:val="0"/>
                <w:sz w:val="18"/>
                <w:szCs w:val="18"/>
              </w:rPr>
            </w:pPr>
          </w:p>
        </w:tc>
        <w:tc>
          <w:tcPr>
            <w:tcW w:w="962" w:type="dxa"/>
            <w:vMerge w:val="continue"/>
            <w:vAlign w:val="center"/>
          </w:tcPr>
          <w:p>
            <w:pPr>
              <w:rPr>
                <w:rFonts w:ascii="宋体" w:hAnsi="宋体"/>
                <w:kern w:val="0"/>
                <w:sz w:val="18"/>
                <w:szCs w:val="18"/>
              </w:rPr>
            </w:pPr>
          </w:p>
        </w:tc>
        <w:tc>
          <w:tcPr>
            <w:tcW w:w="1102" w:type="dxa"/>
            <w:vMerge w:val="continue"/>
          </w:tcPr>
          <w:p>
            <w:pPr>
              <w:rPr>
                <w:rFonts w:ascii="宋体" w:hAnsi="宋体"/>
                <w:sz w:val="18"/>
                <w:szCs w:val="18"/>
              </w:rPr>
            </w:pPr>
          </w:p>
        </w:tc>
        <w:tc>
          <w:tcPr>
            <w:tcW w:w="705" w:type="dxa"/>
            <w:vMerge w:val="continue"/>
          </w:tcPr>
          <w:p>
            <w:pPr>
              <w:pStyle w:val="12"/>
              <w:jc w:val="center"/>
              <w:rPr>
                <w:rFonts w:ascii="宋体" w:hAnsi="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13</w:t>
            </w:r>
          </w:p>
        </w:tc>
        <w:tc>
          <w:tcPr>
            <w:tcW w:w="1930" w:type="dxa"/>
          </w:tcPr>
          <w:p>
            <w:pPr>
              <w:rPr>
                <w:rFonts w:hint="eastAsia" w:ascii="宋体" w:hAnsi="宋体"/>
                <w:sz w:val="18"/>
                <w:szCs w:val="18"/>
                <w:lang w:val="en-US" w:eastAsia="zh-CN"/>
              </w:rPr>
            </w:pPr>
            <w:r>
              <w:rPr>
                <w:rFonts w:hint="eastAsia" w:ascii="宋体" w:hAnsi="宋体"/>
                <w:sz w:val="18"/>
                <w:szCs w:val="18"/>
                <w:lang w:val="en-US" w:eastAsia="zh-CN"/>
              </w:rPr>
              <w:t>长袖医生服</w:t>
            </w:r>
          </w:p>
        </w:tc>
        <w:tc>
          <w:tcPr>
            <w:tcW w:w="1236" w:type="dxa"/>
          </w:tcPr>
          <w:p>
            <w:pPr>
              <w:jc w:val="center"/>
              <w:rPr>
                <w:rFonts w:hint="default" w:ascii="宋体" w:hAnsi="宋体"/>
                <w:sz w:val="18"/>
                <w:szCs w:val="18"/>
                <w:lang w:val="en-US" w:eastAsia="zh-CN"/>
              </w:rPr>
            </w:pPr>
            <w:r>
              <w:rPr>
                <w:rFonts w:hint="eastAsia" w:ascii="宋体" w:hAnsi="宋体"/>
                <w:sz w:val="18"/>
                <w:szCs w:val="18"/>
                <w:lang w:val="en-US" w:eastAsia="zh-CN"/>
              </w:rPr>
              <w:t>256</w:t>
            </w:r>
          </w:p>
        </w:tc>
        <w:tc>
          <w:tcPr>
            <w:tcW w:w="1548" w:type="dxa"/>
            <w:vAlign w:val="center"/>
          </w:tcPr>
          <w:p>
            <w:pPr>
              <w:jc w:val="center"/>
              <w:rPr>
                <w:rFonts w:hint="eastAsia" w:ascii="宋体" w:hAnsi="宋体"/>
                <w:sz w:val="18"/>
                <w:szCs w:val="18"/>
                <w:lang w:val="en-US" w:eastAsia="zh-CN"/>
              </w:rPr>
            </w:pP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65</w:t>
            </w:r>
          </w:p>
        </w:tc>
        <w:tc>
          <w:tcPr>
            <w:tcW w:w="672" w:type="dxa"/>
            <w:vMerge w:val="continue"/>
            <w:vAlign w:val="center"/>
          </w:tcPr>
          <w:p>
            <w:pPr>
              <w:rPr>
                <w:rFonts w:ascii="宋体" w:hAnsi="宋体"/>
                <w:color w:val="000000"/>
                <w:kern w:val="0"/>
                <w:sz w:val="18"/>
                <w:szCs w:val="18"/>
              </w:rPr>
            </w:pPr>
          </w:p>
        </w:tc>
        <w:tc>
          <w:tcPr>
            <w:tcW w:w="962" w:type="dxa"/>
            <w:vMerge w:val="continue"/>
            <w:vAlign w:val="center"/>
          </w:tcPr>
          <w:p>
            <w:pPr>
              <w:rPr>
                <w:rFonts w:ascii="宋体" w:hAnsi="宋体"/>
                <w:color w:val="000000"/>
                <w:kern w:val="0"/>
                <w:sz w:val="18"/>
                <w:szCs w:val="18"/>
              </w:rPr>
            </w:pPr>
          </w:p>
        </w:tc>
        <w:tc>
          <w:tcPr>
            <w:tcW w:w="1102" w:type="dxa"/>
            <w:vMerge w:val="continue"/>
          </w:tcPr>
          <w:p>
            <w:pPr>
              <w:rPr>
                <w:rFonts w:ascii="宋体" w:hAnsi="宋体"/>
                <w:sz w:val="18"/>
                <w:szCs w:val="18"/>
              </w:rPr>
            </w:pPr>
          </w:p>
        </w:tc>
        <w:tc>
          <w:tcPr>
            <w:tcW w:w="705"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14</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短袖医生服</w:t>
            </w:r>
          </w:p>
        </w:tc>
        <w:tc>
          <w:tcPr>
            <w:tcW w:w="1236" w:type="dxa"/>
            <w:vAlign w:val="top"/>
          </w:tcPr>
          <w:p>
            <w:pPr>
              <w:jc w:val="center"/>
              <w:rPr>
                <w:rFonts w:hint="default" w:ascii="宋体" w:hAnsi="宋体"/>
                <w:sz w:val="18"/>
                <w:szCs w:val="18"/>
                <w:lang w:val="en-US" w:eastAsia="zh-CN"/>
              </w:rPr>
            </w:pPr>
            <w:r>
              <w:rPr>
                <w:rFonts w:hint="eastAsia" w:ascii="宋体" w:hAnsi="宋体"/>
                <w:sz w:val="18"/>
                <w:szCs w:val="18"/>
                <w:lang w:val="en-US" w:eastAsia="zh-CN"/>
              </w:rPr>
              <w:t>256</w:t>
            </w:r>
          </w:p>
        </w:tc>
        <w:tc>
          <w:tcPr>
            <w:tcW w:w="1548" w:type="dxa"/>
            <w:vAlign w:val="center"/>
          </w:tcPr>
          <w:p>
            <w:pPr>
              <w:jc w:val="center"/>
              <w:rPr>
                <w:rFonts w:hint="eastAsia" w:ascii="宋体" w:hAnsi="宋体"/>
                <w:sz w:val="18"/>
                <w:szCs w:val="18"/>
                <w:lang w:val="en-US" w:eastAsia="zh-CN"/>
              </w:rPr>
            </w:pP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47</w:t>
            </w:r>
          </w:p>
        </w:tc>
        <w:tc>
          <w:tcPr>
            <w:tcW w:w="672" w:type="dxa"/>
            <w:vMerge w:val="continue"/>
            <w:vAlign w:val="center"/>
          </w:tcPr>
          <w:p>
            <w:pPr>
              <w:rPr>
                <w:rFonts w:ascii="宋体" w:hAnsi="宋体"/>
                <w:color w:val="000000"/>
                <w:kern w:val="0"/>
                <w:sz w:val="18"/>
                <w:szCs w:val="18"/>
              </w:rPr>
            </w:pPr>
          </w:p>
        </w:tc>
        <w:tc>
          <w:tcPr>
            <w:tcW w:w="962" w:type="dxa"/>
            <w:vMerge w:val="continue"/>
            <w:vAlign w:val="center"/>
          </w:tcPr>
          <w:p>
            <w:pPr>
              <w:rPr>
                <w:rFonts w:ascii="宋体" w:hAnsi="宋体"/>
                <w:color w:val="000000"/>
                <w:kern w:val="0"/>
                <w:sz w:val="18"/>
                <w:szCs w:val="18"/>
              </w:rPr>
            </w:pPr>
          </w:p>
        </w:tc>
        <w:tc>
          <w:tcPr>
            <w:tcW w:w="1102" w:type="dxa"/>
            <w:vMerge w:val="continue"/>
          </w:tcPr>
          <w:p>
            <w:pPr>
              <w:rPr>
                <w:rFonts w:ascii="宋体" w:hAnsi="宋体"/>
                <w:sz w:val="18"/>
                <w:szCs w:val="18"/>
              </w:rPr>
            </w:pPr>
          </w:p>
        </w:tc>
        <w:tc>
          <w:tcPr>
            <w:tcW w:w="705"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15</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手术室敷料包中包布</w:t>
            </w:r>
          </w:p>
        </w:tc>
        <w:tc>
          <w:tcPr>
            <w:tcW w:w="1236" w:type="dxa"/>
            <w:vAlign w:val="top"/>
          </w:tcPr>
          <w:p>
            <w:pPr>
              <w:jc w:val="center"/>
              <w:rPr>
                <w:rFonts w:hint="default" w:ascii="宋体" w:hAnsi="宋体"/>
                <w:sz w:val="18"/>
                <w:szCs w:val="18"/>
                <w:lang w:val="en-US" w:eastAsia="zh-CN"/>
              </w:rPr>
            </w:pPr>
            <w:r>
              <w:rPr>
                <w:rFonts w:hint="eastAsia" w:ascii="宋体" w:hAnsi="宋体"/>
                <w:sz w:val="18"/>
                <w:szCs w:val="18"/>
                <w:lang w:val="en-US" w:eastAsia="zh-CN"/>
              </w:rPr>
              <w:t>100</w:t>
            </w:r>
          </w:p>
        </w:tc>
        <w:tc>
          <w:tcPr>
            <w:tcW w:w="154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130*130</w:t>
            </w: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51</w:t>
            </w:r>
          </w:p>
        </w:tc>
        <w:tc>
          <w:tcPr>
            <w:tcW w:w="672" w:type="dxa"/>
            <w:vMerge w:val="continue"/>
            <w:vAlign w:val="center"/>
          </w:tcPr>
          <w:p>
            <w:pPr>
              <w:rPr>
                <w:rFonts w:ascii="宋体" w:hAnsi="宋体"/>
                <w:color w:val="000000"/>
                <w:kern w:val="0"/>
                <w:sz w:val="18"/>
                <w:szCs w:val="18"/>
              </w:rPr>
            </w:pPr>
          </w:p>
        </w:tc>
        <w:tc>
          <w:tcPr>
            <w:tcW w:w="962" w:type="dxa"/>
            <w:vMerge w:val="continue"/>
            <w:vAlign w:val="center"/>
          </w:tcPr>
          <w:p>
            <w:pPr>
              <w:rPr>
                <w:rFonts w:ascii="宋体" w:hAnsi="宋体"/>
                <w:color w:val="000000"/>
                <w:kern w:val="0"/>
                <w:sz w:val="18"/>
                <w:szCs w:val="18"/>
              </w:rPr>
            </w:pPr>
          </w:p>
        </w:tc>
        <w:tc>
          <w:tcPr>
            <w:tcW w:w="1102" w:type="dxa"/>
            <w:vMerge w:val="continue"/>
          </w:tcPr>
          <w:p>
            <w:pPr>
              <w:rPr>
                <w:rFonts w:ascii="宋体" w:hAnsi="宋体"/>
                <w:sz w:val="18"/>
                <w:szCs w:val="18"/>
              </w:rPr>
            </w:pPr>
          </w:p>
        </w:tc>
        <w:tc>
          <w:tcPr>
            <w:tcW w:w="705"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16</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消毒包包布</w:t>
            </w:r>
          </w:p>
        </w:tc>
        <w:tc>
          <w:tcPr>
            <w:tcW w:w="1236" w:type="dxa"/>
          </w:tcPr>
          <w:p>
            <w:pPr>
              <w:jc w:val="center"/>
              <w:rPr>
                <w:rFonts w:hint="default" w:ascii="宋体" w:hAnsi="宋体"/>
                <w:sz w:val="18"/>
                <w:szCs w:val="18"/>
                <w:lang w:val="en-US" w:eastAsia="zh-CN"/>
              </w:rPr>
            </w:pPr>
            <w:r>
              <w:rPr>
                <w:rFonts w:hint="eastAsia" w:ascii="宋体" w:hAnsi="宋体"/>
                <w:sz w:val="18"/>
                <w:szCs w:val="18"/>
                <w:lang w:val="en-US" w:eastAsia="zh-CN"/>
              </w:rPr>
              <w:t>350</w:t>
            </w:r>
          </w:p>
        </w:tc>
        <w:tc>
          <w:tcPr>
            <w:tcW w:w="154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90*90</w:t>
            </w: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30</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spacing w:line="240" w:lineRule="exact"/>
              <w:rPr>
                <w:rFonts w:ascii="宋体" w:hAnsi="宋体" w:cs="Tahoma"/>
                <w:color w:val="000000"/>
                <w:kern w:val="0"/>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17</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介入室大包布</w:t>
            </w:r>
          </w:p>
        </w:tc>
        <w:tc>
          <w:tcPr>
            <w:tcW w:w="1236" w:type="dxa"/>
          </w:tcPr>
          <w:p>
            <w:pPr>
              <w:jc w:val="center"/>
              <w:rPr>
                <w:rFonts w:hint="default" w:ascii="宋体" w:hAnsi="宋体"/>
                <w:sz w:val="18"/>
                <w:szCs w:val="18"/>
                <w:lang w:val="en-US" w:eastAsia="zh-CN"/>
              </w:rPr>
            </w:pPr>
            <w:r>
              <w:rPr>
                <w:rFonts w:hint="eastAsia" w:ascii="宋体" w:hAnsi="宋体"/>
                <w:sz w:val="18"/>
                <w:szCs w:val="18"/>
                <w:lang w:val="en-US" w:eastAsia="zh-CN"/>
              </w:rPr>
              <w:t>200</w:t>
            </w:r>
          </w:p>
        </w:tc>
        <w:tc>
          <w:tcPr>
            <w:tcW w:w="154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110*110</w:t>
            </w: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40</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cs="Tahoma"/>
                <w:color w:val="000000"/>
                <w:kern w:val="0"/>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18</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介入室中单</w:t>
            </w:r>
          </w:p>
        </w:tc>
        <w:tc>
          <w:tcPr>
            <w:tcW w:w="1236" w:type="dxa"/>
          </w:tcPr>
          <w:p>
            <w:pPr>
              <w:jc w:val="center"/>
              <w:rPr>
                <w:rFonts w:hint="default" w:ascii="宋体" w:hAnsi="宋体"/>
                <w:sz w:val="18"/>
                <w:szCs w:val="18"/>
                <w:lang w:val="en-US" w:eastAsia="zh-CN"/>
              </w:rPr>
            </w:pPr>
            <w:r>
              <w:rPr>
                <w:rFonts w:hint="eastAsia" w:ascii="宋体" w:hAnsi="宋体"/>
                <w:sz w:val="18"/>
                <w:szCs w:val="18"/>
                <w:lang w:val="en-US" w:eastAsia="zh-CN"/>
              </w:rPr>
              <w:t>10</w:t>
            </w:r>
          </w:p>
        </w:tc>
        <w:tc>
          <w:tcPr>
            <w:tcW w:w="154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130*190</w:t>
            </w: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71</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cs="Tahoma"/>
                <w:color w:val="000000"/>
                <w:kern w:val="0"/>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19</w:t>
            </w:r>
          </w:p>
        </w:tc>
        <w:tc>
          <w:tcPr>
            <w:tcW w:w="1930" w:type="dxa"/>
          </w:tcPr>
          <w:p>
            <w:pPr>
              <w:rPr>
                <w:rFonts w:hint="eastAsia" w:ascii="宋体" w:hAnsi="宋体"/>
                <w:sz w:val="18"/>
                <w:szCs w:val="18"/>
                <w:lang w:val="en-US" w:eastAsia="zh-CN"/>
              </w:rPr>
            </w:pPr>
            <w:r>
              <w:rPr>
                <w:rFonts w:hint="eastAsia" w:ascii="宋体" w:hAnsi="宋体"/>
                <w:sz w:val="18"/>
                <w:szCs w:val="18"/>
                <w:lang w:val="en-US" w:eastAsia="zh-CN"/>
              </w:rPr>
              <w:t>短袖洗手衣</w:t>
            </w:r>
          </w:p>
        </w:tc>
        <w:tc>
          <w:tcPr>
            <w:tcW w:w="1236" w:type="dxa"/>
          </w:tcPr>
          <w:p>
            <w:pPr>
              <w:jc w:val="center"/>
              <w:rPr>
                <w:rFonts w:hint="default" w:ascii="宋体" w:hAnsi="宋体"/>
                <w:sz w:val="18"/>
                <w:szCs w:val="18"/>
                <w:lang w:val="en-US" w:eastAsia="zh-CN"/>
              </w:rPr>
            </w:pPr>
            <w:r>
              <w:rPr>
                <w:rFonts w:hint="eastAsia" w:ascii="宋体" w:hAnsi="宋体"/>
                <w:sz w:val="18"/>
                <w:szCs w:val="18"/>
                <w:lang w:val="en-US" w:eastAsia="zh-CN"/>
              </w:rPr>
              <w:t>1344</w:t>
            </w:r>
          </w:p>
        </w:tc>
        <w:tc>
          <w:tcPr>
            <w:tcW w:w="1548" w:type="dxa"/>
          </w:tcPr>
          <w:p>
            <w:pPr>
              <w:jc w:val="center"/>
              <w:rPr>
                <w:rFonts w:hint="eastAsia" w:ascii="宋体" w:hAnsi="宋体"/>
                <w:sz w:val="18"/>
                <w:szCs w:val="18"/>
                <w:lang w:val="en-US" w:eastAsia="zh-CN"/>
              </w:rPr>
            </w:pP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46</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20</w:t>
            </w:r>
          </w:p>
        </w:tc>
        <w:tc>
          <w:tcPr>
            <w:tcW w:w="1930" w:type="dxa"/>
          </w:tcPr>
          <w:p>
            <w:pPr>
              <w:rPr>
                <w:rFonts w:hint="eastAsia" w:ascii="宋体" w:hAnsi="宋体"/>
                <w:sz w:val="18"/>
                <w:szCs w:val="18"/>
                <w:lang w:val="en-US" w:eastAsia="zh-CN"/>
              </w:rPr>
            </w:pPr>
            <w:r>
              <w:rPr>
                <w:rFonts w:hint="eastAsia" w:ascii="宋体" w:hAnsi="宋体"/>
                <w:sz w:val="18"/>
                <w:szCs w:val="18"/>
                <w:lang w:val="en-US" w:eastAsia="zh-CN"/>
              </w:rPr>
              <w:t>洗手裤</w:t>
            </w:r>
          </w:p>
        </w:tc>
        <w:tc>
          <w:tcPr>
            <w:tcW w:w="1236" w:type="dxa"/>
          </w:tcPr>
          <w:p>
            <w:pPr>
              <w:jc w:val="center"/>
              <w:rPr>
                <w:rFonts w:hint="default" w:ascii="宋体" w:hAnsi="宋体"/>
                <w:sz w:val="18"/>
                <w:szCs w:val="18"/>
                <w:lang w:val="en-US" w:eastAsia="zh-CN"/>
              </w:rPr>
            </w:pPr>
            <w:r>
              <w:rPr>
                <w:rFonts w:hint="eastAsia" w:ascii="宋体" w:hAnsi="宋体"/>
                <w:sz w:val="18"/>
                <w:szCs w:val="18"/>
                <w:lang w:val="en-US" w:eastAsia="zh-CN"/>
              </w:rPr>
              <w:t>1309</w:t>
            </w:r>
          </w:p>
        </w:tc>
        <w:tc>
          <w:tcPr>
            <w:tcW w:w="1548" w:type="dxa"/>
          </w:tcPr>
          <w:p>
            <w:pPr>
              <w:jc w:val="center"/>
              <w:rPr>
                <w:rFonts w:hint="eastAsia" w:ascii="宋体" w:hAnsi="宋体"/>
                <w:sz w:val="18"/>
                <w:szCs w:val="18"/>
                <w:lang w:val="en-US" w:eastAsia="zh-CN"/>
              </w:rPr>
            </w:pP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28</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21</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长袖病患服</w:t>
            </w:r>
          </w:p>
        </w:tc>
        <w:tc>
          <w:tcPr>
            <w:tcW w:w="123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150</w:t>
            </w:r>
          </w:p>
        </w:tc>
        <w:tc>
          <w:tcPr>
            <w:tcW w:w="1548" w:type="dxa"/>
            <w:vAlign w:val="center"/>
          </w:tcPr>
          <w:p>
            <w:pPr>
              <w:jc w:val="center"/>
              <w:rPr>
                <w:rFonts w:hint="eastAsia" w:ascii="宋体" w:hAnsi="宋体"/>
                <w:sz w:val="18"/>
                <w:szCs w:val="18"/>
                <w:lang w:val="en-US" w:eastAsia="zh-CN"/>
              </w:rPr>
            </w:pPr>
          </w:p>
        </w:tc>
        <w:tc>
          <w:tcPr>
            <w:tcW w:w="996" w:type="dxa"/>
            <w:vAlign w:val="top"/>
          </w:tcPr>
          <w:p>
            <w:pPr>
              <w:jc w:val="center"/>
              <w:rPr>
                <w:rFonts w:hint="default" w:ascii="宋体" w:hAnsi="宋体"/>
                <w:sz w:val="18"/>
                <w:szCs w:val="18"/>
                <w:lang w:val="en-US" w:eastAsia="zh-CN"/>
              </w:rPr>
            </w:pPr>
            <w:r>
              <w:rPr>
                <w:rFonts w:hint="eastAsia" w:ascii="宋体" w:hAnsi="宋体"/>
                <w:sz w:val="18"/>
                <w:szCs w:val="18"/>
                <w:lang w:val="en-US" w:eastAsia="zh-CN"/>
              </w:rPr>
              <w:t>59</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22</w:t>
            </w:r>
          </w:p>
        </w:tc>
        <w:tc>
          <w:tcPr>
            <w:tcW w:w="1930" w:type="dxa"/>
          </w:tcPr>
          <w:p>
            <w:pPr>
              <w:rPr>
                <w:rFonts w:hint="eastAsia" w:ascii="宋体" w:hAnsi="宋体"/>
                <w:sz w:val="18"/>
                <w:szCs w:val="18"/>
                <w:lang w:val="en-US" w:eastAsia="zh-CN"/>
              </w:rPr>
            </w:pPr>
            <w:r>
              <w:rPr>
                <w:rFonts w:hint="eastAsia" w:ascii="宋体" w:hAnsi="宋体"/>
                <w:sz w:val="18"/>
                <w:szCs w:val="18"/>
                <w:lang w:val="en-US" w:eastAsia="zh-CN"/>
              </w:rPr>
              <w:t>手术衣</w:t>
            </w:r>
          </w:p>
        </w:tc>
        <w:tc>
          <w:tcPr>
            <w:tcW w:w="1236" w:type="dxa"/>
          </w:tcPr>
          <w:p>
            <w:pPr>
              <w:jc w:val="center"/>
              <w:rPr>
                <w:rFonts w:hint="default" w:ascii="宋体" w:hAnsi="宋体"/>
                <w:sz w:val="18"/>
                <w:szCs w:val="18"/>
                <w:lang w:val="en-US" w:eastAsia="zh-CN"/>
              </w:rPr>
            </w:pPr>
            <w:r>
              <w:rPr>
                <w:rFonts w:hint="eastAsia" w:ascii="宋体" w:hAnsi="宋体"/>
                <w:sz w:val="18"/>
                <w:szCs w:val="18"/>
                <w:lang w:val="en-US" w:eastAsia="zh-CN"/>
              </w:rPr>
              <w:t>200</w:t>
            </w:r>
          </w:p>
        </w:tc>
        <w:tc>
          <w:tcPr>
            <w:tcW w:w="1548" w:type="dxa"/>
          </w:tcPr>
          <w:p>
            <w:pPr>
              <w:jc w:val="center"/>
              <w:rPr>
                <w:rFonts w:hint="eastAsia" w:ascii="宋体" w:hAnsi="宋体"/>
                <w:sz w:val="18"/>
                <w:szCs w:val="18"/>
                <w:lang w:val="en-US" w:eastAsia="zh-CN"/>
              </w:rPr>
            </w:pP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58</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23</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供应室垫布</w:t>
            </w:r>
          </w:p>
        </w:tc>
        <w:tc>
          <w:tcPr>
            <w:tcW w:w="1236" w:type="dxa"/>
          </w:tcPr>
          <w:p>
            <w:pPr>
              <w:jc w:val="center"/>
              <w:rPr>
                <w:rFonts w:hint="default" w:ascii="宋体" w:hAnsi="宋体"/>
                <w:sz w:val="18"/>
                <w:szCs w:val="18"/>
                <w:lang w:val="en-US" w:eastAsia="zh-CN"/>
              </w:rPr>
            </w:pPr>
            <w:r>
              <w:rPr>
                <w:rFonts w:hint="eastAsia" w:ascii="宋体" w:hAnsi="宋体"/>
                <w:sz w:val="18"/>
                <w:szCs w:val="18"/>
                <w:lang w:val="en-US" w:eastAsia="zh-CN"/>
              </w:rPr>
              <w:t>100</w:t>
            </w:r>
          </w:p>
        </w:tc>
        <w:tc>
          <w:tcPr>
            <w:tcW w:w="1548"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23.5*30</w:t>
            </w: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15</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24</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手术室小包布</w:t>
            </w:r>
          </w:p>
        </w:tc>
        <w:tc>
          <w:tcPr>
            <w:tcW w:w="1236" w:type="dxa"/>
          </w:tcPr>
          <w:p>
            <w:pPr>
              <w:jc w:val="center"/>
              <w:rPr>
                <w:rFonts w:hint="default" w:ascii="宋体" w:hAnsi="宋体"/>
                <w:sz w:val="18"/>
                <w:szCs w:val="18"/>
                <w:lang w:val="en-US" w:eastAsia="zh-CN"/>
              </w:rPr>
            </w:pPr>
            <w:r>
              <w:rPr>
                <w:rFonts w:hint="eastAsia" w:ascii="宋体" w:hAnsi="宋体"/>
                <w:sz w:val="18"/>
                <w:szCs w:val="18"/>
                <w:lang w:val="en-US" w:eastAsia="zh-CN"/>
              </w:rPr>
              <w:t>100</w:t>
            </w:r>
          </w:p>
        </w:tc>
        <w:tc>
          <w:tcPr>
            <w:tcW w:w="154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35*35</w:t>
            </w: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14</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25</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介入室绿方巾</w:t>
            </w:r>
          </w:p>
        </w:tc>
        <w:tc>
          <w:tcPr>
            <w:tcW w:w="1236" w:type="dxa"/>
          </w:tcPr>
          <w:p>
            <w:pPr>
              <w:jc w:val="center"/>
              <w:rPr>
                <w:rFonts w:hint="default" w:ascii="宋体" w:hAnsi="宋体"/>
                <w:sz w:val="18"/>
                <w:szCs w:val="18"/>
                <w:lang w:val="en-US" w:eastAsia="zh-CN"/>
              </w:rPr>
            </w:pPr>
            <w:r>
              <w:rPr>
                <w:rFonts w:hint="eastAsia" w:ascii="宋体" w:hAnsi="宋体"/>
                <w:sz w:val="18"/>
                <w:szCs w:val="18"/>
                <w:lang w:val="en-US" w:eastAsia="zh-CN"/>
              </w:rPr>
              <w:t>20</w:t>
            </w:r>
          </w:p>
        </w:tc>
        <w:tc>
          <w:tcPr>
            <w:tcW w:w="154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50*100</w:t>
            </w: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28</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26</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供应室布袋条</w:t>
            </w:r>
          </w:p>
        </w:tc>
        <w:tc>
          <w:tcPr>
            <w:tcW w:w="1236" w:type="dxa"/>
          </w:tcPr>
          <w:p>
            <w:pPr>
              <w:jc w:val="center"/>
              <w:rPr>
                <w:rFonts w:hint="default" w:ascii="宋体" w:hAnsi="宋体"/>
                <w:sz w:val="18"/>
                <w:szCs w:val="18"/>
                <w:lang w:val="en-US" w:eastAsia="zh-CN"/>
              </w:rPr>
            </w:pPr>
            <w:r>
              <w:rPr>
                <w:rFonts w:hint="eastAsia" w:ascii="宋体" w:hAnsi="宋体"/>
                <w:sz w:val="18"/>
                <w:szCs w:val="18"/>
                <w:lang w:val="en-US" w:eastAsia="zh-CN"/>
              </w:rPr>
              <w:t>50</w:t>
            </w:r>
          </w:p>
        </w:tc>
        <w:tc>
          <w:tcPr>
            <w:tcW w:w="154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33*9，绳子30、20各一条</w:t>
            </w: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14</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27</w:t>
            </w:r>
          </w:p>
        </w:tc>
        <w:tc>
          <w:tcPr>
            <w:tcW w:w="1930" w:type="dxa"/>
          </w:tcPr>
          <w:p>
            <w:pPr>
              <w:rPr>
                <w:rFonts w:hint="eastAsia" w:ascii="宋体" w:hAnsi="宋体"/>
                <w:sz w:val="18"/>
                <w:szCs w:val="18"/>
                <w:lang w:val="en-US" w:eastAsia="zh-CN"/>
              </w:rPr>
            </w:pPr>
            <w:r>
              <w:rPr>
                <w:rFonts w:hint="eastAsia" w:ascii="宋体" w:hAnsi="宋体"/>
                <w:sz w:val="18"/>
                <w:szCs w:val="18"/>
                <w:lang w:val="en-US" w:eastAsia="zh-CN"/>
              </w:rPr>
              <w:t>女冬装长袖洗手衣</w:t>
            </w:r>
          </w:p>
        </w:tc>
        <w:tc>
          <w:tcPr>
            <w:tcW w:w="1236" w:type="dxa"/>
          </w:tcPr>
          <w:p>
            <w:pPr>
              <w:jc w:val="center"/>
              <w:rPr>
                <w:rFonts w:hint="default" w:ascii="宋体" w:hAnsi="宋体"/>
                <w:sz w:val="18"/>
                <w:szCs w:val="18"/>
                <w:lang w:val="en-US" w:eastAsia="zh-CN"/>
              </w:rPr>
            </w:pPr>
            <w:r>
              <w:rPr>
                <w:rFonts w:hint="eastAsia" w:ascii="宋体" w:hAnsi="宋体"/>
                <w:sz w:val="18"/>
                <w:szCs w:val="18"/>
                <w:lang w:val="en-US" w:eastAsia="zh-CN"/>
              </w:rPr>
              <w:t>300</w:t>
            </w:r>
          </w:p>
        </w:tc>
        <w:tc>
          <w:tcPr>
            <w:tcW w:w="1548" w:type="dxa"/>
            <w:vAlign w:val="center"/>
          </w:tcPr>
          <w:p>
            <w:pPr>
              <w:jc w:val="center"/>
              <w:rPr>
                <w:rFonts w:hint="eastAsia" w:ascii="宋体" w:hAnsi="宋体"/>
                <w:sz w:val="18"/>
                <w:szCs w:val="18"/>
                <w:lang w:val="en-US" w:eastAsia="zh-CN"/>
              </w:rPr>
            </w:pP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54</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28</w:t>
            </w:r>
          </w:p>
        </w:tc>
        <w:tc>
          <w:tcPr>
            <w:tcW w:w="1930" w:type="dxa"/>
          </w:tcPr>
          <w:p>
            <w:pPr>
              <w:rPr>
                <w:rFonts w:hint="eastAsia" w:ascii="宋体" w:hAnsi="宋体"/>
                <w:sz w:val="18"/>
                <w:szCs w:val="18"/>
                <w:lang w:val="en-US" w:eastAsia="zh-CN"/>
              </w:rPr>
            </w:pPr>
            <w:r>
              <w:rPr>
                <w:rFonts w:hint="eastAsia" w:ascii="宋体" w:hAnsi="宋体"/>
                <w:sz w:val="18"/>
                <w:szCs w:val="18"/>
                <w:lang w:val="en-US" w:eastAsia="zh-CN"/>
              </w:rPr>
              <w:t>男冬装长袖洗手衣</w:t>
            </w:r>
          </w:p>
        </w:tc>
        <w:tc>
          <w:tcPr>
            <w:tcW w:w="1236" w:type="dxa"/>
          </w:tcPr>
          <w:p>
            <w:pPr>
              <w:jc w:val="center"/>
              <w:rPr>
                <w:rFonts w:hint="default" w:ascii="宋体" w:hAnsi="宋体"/>
                <w:sz w:val="18"/>
                <w:szCs w:val="18"/>
                <w:lang w:val="en-US" w:eastAsia="zh-CN"/>
              </w:rPr>
            </w:pPr>
            <w:r>
              <w:rPr>
                <w:rFonts w:hint="eastAsia" w:ascii="宋体" w:hAnsi="宋体"/>
                <w:sz w:val="18"/>
                <w:szCs w:val="18"/>
                <w:lang w:val="en-US" w:eastAsia="zh-CN"/>
              </w:rPr>
              <w:t>200</w:t>
            </w:r>
          </w:p>
        </w:tc>
        <w:tc>
          <w:tcPr>
            <w:tcW w:w="1548" w:type="dxa"/>
          </w:tcPr>
          <w:p>
            <w:pPr>
              <w:jc w:val="center"/>
              <w:rPr>
                <w:rFonts w:hint="eastAsia" w:ascii="宋体" w:hAnsi="宋体"/>
                <w:sz w:val="18"/>
                <w:szCs w:val="18"/>
                <w:lang w:val="en-US" w:eastAsia="zh-CN"/>
              </w:rPr>
            </w:pP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54</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29</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腹腔镜孔巾</w:t>
            </w:r>
          </w:p>
        </w:tc>
        <w:tc>
          <w:tcPr>
            <w:tcW w:w="1236" w:type="dxa"/>
          </w:tcPr>
          <w:p>
            <w:pPr>
              <w:jc w:val="center"/>
              <w:rPr>
                <w:rFonts w:hint="eastAsia" w:ascii="宋体" w:hAnsi="宋体"/>
                <w:sz w:val="18"/>
                <w:szCs w:val="18"/>
                <w:lang w:val="en-US" w:eastAsia="zh-CN"/>
              </w:rPr>
            </w:pPr>
            <w:r>
              <w:rPr>
                <w:rFonts w:hint="eastAsia" w:ascii="宋体" w:hAnsi="宋体"/>
                <w:sz w:val="18"/>
                <w:szCs w:val="18"/>
                <w:lang w:val="en-US" w:eastAsia="zh-CN"/>
              </w:rPr>
              <w:t>6</w:t>
            </w:r>
          </w:p>
        </w:tc>
        <w:tc>
          <w:tcPr>
            <w:tcW w:w="1548" w:type="dxa"/>
          </w:tcPr>
          <w:p>
            <w:pPr>
              <w:jc w:val="center"/>
              <w:rPr>
                <w:rFonts w:hint="eastAsia" w:ascii="宋体" w:hAnsi="宋体"/>
                <w:sz w:val="18"/>
                <w:szCs w:val="18"/>
                <w:lang w:val="en-US" w:eastAsia="zh-CN"/>
              </w:rPr>
            </w:pPr>
            <w:r>
              <w:rPr>
                <w:rFonts w:hint="eastAsia" w:ascii="宋体" w:hAnsi="宋体"/>
                <w:sz w:val="18"/>
                <w:szCs w:val="18"/>
                <w:lang w:val="en-US" w:eastAsia="zh-CN"/>
              </w:rPr>
              <w:t>320*220</w:t>
            </w: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157</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30</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供应室布袋</w:t>
            </w:r>
          </w:p>
        </w:tc>
        <w:tc>
          <w:tcPr>
            <w:tcW w:w="1236" w:type="dxa"/>
          </w:tcPr>
          <w:p>
            <w:pPr>
              <w:jc w:val="center"/>
              <w:rPr>
                <w:rFonts w:hint="default" w:ascii="宋体" w:hAnsi="宋体"/>
                <w:sz w:val="18"/>
                <w:szCs w:val="18"/>
                <w:lang w:val="en-US" w:eastAsia="zh-CN"/>
              </w:rPr>
            </w:pPr>
            <w:r>
              <w:rPr>
                <w:rFonts w:hint="eastAsia" w:ascii="宋体" w:hAnsi="宋体"/>
                <w:sz w:val="18"/>
                <w:szCs w:val="18"/>
                <w:lang w:val="en-US" w:eastAsia="zh-CN"/>
              </w:rPr>
              <w:t>61</w:t>
            </w:r>
          </w:p>
        </w:tc>
        <w:tc>
          <w:tcPr>
            <w:tcW w:w="154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40*65</w:t>
            </w: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17</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31</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感染性疾病科孔巾</w:t>
            </w:r>
          </w:p>
        </w:tc>
        <w:tc>
          <w:tcPr>
            <w:tcW w:w="1236"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6</w:t>
            </w:r>
          </w:p>
        </w:tc>
        <w:tc>
          <w:tcPr>
            <w:tcW w:w="1548"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310*190</w:t>
            </w:r>
          </w:p>
        </w:tc>
        <w:tc>
          <w:tcPr>
            <w:tcW w:w="996"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147</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32</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TAVI双孔巾</w:t>
            </w:r>
          </w:p>
        </w:tc>
        <w:tc>
          <w:tcPr>
            <w:tcW w:w="1236"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20</w:t>
            </w:r>
          </w:p>
        </w:tc>
        <w:tc>
          <w:tcPr>
            <w:tcW w:w="1548"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450*210</w:t>
            </w:r>
          </w:p>
        </w:tc>
        <w:tc>
          <w:tcPr>
            <w:tcW w:w="996"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233</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545" w:type="dxa"/>
            <w:vAlign w:val="top"/>
          </w:tcPr>
          <w:p>
            <w:pPr>
              <w:rPr>
                <w:rFonts w:hint="default" w:ascii="宋体" w:hAnsi="宋体"/>
                <w:sz w:val="18"/>
                <w:szCs w:val="18"/>
                <w:lang w:val="en-US" w:eastAsia="zh-CN"/>
              </w:rPr>
            </w:pPr>
            <w:r>
              <w:rPr>
                <w:rFonts w:hint="eastAsia" w:ascii="宋体" w:hAnsi="宋体"/>
                <w:sz w:val="18"/>
                <w:szCs w:val="18"/>
                <w:lang w:val="en-US" w:eastAsia="zh-CN"/>
              </w:rPr>
              <w:t>33</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眼孔巾</w:t>
            </w:r>
          </w:p>
        </w:tc>
        <w:tc>
          <w:tcPr>
            <w:tcW w:w="1236" w:type="dxa"/>
            <w:vAlign w:val="top"/>
          </w:tcPr>
          <w:p>
            <w:pPr>
              <w:jc w:val="center"/>
              <w:rPr>
                <w:rFonts w:hint="eastAsia" w:ascii="宋体" w:hAnsi="宋体"/>
                <w:sz w:val="18"/>
                <w:szCs w:val="18"/>
                <w:lang w:val="en-US" w:eastAsia="zh-CN"/>
              </w:rPr>
            </w:pPr>
          </w:p>
        </w:tc>
        <w:tc>
          <w:tcPr>
            <w:tcW w:w="1548"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130*100</w:t>
            </w:r>
          </w:p>
        </w:tc>
        <w:tc>
          <w:tcPr>
            <w:tcW w:w="996"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48</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34</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人流孔巾</w:t>
            </w:r>
          </w:p>
        </w:tc>
        <w:tc>
          <w:tcPr>
            <w:tcW w:w="1236" w:type="dxa"/>
          </w:tcPr>
          <w:p>
            <w:pPr>
              <w:jc w:val="center"/>
              <w:rPr>
                <w:rFonts w:hint="eastAsia" w:ascii="宋体" w:hAnsi="宋体"/>
                <w:sz w:val="18"/>
                <w:szCs w:val="18"/>
                <w:lang w:val="en-US" w:eastAsia="zh-CN"/>
              </w:rPr>
            </w:pPr>
          </w:p>
        </w:tc>
        <w:tc>
          <w:tcPr>
            <w:tcW w:w="1548" w:type="dxa"/>
          </w:tcPr>
          <w:p>
            <w:pPr>
              <w:jc w:val="center"/>
              <w:rPr>
                <w:rFonts w:hint="eastAsia" w:ascii="宋体" w:hAnsi="宋体"/>
                <w:sz w:val="18"/>
                <w:szCs w:val="18"/>
                <w:lang w:val="en-US" w:eastAsia="zh-CN"/>
              </w:rPr>
            </w:pPr>
            <w:r>
              <w:rPr>
                <w:rFonts w:hint="eastAsia" w:ascii="宋体" w:hAnsi="宋体"/>
                <w:sz w:val="18"/>
                <w:szCs w:val="18"/>
                <w:lang w:val="en-US" w:eastAsia="zh-CN"/>
              </w:rPr>
              <w:t>140*110</w:t>
            </w: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49</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35</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半永久导管孔</w:t>
            </w:r>
          </w:p>
        </w:tc>
        <w:tc>
          <w:tcPr>
            <w:tcW w:w="1236" w:type="dxa"/>
          </w:tcPr>
          <w:p>
            <w:pPr>
              <w:rPr>
                <w:rFonts w:hint="eastAsia" w:ascii="宋体" w:hAnsi="宋体"/>
                <w:sz w:val="18"/>
                <w:szCs w:val="18"/>
                <w:lang w:val="en-US" w:eastAsia="zh-CN"/>
              </w:rPr>
            </w:pPr>
          </w:p>
        </w:tc>
        <w:tc>
          <w:tcPr>
            <w:tcW w:w="1548" w:type="dxa"/>
          </w:tcPr>
          <w:p>
            <w:pPr>
              <w:jc w:val="center"/>
              <w:rPr>
                <w:rFonts w:hint="eastAsia" w:ascii="宋体" w:hAnsi="宋体"/>
                <w:sz w:val="18"/>
                <w:szCs w:val="18"/>
                <w:lang w:val="en-US" w:eastAsia="zh-CN"/>
              </w:rPr>
            </w:pPr>
            <w:r>
              <w:rPr>
                <w:rFonts w:hint="eastAsia" w:ascii="宋体" w:hAnsi="宋体"/>
                <w:sz w:val="18"/>
                <w:szCs w:val="18"/>
                <w:lang w:val="en-US" w:eastAsia="zh-CN"/>
              </w:rPr>
              <w:t>155*135</w:t>
            </w: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64</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36</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心脏大单</w:t>
            </w:r>
          </w:p>
        </w:tc>
        <w:tc>
          <w:tcPr>
            <w:tcW w:w="1236" w:type="dxa"/>
          </w:tcPr>
          <w:p>
            <w:pPr>
              <w:rPr>
                <w:rFonts w:hint="eastAsia" w:ascii="宋体" w:hAnsi="宋体"/>
                <w:sz w:val="18"/>
                <w:szCs w:val="18"/>
                <w:lang w:val="en-US" w:eastAsia="zh-CN"/>
              </w:rPr>
            </w:pPr>
          </w:p>
        </w:tc>
        <w:tc>
          <w:tcPr>
            <w:tcW w:w="154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200*330（单层）</w:t>
            </w: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77</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37</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手术室小包布</w:t>
            </w:r>
          </w:p>
        </w:tc>
        <w:tc>
          <w:tcPr>
            <w:tcW w:w="1236" w:type="dxa"/>
          </w:tcPr>
          <w:p>
            <w:pPr>
              <w:rPr>
                <w:rFonts w:hint="eastAsia" w:ascii="宋体" w:hAnsi="宋体"/>
                <w:sz w:val="18"/>
                <w:szCs w:val="18"/>
                <w:lang w:val="en-US" w:eastAsia="zh-CN"/>
              </w:rPr>
            </w:pPr>
          </w:p>
        </w:tc>
        <w:tc>
          <w:tcPr>
            <w:tcW w:w="154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60*60</w:t>
            </w: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23</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38</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手术室小包布</w:t>
            </w:r>
          </w:p>
        </w:tc>
        <w:tc>
          <w:tcPr>
            <w:tcW w:w="1236" w:type="dxa"/>
          </w:tcPr>
          <w:p>
            <w:pPr>
              <w:rPr>
                <w:rFonts w:hint="eastAsia" w:ascii="宋体" w:hAnsi="宋体"/>
                <w:sz w:val="18"/>
                <w:szCs w:val="18"/>
                <w:lang w:val="en-US" w:eastAsia="zh-CN"/>
              </w:rPr>
            </w:pPr>
          </w:p>
        </w:tc>
        <w:tc>
          <w:tcPr>
            <w:tcW w:w="154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50*50</w:t>
            </w: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20</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39</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介入室中包布</w:t>
            </w:r>
          </w:p>
        </w:tc>
        <w:tc>
          <w:tcPr>
            <w:tcW w:w="1236" w:type="dxa"/>
          </w:tcPr>
          <w:p>
            <w:pPr>
              <w:rPr>
                <w:rFonts w:hint="eastAsia" w:ascii="宋体" w:hAnsi="宋体"/>
                <w:sz w:val="18"/>
                <w:szCs w:val="18"/>
                <w:lang w:val="en-US" w:eastAsia="zh-CN"/>
              </w:rPr>
            </w:pPr>
          </w:p>
        </w:tc>
        <w:tc>
          <w:tcPr>
            <w:tcW w:w="154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90*90</w:t>
            </w: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30</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40</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供应室小包布</w:t>
            </w:r>
          </w:p>
        </w:tc>
        <w:tc>
          <w:tcPr>
            <w:tcW w:w="1236" w:type="dxa"/>
          </w:tcPr>
          <w:p>
            <w:pPr>
              <w:rPr>
                <w:rFonts w:hint="eastAsia" w:ascii="宋体" w:hAnsi="宋体"/>
                <w:sz w:val="18"/>
                <w:szCs w:val="18"/>
                <w:lang w:val="en-US" w:eastAsia="zh-CN"/>
              </w:rPr>
            </w:pPr>
          </w:p>
        </w:tc>
        <w:tc>
          <w:tcPr>
            <w:tcW w:w="154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60*60</w:t>
            </w: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23</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41</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供应室小包布</w:t>
            </w:r>
          </w:p>
        </w:tc>
        <w:tc>
          <w:tcPr>
            <w:tcW w:w="1236" w:type="dxa"/>
          </w:tcPr>
          <w:p>
            <w:pPr>
              <w:rPr>
                <w:rFonts w:hint="eastAsia" w:ascii="宋体" w:hAnsi="宋体"/>
                <w:sz w:val="18"/>
                <w:szCs w:val="18"/>
                <w:lang w:val="en-US" w:eastAsia="zh-CN"/>
              </w:rPr>
            </w:pPr>
          </w:p>
        </w:tc>
        <w:tc>
          <w:tcPr>
            <w:tcW w:w="154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50*50</w:t>
            </w: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20</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42</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供应室小包布</w:t>
            </w:r>
          </w:p>
        </w:tc>
        <w:tc>
          <w:tcPr>
            <w:tcW w:w="1236" w:type="dxa"/>
          </w:tcPr>
          <w:p>
            <w:pPr>
              <w:rPr>
                <w:rFonts w:hint="eastAsia" w:ascii="宋体" w:hAnsi="宋体"/>
                <w:sz w:val="18"/>
                <w:szCs w:val="18"/>
                <w:lang w:val="en-US" w:eastAsia="zh-CN"/>
              </w:rPr>
            </w:pPr>
          </w:p>
        </w:tc>
        <w:tc>
          <w:tcPr>
            <w:tcW w:w="154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35*35</w:t>
            </w:r>
          </w:p>
        </w:tc>
        <w:tc>
          <w:tcPr>
            <w:tcW w:w="99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14</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43</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胸孔巾</w:t>
            </w:r>
          </w:p>
        </w:tc>
        <w:tc>
          <w:tcPr>
            <w:tcW w:w="1236" w:type="dxa"/>
            <w:vAlign w:val="top"/>
          </w:tcPr>
          <w:p>
            <w:pPr>
              <w:rPr>
                <w:rFonts w:hint="eastAsia" w:ascii="宋体" w:hAnsi="宋体"/>
                <w:sz w:val="18"/>
                <w:szCs w:val="18"/>
                <w:lang w:val="en-US" w:eastAsia="zh-CN"/>
              </w:rPr>
            </w:pPr>
          </w:p>
        </w:tc>
        <w:tc>
          <w:tcPr>
            <w:tcW w:w="1548"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370*200</w:t>
            </w:r>
          </w:p>
        </w:tc>
        <w:tc>
          <w:tcPr>
            <w:tcW w:w="996"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196</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44</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甲孔巾</w:t>
            </w:r>
          </w:p>
        </w:tc>
        <w:tc>
          <w:tcPr>
            <w:tcW w:w="1236" w:type="dxa"/>
            <w:vAlign w:val="top"/>
          </w:tcPr>
          <w:p>
            <w:pPr>
              <w:rPr>
                <w:rFonts w:hint="eastAsia" w:ascii="宋体" w:hAnsi="宋体"/>
                <w:sz w:val="18"/>
                <w:szCs w:val="18"/>
                <w:lang w:val="en-US" w:eastAsia="zh-CN"/>
              </w:rPr>
            </w:pPr>
          </w:p>
        </w:tc>
        <w:tc>
          <w:tcPr>
            <w:tcW w:w="1548"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330*160</w:t>
            </w:r>
          </w:p>
        </w:tc>
        <w:tc>
          <w:tcPr>
            <w:tcW w:w="996"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159</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45</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腹部大孔巾</w:t>
            </w:r>
          </w:p>
        </w:tc>
        <w:tc>
          <w:tcPr>
            <w:tcW w:w="1236" w:type="dxa"/>
            <w:vAlign w:val="top"/>
          </w:tcPr>
          <w:p>
            <w:pPr>
              <w:rPr>
                <w:rFonts w:hint="eastAsia" w:ascii="宋体" w:hAnsi="宋体"/>
                <w:sz w:val="18"/>
                <w:szCs w:val="18"/>
                <w:lang w:val="en-US" w:eastAsia="zh-CN"/>
              </w:rPr>
            </w:pPr>
          </w:p>
        </w:tc>
        <w:tc>
          <w:tcPr>
            <w:tcW w:w="1548"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290*210</w:t>
            </w:r>
          </w:p>
        </w:tc>
        <w:tc>
          <w:tcPr>
            <w:tcW w:w="996"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150</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46</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中孔巾</w:t>
            </w:r>
          </w:p>
        </w:tc>
        <w:tc>
          <w:tcPr>
            <w:tcW w:w="1236" w:type="dxa"/>
            <w:vAlign w:val="top"/>
          </w:tcPr>
          <w:p>
            <w:pPr>
              <w:rPr>
                <w:rFonts w:hint="eastAsia" w:ascii="宋体" w:hAnsi="宋体"/>
                <w:sz w:val="18"/>
                <w:szCs w:val="18"/>
                <w:lang w:val="en-US" w:eastAsia="zh-CN"/>
              </w:rPr>
            </w:pPr>
          </w:p>
        </w:tc>
        <w:tc>
          <w:tcPr>
            <w:tcW w:w="1548"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120*110</w:t>
            </w:r>
          </w:p>
        </w:tc>
        <w:tc>
          <w:tcPr>
            <w:tcW w:w="996"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55</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47</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中孔巾</w:t>
            </w:r>
          </w:p>
        </w:tc>
        <w:tc>
          <w:tcPr>
            <w:tcW w:w="1236" w:type="dxa"/>
            <w:vAlign w:val="top"/>
          </w:tcPr>
          <w:p>
            <w:pPr>
              <w:rPr>
                <w:rFonts w:hint="eastAsia" w:ascii="宋体" w:hAnsi="宋体"/>
                <w:sz w:val="18"/>
                <w:szCs w:val="18"/>
                <w:lang w:val="en-US" w:eastAsia="zh-CN"/>
              </w:rPr>
            </w:pPr>
          </w:p>
        </w:tc>
        <w:tc>
          <w:tcPr>
            <w:tcW w:w="1548"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60*55</w:t>
            </w:r>
          </w:p>
        </w:tc>
        <w:tc>
          <w:tcPr>
            <w:tcW w:w="996"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28</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48</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小孔巾</w:t>
            </w:r>
          </w:p>
        </w:tc>
        <w:tc>
          <w:tcPr>
            <w:tcW w:w="1236" w:type="dxa"/>
            <w:vAlign w:val="top"/>
          </w:tcPr>
          <w:p>
            <w:pPr>
              <w:rPr>
                <w:rFonts w:hint="eastAsia" w:ascii="宋体" w:hAnsi="宋体"/>
                <w:sz w:val="18"/>
                <w:szCs w:val="18"/>
                <w:lang w:val="en-US" w:eastAsia="zh-CN"/>
              </w:rPr>
            </w:pPr>
          </w:p>
        </w:tc>
        <w:tc>
          <w:tcPr>
            <w:tcW w:w="1548"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68*50</w:t>
            </w:r>
          </w:p>
        </w:tc>
        <w:tc>
          <w:tcPr>
            <w:tcW w:w="996"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28</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49</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肾孔巾</w:t>
            </w:r>
          </w:p>
        </w:tc>
        <w:tc>
          <w:tcPr>
            <w:tcW w:w="1236" w:type="dxa"/>
            <w:vAlign w:val="top"/>
          </w:tcPr>
          <w:p>
            <w:pPr>
              <w:rPr>
                <w:rFonts w:hint="eastAsia" w:ascii="宋体" w:hAnsi="宋体"/>
                <w:sz w:val="18"/>
                <w:szCs w:val="18"/>
                <w:lang w:val="en-US" w:eastAsia="zh-CN"/>
              </w:rPr>
            </w:pPr>
          </w:p>
        </w:tc>
        <w:tc>
          <w:tcPr>
            <w:tcW w:w="1548"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100*90</w:t>
            </w:r>
          </w:p>
        </w:tc>
        <w:tc>
          <w:tcPr>
            <w:tcW w:w="996"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37</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50</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中痔孔巾</w:t>
            </w:r>
          </w:p>
        </w:tc>
        <w:tc>
          <w:tcPr>
            <w:tcW w:w="1236" w:type="dxa"/>
            <w:vAlign w:val="top"/>
          </w:tcPr>
          <w:p>
            <w:pPr>
              <w:rPr>
                <w:rFonts w:hint="eastAsia" w:ascii="宋体" w:hAnsi="宋体"/>
                <w:sz w:val="18"/>
                <w:szCs w:val="18"/>
                <w:lang w:val="en-US" w:eastAsia="zh-CN"/>
              </w:rPr>
            </w:pPr>
          </w:p>
        </w:tc>
        <w:tc>
          <w:tcPr>
            <w:tcW w:w="1548"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110*110</w:t>
            </w:r>
          </w:p>
        </w:tc>
        <w:tc>
          <w:tcPr>
            <w:tcW w:w="996"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48</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51</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供应室治疗巾</w:t>
            </w:r>
          </w:p>
        </w:tc>
        <w:tc>
          <w:tcPr>
            <w:tcW w:w="1236" w:type="dxa"/>
          </w:tcPr>
          <w:p>
            <w:pPr>
              <w:rPr>
                <w:rFonts w:hint="eastAsia" w:ascii="宋体" w:hAnsi="宋体"/>
                <w:sz w:val="18"/>
                <w:szCs w:val="18"/>
                <w:lang w:val="en-US" w:eastAsia="zh-CN"/>
              </w:rPr>
            </w:pPr>
          </w:p>
        </w:tc>
        <w:tc>
          <w:tcPr>
            <w:tcW w:w="154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44*66</w:t>
            </w:r>
          </w:p>
        </w:tc>
        <w:tc>
          <w:tcPr>
            <w:tcW w:w="996" w:type="dxa"/>
            <w:tcBorders>
              <w:right w:val="single" w:color="auto" w:sz="4" w:space="0"/>
            </w:tcBorders>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20</w:t>
            </w:r>
          </w:p>
        </w:tc>
        <w:tc>
          <w:tcPr>
            <w:tcW w:w="672" w:type="dxa"/>
            <w:vMerge w:val="continue"/>
            <w:tcBorders>
              <w:left w:val="single" w:color="auto" w:sz="4" w:space="0"/>
            </w:tcBorders>
          </w:tcPr>
          <w:p>
            <w:pPr>
              <w:rPr>
                <w:rFonts w:ascii="宋体" w:hAnsi="宋体"/>
                <w:sz w:val="18"/>
                <w:szCs w:val="18"/>
              </w:rPr>
            </w:pPr>
          </w:p>
        </w:tc>
        <w:tc>
          <w:tcPr>
            <w:tcW w:w="962" w:type="dxa"/>
            <w:vMerge w:val="continue"/>
            <w:tcBorders>
              <w:left w:val="single" w:color="auto" w:sz="4" w:space="0"/>
            </w:tcBorders>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545" w:type="dxa"/>
          </w:tcPr>
          <w:p>
            <w:pPr>
              <w:rPr>
                <w:rFonts w:hint="default" w:ascii="宋体" w:hAnsi="宋体"/>
                <w:sz w:val="18"/>
                <w:szCs w:val="18"/>
                <w:lang w:val="en-US" w:eastAsia="zh-CN"/>
              </w:rPr>
            </w:pPr>
            <w:r>
              <w:rPr>
                <w:rFonts w:hint="eastAsia" w:ascii="宋体" w:hAnsi="宋体"/>
                <w:sz w:val="18"/>
                <w:szCs w:val="18"/>
                <w:lang w:val="en-US" w:eastAsia="zh-CN"/>
              </w:rPr>
              <w:t>52</w:t>
            </w:r>
          </w:p>
        </w:tc>
        <w:tc>
          <w:tcPr>
            <w:tcW w:w="1930" w:type="dxa"/>
            <w:vAlign w:val="center"/>
          </w:tcPr>
          <w:p>
            <w:pPr>
              <w:rPr>
                <w:rFonts w:hint="eastAsia" w:ascii="宋体" w:hAnsi="宋体"/>
                <w:sz w:val="18"/>
                <w:szCs w:val="18"/>
                <w:lang w:val="en-US" w:eastAsia="zh-CN"/>
              </w:rPr>
            </w:pPr>
            <w:r>
              <w:rPr>
                <w:rFonts w:hint="eastAsia" w:ascii="宋体" w:hAnsi="宋体"/>
                <w:sz w:val="18"/>
                <w:szCs w:val="18"/>
                <w:lang w:val="en-US" w:eastAsia="zh-CN"/>
              </w:rPr>
              <w:t>直肠二孔巾</w:t>
            </w:r>
          </w:p>
        </w:tc>
        <w:tc>
          <w:tcPr>
            <w:tcW w:w="1236" w:type="dxa"/>
          </w:tcPr>
          <w:p>
            <w:pPr>
              <w:rPr>
                <w:rFonts w:hint="eastAsia" w:ascii="宋体" w:hAnsi="宋体"/>
                <w:sz w:val="18"/>
                <w:szCs w:val="18"/>
                <w:lang w:val="en-US" w:eastAsia="zh-CN"/>
              </w:rPr>
            </w:pPr>
          </w:p>
        </w:tc>
        <w:tc>
          <w:tcPr>
            <w:tcW w:w="1548" w:type="dxa"/>
          </w:tcPr>
          <w:p>
            <w:pPr>
              <w:jc w:val="center"/>
              <w:rPr>
                <w:rFonts w:hint="eastAsia" w:ascii="宋体" w:hAnsi="宋体"/>
                <w:sz w:val="18"/>
                <w:szCs w:val="18"/>
                <w:lang w:val="en-US" w:eastAsia="zh-CN"/>
              </w:rPr>
            </w:pPr>
            <w:r>
              <w:rPr>
                <w:rFonts w:hint="eastAsia" w:ascii="宋体" w:hAnsi="宋体"/>
                <w:sz w:val="18"/>
                <w:szCs w:val="18"/>
                <w:lang w:val="en-US" w:eastAsia="zh-CN"/>
              </w:rPr>
              <w:t>330*210</w:t>
            </w:r>
          </w:p>
        </w:tc>
        <w:tc>
          <w:tcPr>
            <w:tcW w:w="996" w:type="dxa"/>
          </w:tcPr>
          <w:p>
            <w:pPr>
              <w:jc w:val="center"/>
              <w:rPr>
                <w:rFonts w:hint="default" w:ascii="宋体" w:hAnsi="宋体"/>
                <w:sz w:val="18"/>
                <w:szCs w:val="18"/>
                <w:lang w:val="en-US" w:eastAsia="zh-CN"/>
              </w:rPr>
            </w:pPr>
            <w:r>
              <w:rPr>
                <w:rFonts w:hint="eastAsia" w:ascii="宋体" w:hAnsi="宋体"/>
                <w:sz w:val="18"/>
                <w:szCs w:val="18"/>
                <w:lang w:val="en-US" w:eastAsia="zh-CN"/>
              </w:rPr>
              <w:t>172</w:t>
            </w:r>
          </w:p>
        </w:tc>
        <w:tc>
          <w:tcPr>
            <w:tcW w:w="672" w:type="dxa"/>
            <w:vMerge w:val="continue"/>
          </w:tcPr>
          <w:p>
            <w:pPr>
              <w:rPr>
                <w:rFonts w:ascii="宋体" w:hAnsi="宋体"/>
                <w:sz w:val="18"/>
                <w:szCs w:val="18"/>
              </w:rPr>
            </w:pPr>
          </w:p>
        </w:tc>
        <w:tc>
          <w:tcPr>
            <w:tcW w:w="962" w:type="dxa"/>
            <w:vMerge w:val="continue"/>
          </w:tcPr>
          <w:p>
            <w:pPr>
              <w:rPr>
                <w:rFonts w:ascii="宋体" w:hAnsi="宋体"/>
                <w:sz w:val="18"/>
                <w:szCs w:val="18"/>
              </w:rPr>
            </w:pPr>
          </w:p>
        </w:tc>
        <w:tc>
          <w:tcPr>
            <w:tcW w:w="1102" w:type="dxa"/>
            <w:vMerge w:val="continue"/>
          </w:tcPr>
          <w:p>
            <w:pPr>
              <w:rPr>
                <w:rFonts w:ascii="宋体" w:hAnsi="宋体"/>
                <w:sz w:val="18"/>
                <w:szCs w:val="18"/>
              </w:rPr>
            </w:pPr>
          </w:p>
        </w:tc>
        <w:tc>
          <w:tcPr>
            <w:tcW w:w="705" w:type="dxa"/>
            <w:vMerge w:val="continue"/>
          </w:tcPr>
          <w:p>
            <w:pPr>
              <w:rPr>
                <w:rFonts w:ascii="宋体" w:hAnsi="宋体"/>
                <w:sz w:val="18"/>
                <w:szCs w:val="18"/>
              </w:rPr>
            </w:pPr>
          </w:p>
        </w:tc>
      </w:tr>
    </w:tbl>
    <w:p>
      <w:pPr>
        <w:widowControl/>
        <w:numPr>
          <w:ilvl w:val="0"/>
          <w:numId w:val="0"/>
        </w:numPr>
        <w:spacing w:line="360" w:lineRule="auto"/>
        <w:jc w:val="left"/>
        <w:rPr>
          <w:rFonts w:hint="eastAsia" w:cs="宋体"/>
          <w:b/>
          <w:bCs/>
          <w:kern w:val="0"/>
          <w:sz w:val="24"/>
          <w:szCs w:val="24"/>
          <w:lang w:val="en-US" w:eastAsia="zh-CN"/>
        </w:rPr>
      </w:pPr>
    </w:p>
    <w:p>
      <w:pPr>
        <w:widowControl/>
        <w:numPr>
          <w:ilvl w:val="0"/>
          <w:numId w:val="0"/>
        </w:numPr>
        <w:spacing w:line="360" w:lineRule="auto"/>
        <w:jc w:val="left"/>
        <w:rPr>
          <w:rFonts w:hint="default" w:ascii="Times New Roman" w:hAnsi="Times New Roman" w:eastAsia="宋体" w:cs="宋体"/>
          <w:b/>
          <w:bCs/>
          <w:color w:val="000000"/>
          <w:kern w:val="0"/>
          <w:sz w:val="24"/>
          <w:szCs w:val="24"/>
          <w:lang w:val="en-US" w:eastAsia="zh-CN" w:bidi="ar-SA"/>
        </w:rPr>
      </w:pPr>
      <w:r>
        <w:rPr>
          <w:rFonts w:hint="eastAsia" w:cs="宋体"/>
          <w:b/>
          <w:bCs/>
          <w:kern w:val="0"/>
          <w:sz w:val="24"/>
          <w:szCs w:val="24"/>
          <w:lang w:val="en-US" w:eastAsia="zh-CN"/>
        </w:rPr>
        <w:t>（二）</w:t>
      </w:r>
      <w:r>
        <w:rPr>
          <w:rFonts w:hint="eastAsia" w:ascii="Times New Roman" w:hAnsi="Times New Roman" w:eastAsia="宋体" w:cs="宋体"/>
          <w:b/>
          <w:bCs/>
          <w:color w:val="000000"/>
          <w:kern w:val="0"/>
          <w:sz w:val="24"/>
          <w:szCs w:val="24"/>
          <w:lang w:val="en-US" w:eastAsia="zh-CN" w:bidi="ar-SA"/>
        </w:rPr>
        <w:t>技术规格参数</w:t>
      </w:r>
    </w:p>
    <w:p>
      <w:pPr>
        <w:pStyle w:val="12"/>
        <w:rPr>
          <w:rFonts w:ascii="宋体" w:hAnsi="宋体" w:cs="宋体"/>
          <w:b/>
          <w:bCs/>
          <w:sz w:val="18"/>
          <w:szCs w:val="18"/>
        </w:rPr>
      </w:pPr>
      <w:r>
        <w:rPr>
          <w:rFonts w:hint="eastAsia"/>
          <w:lang w:val="en-US" w:eastAsia="zh-CN"/>
        </w:rPr>
        <w:t xml:space="preserve">     </w:t>
      </w:r>
      <w:r>
        <w:rPr>
          <w:rFonts w:hint="eastAsia" w:ascii="宋体" w:hAnsi="宋体" w:cs="宋体"/>
          <w:b/>
          <w:bCs/>
          <w:sz w:val="18"/>
          <w:szCs w:val="18"/>
        </w:rPr>
        <w:t>表1</w:t>
      </w:r>
    </w:p>
    <w:tbl>
      <w:tblPr>
        <w:tblStyle w:val="8"/>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668"/>
        <w:gridCol w:w="886"/>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39" w:type="dxa"/>
          </w:tcPr>
          <w:p>
            <w:pPr>
              <w:rPr>
                <w:rFonts w:ascii="宋体" w:hAnsi="宋体"/>
                <w:sz w:val="18"/>
                <w:szCs w:val="18"/>
              </w:rPr>
            </w:pPr>
            <w:r>
              <w:rPr>
                <w:rFonts w:hint="eastAsia" w:ascii="宋体" w:hAnsi="宋体"/>
                <w:sz w:val="18"/>
                <w:szCs w:val="18"/>
              </w:rPr>
              <w:t>序号</w:t>
            </w:r>
          </w:p>
        </w:tc>
        <w:tc>
          <w:tcPr>
            <w:tcW w:w="1668" w:type="dxa"/>
          </w:tcPr>
          <w:p>
            <w:pPr>
              <w:rPr>
                <w:rFonts w:ascii="宋体" w:hAnsi="宋体"/>
                <w:sz w:val="18"/>
                <w:szCs w:val="18"/>
              </w:rPr>
            </w:pPr>
            <w:r>
              <w:rPr>
                <w:rFonts w:hint="eastAsia" w:ascii="宋体" w:hAnsi="宋体"/>
                <w:kern w:val="0"/>
                <w:sz w:val="18"/>
                <w:szCs w:val="18"/>
              </w:rPr>
              <w:t>货物名称</w:t>
            </w:r>
          </w:p>
        </w:tc>
        <w:tc>
          <w:tcPr>
            <w:tcW w:w="886" w:type="dxa"/>
          </w:tcPr>
          <w:p>
            <w:pPr>
              <w:rPr>
                <w:rFonts w:ascii="宋体" w:hAnsi="宋体"/>
                <w:sz w:val="18"/>
                <w:szCs w:val="18"/>
              </w:rPr>
            </w:pPr>
            <w:r>
              <w:rPr>
                <w:rFonts w:hint="eastAsia" w:ascii="宋体" w:hAnsi="宋体"/>
                <w:kern w:val="0"/>
                <w:sz w:val="18"/>
                <w:szCs w:val="18"/>
              </w:rPr>
              <w:t>规格cm</w:t>
            </w:r>
            <w:r>
              <w:rPr>
                <w:rFonts w:hint="eastAsia"/>
                <w:b/>
                <w:bCs/>
                <w:color w:val="FF0000"/>
              </w:rPr>
              <w:t>★</w:t>
            </w:r>
          </w:p>
        </w:tc>
        <w:tc>
          <w:tcPr>
            <w:tcW w:w="6525" w:type="dxa"/>
          </w:tcPr>
          <w:p>
            <w:pPr>
              <w:jc w:val="center"/>
              <w:rPr>
                <w:rFonts w:ascii="宋体" w:hAnsi="宋体"/>
                <w:sz w:val="18"/>
                <w:szCs w:val="18"/>
              </w:rPr>
            </w:pPr>
            <w:r>
              <w:rPr>
                <w:rFonts w:hint="eastAsia" w:ascii="宋体" w:hAnsi="宋体"/>
                <w:kern w:val="0"/>
                <w:sz w:val="18"/>
                <w:szCs w:val="18"/>
              </w:rPr>
              <w:t>要求</w:t>
            </w:r>
            <w:r>
              <w:rPr>
                <w:rFonts w:hint="eastAsia"/>
                <w:b/>
                <w:bCs/>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39" w:type="dxa"/>
          </w:tcPr>
          <w:p>
            <w:pPr>
              <w:jc w:val="center"/>
              <w:rPr>
                <w:rFonts w:ascii="宋体" w:hAnsi="宋体"/>
                <w:sz w:val="18"/>
                <w:szCs w:val="18"/>
              </w:rPr>
            </w:pPr>
            <w:r>
              <w:rPr>
                <w:rFonts w:hint="eastAsia" w:ascii="宋体" w:hAnsi="宋体"/>
                <w:sz w:val="18"/>
                <w:szCs w:val="18"/>
              </w:rPr>
              <w:t>1</w:t>
            </w:r>
          </w:p>
        </w:tc>
        <w:tc>
          <w:tcPr>
            <w:tcW w:w="1668" w:type="dxa"/>
            <w:vAlign w:val="center"/>
          </w:tcPr>
          <w:p>
            <w:pPr>
              <w:rPr>
                <w:rFonts w:ascii="宋体" w:hAnsi="宋体"/>
                <w:color w:val="000000"/>
                <w:kern w:val="0"/>
                <w:sz w:val="18"/>
                <w:szCs w:val="18"/>
              </w:rPr>
            </w:pPr>
            <w:r>
              <w:rPr>
                <w:rFonts w:hint="eastAsia" w:ascii="宋体" w:hAnsi="宋体"/>
                <w:kern w:val="0"/>
                <w:sz w:val="18"/>
                <w:szCs w:val="18"/>
              </w:rPr>
              <w:t>绿白格床单</w:t>
            </w:r>
          </w:p>
        </w:tc>
        <w:tc>
          <w:tcPr>
            <w:tcW w:w="886" w:type="dxa"/>
            <w:vAlign w:val="center"/>
          </w:tcPr>
          <w:p>
            <w:pPr>
              <w:rPr>
                <w:rFonts w:ascii="宋体" w:hAnsi="宋体"/>
                <w:color w:val="000000"/>
                <w:kern w:val="0"/>
                <w:sz w:val="18"/>
                <w:szCs w:val="18"/>
              </w:rPr>
            </w:pPr>
            <w:r>
              <w:rPr>
                <w:rFonts w:hint="eastAsia" w:ascii="宋体" w:hAnsi="宋体"/>
                <w:kern w:val="0"/>
                <w:sz w:val="18"/>
                <w:szCs w:val="18"/>
              </w:rPr>
              <w:t>178*278</w:t>
            </w:r>
          </w:p>
        </w:tc>
        <w:tc>
          <w:tcPr>
            <w:tcW w:w="6525" w:type="dxa"/>
            <w:vMerge w:val="restart"/>
          </w:tcPr>
          <w:p>
            <w:pPr>
              <w:rPr>
                <w:rFonts w:ascii="宋体" w:hAnsi="宋体"/>
                <w:sz w:val="18"/>
                <w:szCs w:val="18"/>
              </w:rPr>
            </w:pPr>
            <w:r>
              <w:rPr>
                <w:rFonts w:hint="eastAsia" w:ascii="宋体" w:hAnsi="宋体"/>
                <w:kern w:val="0"/>
                <w:sz w:val="18"/>
                <w:szCs w:val="18"/>
              </w:rPr>
              <w:t>100%纯棉，密度108X58，织纱21X21，耐氯漂，不起毛球、不起棉絮，不粘毛。</w:t>
            </w:r>
            <w:r>
              <w:rPr>
                <w:rFonts w:ascii="宋体" w:hAnsi="宋体"/>
                <w:kern w:val="0"/>
                <w:sz w:val="18"/>
                <w:szCs w:val="18"/>
              </w:rPr>
              <w:t>要求新纱线，不能用再生纱线</w:t>
            </w:r>
            <w:r>
              <w:rPr>
                <w:rFonts w:hint="eastAsia" w:ascii="宋体" w:hAnsi="宋体"/>
                <w:kern w:val="0"/>
                <w:sz w:val="18"/>
                <w:szCs w:val="18"/>
              </w:rPr>
              <w:t>。织物上印刷“广西壮族自治区桂东人民医院”字样</w:t>
            </w:r>
            <w:r>
              <w:rPr>
                <w:rFonts w:hint="eastAsia" w:ascii="宋体" w:hAnsi="宋体"/>
                <w:kern w:val="0"/>
                <w:sz w:val="18"/>
                <w:szCs w:val="18"/>
                <w:lang w:eastAsia="zh-CN"/>
              </w:rPr>
              <w:t>或按要求。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39" w:type="dxa"/>
          </w:tcPr>
          <w:p>
            <w:pPr>
              <w:jc w:val="center"/>
              <w:rPr>
                <w:rFonts w:ascii="宋体" w:hAnsi="宋体"/>
                <w:sz w:val="18"/>
                <w:szCs w:val="18"/>
              </w:rPr>
            </w:pPr>
            <w:r>
              <w:rPr>
                <w:rFonts w:hint="eastAsia" w:ascii="宋体" w:hAnsi="宋体"/>
                <w:sz w:val="18"/>
                <w:szCs w:val="18"/>
              </w:rPr>
              <w:t>2</w:t>
            </w:r>
          </w:p>
        </w:tc>
        <w:tc>
          <w:tcPr>
            <w:tcW w:w="1668" w:type="dxa"/>
            <w:vAlign w:val="center"/>
          </w:tcPr>
          <w:p>
            <w:pPr>
              <w:rPr>
                <w:rFonts w:ascii="宋体" w:hAnsi="宋体"/>
                <w:color w:val="000000"/>
                <w:kern w:val="0"/>
                <w:sz w:val="18"/>
                <w:szCs w:val="18"/>
              </w:rPr>
            </w:pPr>
            <w:r>
              <w:rPr>
                <w:rFonts w:hint="eastAsia" w:ascii="宋体" w:hAnsi="宋体"/>
                <w:kern w:val="0"/>
                <w:sz w:val="18"/>
                <w:szCs w:val="18"/>
              </w:rPr>
              <w:t>绿白格被套</w:t>
            </w:r>
          </w:p>
        </w:tc>
        <w:tc>
          <w:tcPr>
            <w:tcW w:w="886" w:type="dxa"/>
            <w:vAlign w:val="center"/>
          </w:tcPr>
          <w:p>
            <w:pPr>
              <w:rPr>
                <w:rFonts w:ascii="宋体" w:hAnsi="宋体"/>
                <w:color w:val="000000"/>
                <w:kern w:val="0"/>
                <w:sz w:val="18"/>
                <w:szCs w:val="18"/>
              </w:rPr>
            </w:pPr>
            <w:r>
              <w:rPr>
                <w:rFonts w:hint="eastAsia" w:ascii="宋体" w:hAnsi="宋体"/>
                <w:kern w:val="0"/>
                <w:sz w:val="18"/>
                <w:szCs w:val="18"/>
              </w:rPr>
              <w:t>225*175</w:t>
            </w:r>
          </w:p>
        </w:tc>
        <w:tc>
          <w:tcPr>
            <w:tcW w:w="652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39" w:type="dxa"/>
          </w:tcPr>
          <w:p>
            <w:pPr>
              <w:jc w:val="center"/>
              <w:rPr>
                <w:rFonts w:ascii="宋体" w:hAnsi="宋体"/>
                <w:sz w:val="18"/>
                <w:szCs w:val="18"/>
              </w:rPr>
            </w:pPr>
            <w:r>
              <w:rPr>
                <w:rFonts w:hint="eastAsia" w:ascii="宋体" w:hAnsi="宋体"/>
                <w:sz w:val="18"/>
                <w:szCs w:val="18"/>
              </w:rPr>
              <w:t>3</w:t>
            </w:r>
          </w:p>
        </w:tc>
        <w:tc>
          <w:tcPr>
            <w:tcW w:w="1668" w:type="dxa"/>
            <w:vAlign w:val="center"/>
          </w:tcPr>
          <w:p>
            <w:pPr>
              <w:rPr>
                <w:rFonts w:ascii="宋体" w:hAnsi="宋体"/>
                <w:color w:val="000000"/>
                <w:kern w:val="0"/>
                <w:sz w:val="18"/>
                <w:szCs w:val="18"/>
              </w:rPr>
            </w:pPr>
            <w:r>
              <w:rPr>
                <w:rFonts w:hint="eastAsia" w:ascii="宋体" w:hAnsi="宋体"/>
                <w:kern w:val="0"/>
                <w:sz w:val="18"/>
                <w:szCs w:val="18"/>
              </w:rPr>
              <w:t>绿白格枕套</w:t>
            </w:r>
          </w:p>
        </w:tc>
        <w:tc>
          <w:tcPr>
            <w:tcW w:w="886" w:type="dxa"/>
            <w:vAlign w:val="center"/>
          </w:tcPr>
          <w:p>
            <w:pPr>
              <w:rPr>
                <w:rFonts w:ascii="宋体" w:hAnsi="宋体"/>
                <w:color w:val="000000"/>
                <w:kern w:val="0"/>
                <w:sz w:val="18"/>
                <w:szCs w:val="18"/>
              </w:rPr>
            </w:pPr>
            <w:r>
              <w:rPr>
                <w:rFonts w:hint="eastAsia" w:ascii="宋体" w:hAnsi="宋体"/>
                <w:kern w:val="0"/>
                <w:sz w:val="18"/>
                <w:szCs w:val="18"/>
              </w:rPr>
              <w:t>80*50</w:t>
            </w:r>
          </w:p>
        </w:tc>
        <w:tc>
          <w:tcPr>
            <w:tcW w:w="6525"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39" w:type="dxa"/>
          </w:tcPr>
          <w:p>
            <w:pPr>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1668" w:type="dxa"/>
            <w:vAlign w:val="center"/>
          </w:tcPr>
          <w:p>
            <w:pPr>
              <w:jc w:val="left"/>
              <w:rPr>
                <w:rFonts w:hint="eastAsia" w:ascii="宋体" w:hAnsi="宋体"/>
                <w:kern w:val="0"/>
                <w:sz w:val="18"/>
                <w:szCs w:val="18"/>
              </w:rPr>
            </w:pPr>
            <w:r>
              <w:rPr>
                <w:rFonts w:hint="eastAsia" w:ascii="宋体" w:hAnsi="宋体"/>
                <w:kern w:val="0"/>
                <w:sz w:val="18"/>
                <w:szCs w:val="18"/>
                <w:lang w:eastAsia="zh-CN"/>
              </w:rPr>
              <w:t>绿色被套</w:t>
            </w:r>
          </w:p>
        </w:tc>
        <w:tc>
          <w:tcPr>
            <w:tcW w:w="886" w:type="dxa"/>
            <w:vAlign w:val="top"/>
          </w:tcPr>
          <w:p>
            <w:pPr>
              <w:jc w:val="center"/>
              <w:rPr>
                <w:rFonts w:hint="eastAsia" w:ascii="宋体" w:hAnsi="宋体"/>
                <w:color w:val="auto"/>
                <w:kern w:val="0"/>
                <w:sz w:val="18"/>
                <w:szCs w:val="18"/>
              </w:rPr>
            </w:pPr>
            <w:r>
              <w:rPr>
                <w:rFonts w:hint="eastAsia" w:ascii="宋体" w:hAnsi="宋体"/>
                <w:color w:val="auto"/>
                <w:kern w:val="0"/>
                <w:sz w:val="18"/>
                <w:szCs w:val="18"/>
                <w:lang w:val="en-US" w:eastAsia="zh-CN"/>
              </w:rPr>
              <w:t>150*210</w:t>
            </w:r>
          </w:p>
        </w:tc>
        <w:tc>
          <w:tcPr>
            <w:tcW w:w="6525" w:type="dxa"/>
            <w:vMerge w:val="restart"/>
          </w:tcPr>
          <w:p>
            <w:pPr>
              <w:rPr>
                <w:rFonts w:hint="eastAsia" w:ascii="宋体" w:hAnsi="宋体" w:eastAsia="宋体"/>
                <w:color w:val="auto"/>
                <w:sz w:val="18"/>
                <w:szCs w:val="18"/>
                <w:lang w:eastAsia="zh-CN"/>
              </w:rPr>
            </w:pPr>
            <w:r>
              <w:rPr>
                <w:rFonts w:hint="eastAsia" w:ascii="宋体" w:hAnsi="宋体"/>
                <w:color w:val="auto"/>
                <w:sz w:val="18"/>
                <w:szCs w:val="18"/>
                <w:lang w:eastAsia="zh-CN"/>
              </w:rPr>
              <w:t>绿色卡其布，</w:t>
            </w:r>
            <w:r>
              <w:rPr>
                <w:rFonts w:hint="eastAsia" w:ascii="宋体" w:hAnsi="宋体"/>
                <w:color w:val="auto"/>
                <w:kern w:val="0"/>
                <w:sz w:val="18"/>
                <w:szCs w:val="18"/>
              </w:rPr>
              <w:t>35%涤65%棉混纺</w:t>
            </w:r>
            <w:r>
              <w:rPr>
                <w:rFonts w:hint="eastAsia" w:ascii="宋体" w:hAnsi="宋体"/>
                <w:color w:val="auto"/>
                <w:kern w:val="0"/>
                <w:sz w:val="18"/>
                <w:szCs w:val="18"/>
                <w:lang w:eastAsia="zh-CN"/>
              </w:rPr>
              <w:t>，</w:t>
            </w:r>
            <w:r>
              <w:rPr>
                <w:rFonts w:hint="eastAsia" w:ascii="宋体" w:hAnsi="宋体"/>
                <w:color w:val="auto"/>
                <w:sz w:val="18"/>
                <w:szCs w:val="18"/>
                <w:lang w:eastAsia="zh-CN"/>
              </w:rPr>
              <w:t>不起球，不掉棉絮，</w:t>
            </w:r>
            <w:r>
              <w:rPr>
                <w:rFonts w:ascii="宋体" w:hAnsi="宋体"/>
                <w:color w:val="auto"/>
                <w:sz w:val="18"/>
                <w:szCs w:val="18"/>
              </w:rPr>
              <w:t>耐绿漂、不粘毛</w:t>
            </w:r>
            <w:r>
              <w:rPr>
                <w:rFonts w:hint="eastAsia" w:ascii="宋体" w:hAnsi="宋体"/>
                <w:color w:val="auto"/>
                <w:sz w:val="18"/>
                <w:szCs w:val="18"/>
                <w:lang w:eastAsia="zh-CN"/>
              </w:rPr>
              <w:t>。</w:t>
            </w:r>
            <w:r>
              <w:rPr>
                <w:rFonts w:ascii="宋体" w:hAnsi="宋体"/>
                <w:color w:val="auto"/>
                <w:kern w:val="0"/>
                <w:sz w:val="18"/>
                <w:szCs w:val="18"/>
              </w:rPr>
              <w:t>要求新纱线，不能用再生纱线</w:t>
            </w:r>
            <w:r>
              <w:rPr>
                <w:rFonts w:hint="eastAsia" w:ascii="宋体" w:hAnsi="宋体"/>
                <w:color w:val="auto"/>
                <w:kern w:val="0"/>
                <w:sz w:val="18"/>
                <w:szCs w:val="18"/>
                <w:lang w:eastAsia="zh-CN"/>
              </w:rPr>
              <w:t>。</w:t>
            </w:r>
            <w:r>
              <w:rPr>
                <w:rFonts w:hint="eastAsia" w:ascii="宋体" w:hAnsi="宋体"/>
                <w:color w:val="auto"/>
                <w:kern w:val="0"/>
                <w:sz w:val="18"/>
                <w:szCs w:val="18"/>
              </w:rPr>
              <w:t>织物上印刷“广西壮族自治区桂东人民医院</w:t>
            </w:r>
            <w:r>
              <w:rPr>
                <w:rFonts w:hint="eastAsia" w:ascii="宋体" w:hAnsi="宋体"/>
                <w:color w:val="auto"/>
                <w:kern w:val="0"/>
                <w:sz w:val="18"/>
                <w:szCs w:val="18"/>
                <w:lang w:eastAsia="zh-CN"/>
              </w:rPr>
              <w:t>血透室</w:t>
            </w:r>
            <w:r>
              <w:rPr>
                <w:rFonts w:hint="eastAsia" w:ascii="宋体" w:hAnsi="宋体"/>
                <w:color w:val="auto"/>
                <w:kern w:val="0"/>
                <w:sz w:val="18"/>
                <w:szCs w:val="18"/>
              </w:rPr>
              <w:t>”字样</w:t>
            </w:r>
            <w:r>
              <w:rPr>
                <w:rFonts w:hint="eastAsia" w:ascii="宋体" w:hAnsi="宋体"/>
                <w:color w:val="auto"/>
                <w:kern w:val="0"/>
                <w:sz w:val="18"/>
                <w:szCs w:val="18"/>
                <w:lang w:eastAsia="zh-CN"/>
              </w:rPr>
              <w:t>或按要求</w:t>
            </w:r>
            <w:r>
              <w:rPr>
                <w:rFonts w:hint="eastAsia" w:ascii="宋体" w:hAnsi="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639" w:type="dxa"/>
          </w:tcPr>
          <w:p>
            <w:pPr>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1668" w:type="dxa"/>
            <w:vAlign w:val="center"/>
          </w:tcPr>
          <w:p>
            <w:pPr>
              <w:jc w:val="left"/>
              <w:rPr>
                <w:rFonts w:hint="eastAsia" w:ascii="宋体" w:hAnsi="宋体"/>
                <w:kern w:val="0"/>
                <w:sz w:val="18"/>
                <w:szCs w:val="18"/>
              </w:rPr>
            </w:pPr>
            <w:r>
              <w:rPr>
                <w:rFonts w:hint="eastAsia" w:ascii="宋体" w:hAnsi="宋体"/>
                <w:kern w:val="0"/>
                <w:sz w:val="18"/>
                <w:szCs w:val="18"/>
                <w:lang w:eastAsia="zh-CN"/>
              </w:rPr>
              <w:t>绿色床罩</w:t>
            </w:r>
          </w:p>
        </w:tc>
        <w:tc>
          <w:tcPr>
            <w:tcW w:w="886" w:type="dxa"/>
            <w:vAlign w:val="top"/>
          </w:tcPr>
          <w:p>
            <w:pPr>
              <w:jc w:val="center"/>
              <w:rPr>
                <w:rFonts w:hint="eastAsia" w:ascii="宋体" w:hAnsi="宋体"/>
                <w:color w:val="auto"/>
                <w:kern w:val="0"/>
                <w:sz w:val="18"/>
                <w:szCs w:val="18"/>
              </w:rPr>
            </w:pPr>
            <w:r>
              <w:rPr>
                <w:rFonts w:hint="eastAsia" w:ascii="宋体" w:hAnsi="宋体"/>
                <w:color w:val="auto"/>
                <w:kern w:val="0"/>
                <w:sz w:val="18"/>
                <w:szCs w:val="18"/>
                <w:lang w:val="en-US" w:eastAsia="zh-CN"/>
              </w:rPr>
              <w:t>150*250</w:t>
            </w:r>
          </w:p>
        </w:tc>
        <w:tc>
          <w:tcPr>
            <w:tcW w:w="6525" w:type="dxa"/>
            <w:vMerge w:val="continue"/>
          </w:tcPr>
          <w:p>
            <w:pP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639" w:type="dxa"/>
          </w:tcPr>
          <w:p>
            <w:pPr>
              <w:jc w:val="center"/>
              <w:rPr>
                <w:rFonts w:hint="eastAsia" w:ascii="宋体" w:hAnsi="宋体" w:eastAsia="宋体"/>
                <w:sz w:val="18"/>
                <w:szCs w:val="18"/>
                <w:lang w:eastAsia="zh-CN"/>
              </w:rPr>
            </w:pPr>
            <w:r>
              <w:rPr>
                <w:rFonts w:hint="eastAsia" w:ascii="宋体" w:hAnsi="宋体"/>
                <w:sz w:val="18"/>
                <w:szCs w:val="18"/>
                <w:lang w:val="en-US" w:eastAsia="zh-CN"/>
              </w:rPr>
              <w:t>6</w:t>
            </w:r>
          </w:p>
        </w:tc>
        <w:tc>
          <w:tcPr>
            <w:tcW w:w="1668" w:type="dxa"/>
          </w:tcPr>
          <w:p>
            <w:pPr>
              <w:jc w:val="left"/>
              <w:rPr>
                <w:rFonts w:ascii="宋体" w:hAnsi="宋体" w:cs="Tahoma"/>
                <w:color w:val="000000"/>
                <w:kern w:val="0"/>
                <w:sz w:val="18"/>
                <w:szCs w:val="18"/>
              </w:rPr>
            </w:pPr>
            <w:r>
              <w:rPr>
                <w:rFonts w:hint="eastAsia" w:ascii="宋体" w:hAnsi="宋体"/>
                <w:kern w:val="0"/>
                <w:sz w:val="18"/>
                <w:szCs w:val="18"/>
              </w:rPr>
              <w:t>长袖医生服</w:t>
            </w:r>
          </w:p>
        </w:tc>
        <w:tc>
          <w:tcPr>
            <w:tcW w:w="886" w:type="dxa"/>
          </w:tcPr>
          <w:p>
            <w:pPr>
              <w:rPr>
                <w:rFonts w:ascii="宋体" w:hAnsi="宋体"/>
                <w:sz w:val="18"/>
                <w:szCs w:val="18"/>
              </w:rPr>
            </w:pPr>
          </w:p>
        </w:tc>
        <w:tc>
          <w:tcPr>
            <w:tcW w:w="6525" w:type="dxa"/>
          </w:tcPr>
          <w:p>
            <w:pPr>
              <w:spacing w:line="240" w:lineRule="exact"/>
              <w:rPr>
                <w:rFonts w:ascii="宋体" w:hAnsi="宋体" w:cs="Tahoma"/>
                <w:color w:val="000000"/>
                <w:kern w:val="0"/>
                <w:sz w:val="18"/>
                <w:szCs w:val="18"/>
              </w:rPr>
            </w:pPr>
            <w:r>
              <w:rPr>
                <w:rFonts w:hint="eastAsia" w:ascii="宋体" w:hAnsi="宋体"/>
                <w:kern w:val="0"/>
                <w:sz w:val="18"/>
                <w:szCs w:val="18"/>
              </w:rPr>
              <w:t>长袖，白色，长款，35%涤65%棉混纺，T/C45/2*21  138*71斜纹，面料不起球，不起毛，耐氯漂，衣服绣或印</w:t>
            </w:r>
            <w:r>
              <w:rPr>
                <w:rFonts w:hint="eastAsia" w:ascii="宋体" w:hAnsi="宋体"/>
                <w:color w:val="000000" w:themeColor="text1"/>
                <w:kern w:val="0"/>
                <w:sz w:val="18"/>
                <w:szCs w:val="18"/>
                <w14:textFill>
                  <w14:solidFill>
                    <w14:schemeClr w14:val="tx1"/>
                  </w14:solidFill>
                </w14:textFill>
              </w:rPr>
              <w:t>“广西桂东人民医院”</w:t>
            </w:r>
            <w:r>
              <w:rPr>
                <w:rFonts w:hint="eastAsia" w:ascii="宋体" w:hAnsi="宋体"/>
                <w:kern w:val="0"/>
                <w:sz w:val="18"/>
                <w:szCs w:val="18"/>
              </w:rPr>
              <w:t>字样</w:t>
            </w:r>
            <w:r>
              <w:rPr>
                <w:rFonts w:hint="eastAsia" w:ascii="宋体" w:hAnsi="宋体"/>
                <w:kern w:val="0"/>
                <w:sz w:val="18"/>
                <w:szCs w:val="18"/>
                <w:lang w:eastAsia="zh-CN"/>
              </w:rPr>
              <w:t>、</w:t>
            </w:r>
            <w:r>
              <w:rPr>
                <w:rFonts w:hint="eastAsia" w:ascii="宋体" w:hAnsi="宋体"/>
                <w:kern w:val="0"/>
                <w:sz w:val="18"/>
                <w:szCs w:val="18"/>
              </w:rPr>
              <w:t>院徽标志</w:t>
            </w:r>
            <w:r>
              <w:rPr>
                <w:rFonts w:hint="eastAsia" w:ascii="宋体" w:hAnsi="宋体"/>
                <w:kern w:val="0"/>
                <w:sz w:val="18"/>
                <w:szCs w:val="18"/>
                <w:lang w:eastAsia="zh-CN"/>
              </w:rPr>
              <w:t>或按要求</w:t>
            </w:r>
            <w:r>
              <w:rPr>
                <w:rFonts w:hint="eastAsia" w:ascii="宋体" w:hAnsi="宋体"/>
                <w:kern w:val="0"/>
                <w:sz w:val="18"/>
                <w:szCs w:val="18"/>
              </w:rPr>
              <w:t>,松紧带袖口。</w:t>
            </w:r>
            <w:r>
              <w:rPr>
                <w:rFonts w:hint="eastAsia" w:ascii="宋体" w:hAnsi="宋体"/>
                <w:color w:val="000000"/>
                <w:sz w:val="18"/>
                <w:szCs w:val="18"/>
              </w:rPr>
              <w:t>（款式看样图）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39" w:type="dxa"/>
          </w:tcPr>
          <w:p>
            <w:pPr>
              <w:jc w:val="center"/>
              <w:rPr>
                <w:rFonts w:hint="eastAsia" w:ascii="宋体" w:hAnsi="宋体" w:eastAsia="宋体"/>
                <w:sz w:val="18"/>
                <w:szCs w:val="18"/>
                <w:lang w:eastAsia="zh-CN"/>
              </w:rPr>
            </w:pPr>
            <w:r>
              <w:rPr>
                <w:rFonts w:hint="eastAsia" w:ascii="宋体" w:hAnsi="宋体"/>
                <w:sz w:val="18"/>
                <w:szCs w:val="18"/>
                <w:lang w:val="en-US" w:eastAsia="zh-CN"/>
              </w:rPr>
              <w:t>7</w:t>
            </w:r>
          </w:p>
        </w:tc>
        <w:tc>
          <w:tcPr>
            <w:tcW w:w="1668" w:type="dxa"/>
          </w:tcPr>
          <w:p>
            <w:pPr>
              <w:jc w:val="left"/>
              <w:rPr>
                <w:rFonts w:ascii="宋体" w:hAnsi="宋体" w:cs="Tahoma"/>
                <w:color w:val="000000"/>
                <w:kern w:val="0"/>
                <w:sz w:val="18"/>
                <w:szCs w:val="18"/>
              </w:rPr>
            </w:pPr>
            <w:r>
              <w:rPr>
                <w:rFonts w:hint="eastAsia" w:ascii="宋体" w:hAnsi="宋体"/>
                <w:kern w:val="0"/>
                <w:sz w:val="18"/>
                <w:szCs w:val="18"/>
              </w:rPr>
              <w:t>短袖医生服</w:t>
            </w:r>
          </w:p>
          <w:p>
            <w:pPr>
              <w:jc w:val="left"/>
              <w:rPr>
                <w:rFonts w:ascii="宋体" w:hAnsi="宋体" w:cs="Tahoma"/>
                <w:color w:val="000000"/>
                <w:kern w:val="0"/>
                <w:sz w:val="18"/>
                <w:szCs w:val="18"/>
              </w:rPr>
            </w:pPr>
          </w:p>
        </w:tc>
        <w:tc>
          <w:tcPr>
            <w:tcW w:w="886" w:type="dxa"/>
          </w:tcPr>
          <w:p>
            <w:pPr>
              <w:rPr>
                <w:rFonts w:ascii="宋体" w:hAnsi="宋体"/>
                <w:sz w:val="18"/>
                <w:szCs w:val="18"/>
              </w:rPr>
            </w:pPr>
          </w:p>
        </w:tc>
        <w:tc>
          <w:tcPr>
            <w:tcW w:w="6525" w:type="dxa"/>
          </w:tcPr>
          <w:p>
            <w:pPr>
              <w:spacing w:line="240" w:lineRule="exact"/>
              <w:rPr>
                <w:rFonts w:ascii="宋体" w:hAnsi="宋体" w:cs="Tahoma"/>
                <w:color w:val="000000"/>
                <w:kern w:val="0"/>
                <w:sz w:val="18"/>
                <w:szCs w:val="18"/>
              </w:rPr>
            </w:pPr>
            <w:r>
              <w:rPr>
                <w:rFonts w:hint="eastAsia" w:ascii="宋体" w:hAnsi="宋体"/>
                <w:kern w:val="0"/>
                <w:sz w:val="18"/>
                <w:szCs w:val="18"/>
              </w:rPr>
              <w:t>短袖，白色，长款，35%涤65%棉混纺，T/C25*22.6  104*61平纹，面料不起球，不起毛，耐氯漂，衣服绣或印</w:t>
            </w:r>
            <w:r>
              <w:rPr>
                <w:rFonts w:hint="eastAsia" w:ascii="宋体" w:hAnsi="宋体"/>
                <w:color w:val="000000" w:themeColor="text1"/>
                <w:kern w:val="0"/>
                <w:sz w:val="18"/>
                <w:szCs w:val="18"/>
                <w14:textFill>
                  <w14:solidFill>
                    <w14:schemeClr w14:val="tx1"/>
                  </w14:solidFill>
                </w14:textFill>
              </w:rPr>
              <w:t>“广西桂东人民医院”</w:t>
            </w:r>
            <w:r>
              <w:rPr>
                <w:rFonts w:hint="eastAsia" w:ascii="宋体" w:hAnsi="宋体"/>
                <w:kern w:val="0"/>
                <w:sz w:val="18"/>
                <w:szCs w:val="18"/>
              </w:rPr>
              <w:t>字样</w:t>
            </w:r>
            <w:r>
              <w:rPr>
                <w:rFonts w:hint="eastAsia" w:ascii="宋体" w:hAnsi="宋体"/>
                <w:kern w:val="0"/>
                <w:sz w:val="18"/>
                <w:szCs w:val="18"/>
                <w:lang w:eastAsia="zh-CN"/>
              </w:rPr>
              <w:t>、</w:t>
            </w:r>
            <w:r>
              <w:rPr>
                <w:rFonts w:hint="eastAsia" w:ascii="宋体" w:hAnsi="宋体"/>
                <w:kern w:val="0"/>
                <w:sz w:val="18"/>
                <w:szCs w:val="18"/>
              </w:rPr>
              <w:t>院徽标志</w:t>
            </w:r>
            <w:r>
              <w:rPr>
                <w:rFonts w:hint="eastAsia" w:ascii="宋体" w:hAnsi="宋体"/>
                <w:kern w:val="0"/>
                <w:sz w:val="18"/>
                <w:szCs w:val="18"/>
                <w:lang w:eastAsia="zh-CN"/>
              </w:rPr>
              <w:t>或按要求。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639" w:type="dxa"/>
          </w:tcPr>
          <w:p>
            <w:pPr>
              <w:jc w:val="center"/>
              <w:rPr>
                <w:rFonts w:hint="eastAsia" w:ascii="宋体" w:hAnsi="宋体" w:eastAsia="宋体"/>
                <w:sz w:val="18"/>
                <w:szCs w:val="18"/>
                <w:lang w:eastAsia="zh-CN"/>
              </w:rPr>
            </w:pPr>
            <w:r>
              <w:rPr>
                <w:rFonts w:hint="eastAsia" w:ascii="宋体" w:hAnsi="宋体"/>
                <w:sz w:val="18"/>
                <w:szCs w:val="18"/>
                <w:lang w:val="en-US" w:eastAsia="zh-CN"/>
              </w:rPr>
              <w:t>8</w:t>
            </w:r>
          </w:p>
        </w:tc>
        <w:tc>
          <w:tcPr>
            <w:tcW w:w="1668" w:type="dxa"/>
          </w:tcPr>
          <w:p>
            <w:pPr>
              <w:jc w:val="left"/>
              <w:rPr>
                <w:rFonts w:ascii="宋体" w:hAnsi="宋体" w:cs="Tahoma"/>
                <w:color w:val="000000"/>
                <w:kern w:val="0"/>
                <w:sz w:val="18"/>
                <w:szCs w:val="18"/>
              </w:rPr>
            </w:pPr>
            <w:r>
              <w:rPr>
                <w:rFonts w:hint="eastAsia" w:ascii="宋体" w:hAnsi="宋体"/>
                <w:kern w:val="0"/>
                <w:sz w:val="18"/>
                <w:szCs w:val="18"/>
              </w:rPr>
              <w:t>长袖护士服</w:t>
            </w:r>
          </w:p>
        </w:tc>
        <w:tc>
          <w:tcPr>
            <w:tcW w:w="886" w:type="dxa"/>
          </w:tcPr>
          <w:p>
            <w:pPr>
              <w:rPr>
                <w:rFonts w:ascii="宋体" w:hAnsi="宋体"/>
                <w:sz w:val="18"/>
                <w:szCs w:val="18"/>
              </w:rPr>
            </w:pPr>
          </w:p>
        </w:tc>
        <w:tc>
          <w:tcPr>
            <w:tcW w:w="6525" w:type="dxa"/>
          </w:tcPr>
          <w:p>
            <w:pPr>
              <w:spacing w:line="240" w:lineRule="exact"/>
              <w:rPr>
                <w:rFonts w:ascii="宋体" w:hAnsi="宋体" w:cs="Tahoma"/>
                <w:kern w:val="0"/>
                <w:sz w:val="18"/>
                <w:szCs w:val="18"/>
              </w:rPr>
            </w:pPr>
            <w:r>
              <w:rPr>
                <w:rFonts w:hint="eastAsia" w:ascii="宋体" w:hAnsi="宋体"/>
                <w:kern w:val="0"/>
                <w:sz w:val="18"/>
                <w:szCs w:val="18"/>
              </w:rPr>
              <w:t>长袖，</w:t>
            </w:r>
            <w:r>
              <w:rPr>
                <w:rFonts w:hint="eastAsia" w:ascii="宋体" w:hAnsi="宋体"/>
                <w:kern w:val="0"/>
                <w:sz w:val="18"/>
                <w:szCs w:val="18"/>
                <w:lang w:eastAsia="zh-CN"/>
              </w:rPr>
              <w:t>白色</w:t>
            </w:r>
            <w:r>
              <w:rPr>
                <w:rFonts w:hint="eastAsia" w:ascii="宋体" w:hAnsi="宋体"/>
                <w:kern w:val="0"/>
                <w:sz w:val="18"/>
                <w:szCs w:val="18"/>
              </w:rPr>
              <w:t>，娃娃领，35%涤65%棉混纺，T/C45/2*21  138*71斜纹，面料不起球，不起毛，耐氯漂，衣服绣或印</w:t>
            </w:r>
            <w:r>
              <w:rPr>
                <w:rFonts w:hint="eastAsia" w:ascii="宋体" w:hAnsi="宋体"/>
                <w:color w:val="000000" w:themeColor="text1"/>
                <w:kern w:val="0"/>
                <w:sz w:val="18"/>
                <w:szCs w:val="18"/>
                <w14:textFill>
                  <w14:solidFill>
                    <w14:schemeClr w14:val="tx1"/>
                  </w14:solidFill>
                </w14:textFill>
              </w:rPr>
              <w:t>“广西桂东人民医院”</w:t>
            </w:r>
            <w:r>
              <w:rPr>
                <w:rFonts w:hint="eastAsia" w:ascii="宋体" w:hAnsi="宋体"/>
                <w:kern w:val="0"/>
                <w:sz w:val="18"/>
                <w:szCs w:val="18"/>
              </w:rPr>
              <w:t>字样</w:t>
            </w:r>
            <w:r>
              <w:rPr>
                <w:rFonts w:hint="eastAsia" w:ascii="宋体" w:hAnsi="宋体"/>
                <w:kern w:val="0"/>
                <w:sz w:val="18"/>
                <w:szCs w:val="18"/>
                <w:lang w:eastAsia="zh-CN"/>
              </w:rPr>
              <w:t>、</w:t>
            </w:r>
            <w:r>
              <w:rPr>
                <w:rFonts w:hint="eastAsia" w:ascii="宋体" w:hAnsi="宋体"/>
                <w:kern w:val="0"/>
                <w:sz w:val="18"/>
                <w:szCs w:val="18"/>
              </w:rPr>
              <w:t>院徽标志</w:t>
            </w:r>
            <w:r>
              <w:rPr>
                <w:rFonts w:hint="eastAsia" w:ascii="宋体" w:hAnsi="宋体"/>
                <w:kern w:val="0"/>
                <w:sz w:val="18"/>
                <w:szCs w:val="18"/>
                <w:lang w:eastAsia="zh-CN"/>
              </w:rPr>
              <w:t>或按要求。</w:t>
            </w:r>
            <w:r>
              <w:rPr>
                <w:rFonts w:hint="eastAsia" w:ascii="宋体" w:hAnsi="宋体"/>
                <w:sz w:val="18"/>
                <w:szCs w:val="18"/>
              </w:rPr>
              <w:t>（款式看样图）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39" w:type="dxa"/>
          </w:tcPr>
          <w:p>
            <w:pPr>
              <w:jc w:val="center"/>
              <w:rPr>
                <w:rFonts w:hint="eastAsia" w:ascii="宋体" w:hAnsi="宋体" w:eastAsia="宋体"/>
                <w:sz w:val="18"/>
                <w:szCs w:val="18"/>
                <w:lang w:eastAsia="zh-CN"/>
              </w:rPr>
            </w:pPr>
            <w:r>
              <w:rPr>
                <w:rFonts w:hint="eastAsia" w:ascii="宋体" w:hAnsi="宋体"/>
                <w:sz w:val="18"/>
                <w:szCs w:val="18"/>
                <w:lang w:val="en-US" w:eastAsia="zh-CN"/>
              </w:rPr>
              <w:t>9</w:t>
            </w:r>
          </w:p>
        </w:tc>
        <w:tc>
          <w:tcPr>
            <w:tcW w:w="1668" w:type="dxa"/>
          </w:tcPr>
          <w:p>
            <w:pPr>
              <w:jc w:val="left"/>
              <w:rPr>
                <w:rFonts w:ascii="宋体" w:hAnsi="宋体"/>
                <w:color w:val="000000"/>
                <w:kern w:val="0"/>
                <w:sz w:val="18"/>
                <w:szCs w:val="18"/>
              </w:rPr>
            </w:pPr>
            <w:r>
              <w:rPr>
                <w:rFonts w:hint="eastAsia" w:ascii="宋体" w:hAnsi="宋体"/>
                <w:kern w:val="0"/>
                <w:sz w:val="18"/>
                <w:szCs w:val="18"/>
              </w:rPr>
              <w:t>短袖护士服</w:t>
            </w:r>
          </w:p>
          <w:p>
            <w:pPr>
              <w:jc w:val="left"/>
              <w:rPr>
                <w:rFonts w:ascii="宋体" w:hAnsi="宋体" w:cs="Tahoma"/>
                <w:color w:val="000000"/>
                <w:kern w:val="0"/>
                <w:sz w:val="18"/>
                <w:szCs w:val="18"/>
              </w:rPr>
            </w:pPr>
          </w:p>
        </w:tc>
        <w:tc>
          <w:tcPr>
            <w:tcW w:w="886" w:type="dxa"/>
          </w:tcPr>
          <w:p>
            <w:pPr>
              <w:rPr>
                <w:rFonts w:ascii="宋体" w:hAnsi="宋体"/>
                <w:sz w:val="18"/>
                <w:szCs w:val="18"/>
              </w:rPr>
            </w:pPr>
          </w:p>
        </w:tc>
        <w:tc>
          <w:tcPr>
            <w:tcW w:w="6525" w:type="dxa"/>
          </w:tcPr>
          <w:p>
            <w:pPr>
              <w:rPr>
                <w:rFonts w:ascii="宋体" w:hAnsi="宋体" w:cs="Tahoma"/>
                <w:color w:val="FF0000"/>
                <w:kern w:val="0"/>
                <w:sz w:val="18"/>
                <w:szCs w:val="18"/>
              </w:rPr>
            </w:pPr>
            <w:r>
              <w:rPr>
                <w:rFonts w:hint="eastAsia" w:ascii="宋体" w:hAnsi="宋体"/>
                <w:kern w:val="0"/>
                <w:sz w:val="18"/>
                <w:szCs w:val="18"/>
              </w:rPr>
              <w:t>短袖，</w:t>
            </w:r>
            <w:r>
              <w:rPr>
                <w:rFonts w:hint="eastAsia" w:ascii="宋体" w:hAnsi="宋体"/>
                <w:kern w:val="0"/>
                <w:sz w:val="18"/>
                <w:szCs w:val="18"/>
                <w:lang w:eastAsia="zh-CN"/>
              </w:rPr>
              <w:t>白色</w:t>
            </w:r>
            <w:r>
              <w:rPr>
                <w:rFonts w:hint="eastAsia" w:ascii="宋体" w:hAnsi="宋体"/>
                <w:kern w:val="0"/>
                <w:sz w:val="18"/>
                <w:szCs w:val="18"/>
              </w:rPr>
              <w:t>，双衣偏襟领，35%涤65%棉混纺，T/C25*22.6  104*61平纹，面料不起球，不起毛，耐氯漂，衣服绣或印</w:t>
            </w:r>
            <w:r>
              <w:rPr>
                <w:rFonts w:hint="eastAsia" w:ascii="宋体" w:hAnsi="宋体"/>
                <w:color w:val="000000" w:themeColor="text1"/>
                <w:kern w:val="0"/>
                <w:sz w:val="18"/>
                <w:szCs w:val="18"/>
                <w14:textFill>
                  <w14:solidFill>
                    <w14:schemeClr w14:val="tx1"/>
                  </w14:solidFill>
                </w14:textFill>
              </w:rPr>
              <w:t>“广西桂东人民医院”</w:t>
            </w:r>
            <w:r>
              <w:rPr>
                <w:rFonts w:hint="eastAsia" w:ascii="宋体" w:hAnsi="宋体"/>
                <w:kern w:val="0"/>
                <w:sz w:val="18"/>
                <w:szCs w:val="18"/>
              </w:rPr>
              <w:t>字样</w:t>
            </w:r>
            <w:r>
              <w:rPr>
                <w:rFonts w:hint="eastAsia" w:ascii="宋体" w:hAnsi="宋体"/>
                <w:kern w:val="0"/>
                <w:sz w:val="18"/>
                <w:szCs w:val="18"/>
                <w:lang w:eastAsia="zh-CN"/>
              </w:rPr>
              <w:t>、</w:t>
            </w:r>
            <w:r>
              <w:rPr>
                <w:rFonts w:hint="eastAsia" w:ascii="宋体" w:hAnsi="宋体"/>
                <w:kern w:val="0"/>
                <w:sz w:val="18"/>
                <w:szCs w:val="18"/>
              </w:rPr>
              <w:t>院徽标志</w:t>
            </w:r>
            <w:r>
              <w:rPr>
                <w:rFonts w:hint="eastAsia" w:ascii="宋体" w:hAnsi="宋体"/>
                <w:kern w:val="0"/>
                <w:sz w:val="18"/>
                <w:szCs w:val="18"/>
                <w:lang w:eastAsia="zh-CN"/>
              </w:rPr>
              <w:t>或按要求。</w:t>
            </w:r>
            <w:r>
              <w:rPr>
                <w:rFonts w:hint="eastAsia" w:ascii="宋体" w:hAnsi="宋体"/>
                <w:sz w:val="18"/>
                <w:szCs w:val="18"/>
              </w:rPr>
              <w:t>（款式看样图</w:t>
            </w: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39" w:type="dxa"/>
          </w:tcPr>
          <w:p>
            <w:pPr>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1668" w:type="dxa"/>
          </w:tcPr>
          <w:p>
            <w:pPr>
              <w:jc w:val="left"/>
              <w:rPr>
                <w:rFonts w:ascii="宋体" w:hAnsi="宋体" w:cs="Tahoma"/>
                <w:color w:val="000000"/>
                <w:kern w:val="0"/>
                <w:sz w:val="18"/>
                <w:szCs w:val="18"/>
              </w:rPr>
            </w:pPr>
          </w:p>
          <w:p>
            <w:pPr>
              <w:jc w:val="left"/>
              <w:rPr>
                <w:rFonts w:ascii="宋体" w:hAnsi="宋体" w:cs="Tahoma"/>
                <w:color w:val="000000"/>
                <w:kern w:val="0"/>
                <w:sz w:val="18"/>
                <w:szCs w:val="18"/>
              </w:rPr>
            </w:pPr>
            <w:r>
              <w:rPr>
                <w:rFonts w:hint="eastAsia" w:ascii="宋体" w:hAnsi="宋体"/>
                <w:kern w:val="0"/>
                <w:sz w:val="18"/>
                <w:szCs w:val="18"/>
              </w:rPr>
              <w:t>短袖洗手衣</w:t>
            </w:r>
          </w:p>
          <w:p>
            <w:pPr>
              <w:jc w:val="left"/>
              <w:rPr>
                <w:rFonts w:ascii="宋体" w:hAnsi="宋体"/>
                <w:sz w:val="18"/>
                <w:szCs w:val="18"/>
              </w:rPr>
            </w:pPr>
          </w:p>
        </w:tc>
        <w:tc>
          <w:tcPr>
            <w:tcW w:w="886" w:type="dxa"/>
          </w:tcPr>
          <w:p>
            <w:pPr>
              <w:rPr>
                <w:rFonts w:ascii="宋体" w:hAnsi="宋体"/>
                <w:sz w:val="18"/>
                <w:szCs w:val="18"/>
              </w:rPr>
            </w:pPr>
          </w:p>
        </w:tc>
        <w:tc>
          <w:tcPr>
            <w:tcW w:w="6525" w:type="dxa"/>
          </w:tcPr>
          <w:p>
            <w:pPr>
              <w:rPr>
                <w:rFonts w:ascii="宋体" w:hAnsi="宋体"/>
                <w:sz w:val="18"/>
                <w:szCs w:val="18"/>
              </w:rPr>
            </w:pPr>
            <w:r>
              <w:rPr>
                <w:rFonts w:hint="eastAsia" w:ascii="宋体" w:hAnsi="宋体"/>
                <w:color w:val="000000"/>
                <w:sz w:val="18"/>
                <w:szCs w:val="18"/>
              </w:rPr>
              <w:t>手术绿或紫，交叉V领。</w:t>
            </w:r>
            <w:r>
              <w:rPr>
                <w:rFonts w:ascii="宋体" w:hAnsi="宋体"/>
                <w:color w:val="000000"/>
                <w:sz w:val="18"/>
                <w:szCs w:val="18"/>
              </w:rPr>
              <w:t>100%纯棉，密度108*58，织纱21*21</w:t>
            </w:r>
            <w:r>
              <w:rPr>
                <w:rFonts w:hint="eastAsia" w:ascii="宋体" w:hAnsi="宋体"/>
                <w:color w:val="000000"/>
                <w:sz w:val="18"/>
                <w:szCs w:val="18"/>
              </w:rPr>
              <w:t>，</w:t>
            </w:r>
            <w:r>
              <w:rPr>
                <w:rFonts w:ascii="宋体" w:hAnsi="宋体"/>
                <w:color w:val="000000"/>
                <w:sz w:val="18"/>
                <w:szCs w:val="18"/>
              </w:rPr>
              <w:t>耐绿漂、不起毛球，不起棉絮，不粘毛</w:t>
            </w:r>
            <w:r>
              <w:rPr>
                <w:rFonts w:hint="eastAsia" w:ascii="宋体" w:hAnsi="宋体" w:cs="Tahoma"/>
                <w:color w:val="000000"/>
                <w:sz w:val="18"/>
                <w:szCs w:val="18"/>
              </w:rPr>
              <w:t>，</w:t>
            </w:r>
            <w:r>
              <w:rPr>
                <w:rFonts w:hint="eastAsia" w:ascii="宋体" w:hAnsi="宋体"/>
                <w:kern w:val="0"/>
                <w:sz w:val="18"/>
                <w:szCs w:val="18"/>
              </w:rPr>
              <w:t>衣服绣或印</w:t>
            </w:r>
            <w:r>
              <w:rPr>
                <w:rFonts w:hint="eastAsia" w:ascii="宋体" w:hAnsi="宋体"/>
                <w:color w:val="000000" w:themeColor="text1"/>
                <w:kern w:val="0"/>
                <w:sz w:val="18"/>
                <w:szCs w:val="18"/>
                <w14:textFill>
                  <w14:solidFill>
                    <w14:schemeClr w14:val="tx1"/>
                  </w14:solidFill>
                </w14:textFill>
              </w:rPr>
              <w:t>“广西桂东人民医院”</w:t>
            </w:r>
            <w:r>
              <w:rPr>
                <w:rFonts w:hint="eastAsia" w:ascii="宋体" w:hAnsi="宋体"/>
                <w:kern w:val="0"/>
                <w:sz w:val="18"/>
                <w:szCs w:val="18"/>
              </w:rPr>
              <w:t>字样</w:t>
            </w:r>
            <w:r>
              <w:rPr>
                <w:rFonts w:hint="eastAsia" w:ascii="宋体" w:hAnsi="宋体"/>
                <w:kern w:val="0"/>
                <w:sz w:val="18"/>
                <w:szCs w:val="18"/>
                <w:lang w:eastAsia="zh-CN"/>
              </w:rPr>
              <w:t>、</w:t>
            </w:r>
            <w:r>
              <w:rPr>
                <w:rFonts w:hint="eastAsia" w:ascii="宋体" w:hAnsi="宋体"/>
                <w:kern w:val="0"/>
                <w:sz w:val="18"/>
                <w:szCs w:val="18"/>
              </w:rPr>
              <w:t>院徽标志</w:t>
            </w:r>
            <w:r>
              <w:rPr>
                <w:rFonts w:hint="eastAsia" w:ascii="宋体" w:hAnsi="宋体"/>
                <w:kern w:val="0"/>
                <w:sz w:val="18"/>
                <w:szCs w:val="18"/>
                <w:lang w:eastAsia="zh-CN"/>
              </w:rPr>
              <w:t>或按要求。</w:t>
            </w:r>
            <w:r>
              <w:rPr>
                <w:rFonts w:hint="eastAsia" w:ascii="宋体" w:hAnsi="宋体"/>
                <w:color w:val="000000"/>
                <w:sz w:val="18"/>
                <w:szCs w:val="18"/>
              </w:rPr>
              <w:t>（款式看样图）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639" w:type="dxa"/>
          </w:tcPr>
          <w:p>
            <w:pPr>
              <w:jc w:val="center"/>
              <w:rPr>
                <w:rFonts w:hint="default" w:ascii="宋体" w:hAnsi="宋体" w:eastAsia="宋体"/>
                <w:sz w:val="18"/>
                <w:szCs w:val="18"/>
                <w:lang w:val="en-US" w:eastAsia="zh-CN"/>
              </w:rPr>
            </w:pPr>
            <w:r>
              <w:rPr>
                <w:rFonts w:hint="eastAsia" w:ascii="宋体" w:hAnsi="宋体"/>
                <w:sz w:val="18"/>
                <w:szCs w:val="18"/>
                <w:lang w:val="en-US" w:eastAsia="zh-CN"/>
              </w:rPr>
              <w:t>11</w:t>
            </w:r>
          </w:p>
        </w:tc>
        <w:tc>
          <w:tcPr>
            <w:tcW w:w="1668" w:type="dxa"/>
          </w:tcPr>
          <w:p>
            <w:pPr>
              <w:jc w:val="left"/>
              <w:rPr>
                <w:rFonts w:ascii="宋体" w:hAnsi="宋体" w:cs="Tahoma"/>
                <w:color w:val="000000"/>
                <w:kern w:val="0"/>
                <w:sz w:val="18"/>
                <w:szCs w:val="18"/>
              </w:rPr>
            </w:pPr>
            <w:r>
              <w:rPr>
                <w:rFonts w:hint="eastAsia" w:ascii="宋体" w:hAnsi="宋体"/>
                <w:kern w:val="0"/>
                <w:sz w:val="18"/>
                <w:szCs w:val="18"/>
              </w:rPr>
              <w:t>洗手裤</w:t>
            </w:r>
          </w:p>
          <w:p>
            <w:pPr>
              <w:jc w:val="left"/>
              <w:rPr>
                <w:rFonts w:ascii="宋体" w:hAnsi="宋体"/>
                <w:sz w:val="18"/>
                <w:szCs w:val="18"/>
              </w:rPr>
            </w:pPr>
          </w:p>
        </w:tc>
        <w:tc>
          <w:tcPr>
            <w:tcW w:w="886" w:type="dxa"/>
          </w:tcPr>
          <w:p>
            <w:pPr>
              <w:rPr>
                <w:rFonts w:ascii="宋体" w:hAnsi="宋体"/>
                <w:sz w:val="18"/>
                <w:szCs w:val="18"/>
              </w:rPr>
            </w:pPr>
          </w:p>
        </w:tc>
        <w:tc>
          <w:tcPr>
            <w:tcW w:w="6525" w:type="dxa"/>
          </w:tcPr>
          <w:p>
            <w:pPr>
              <w:rPr>
                <w:rFonts w:ascii="宋体" w:hAnsi="宋体"/>
                <w:sz w:val="18"/>
                <w:szCs w:val="18"/>
              </w:rPr>
            </w:pPr>
            <w:r>
              <w:rPr>
                <w:rFonts w:hint="eastAsia" w:ascii="宋体" w:hAnsi="宋体"/>
                <w:color w:val="auto"/>
                <w:sz w:val="18"/>
                <w:szCs w:val="18"/>
              </w:rPr>
              <w:t>手术绿或紫。</w:t>
            </w:r>
            <w:r>
              <w:rPr>
                <w:rFonts w:ascii="宋体" w:hAnsi="宋体"/>
                <w:color w:val="auto"/>
                <w:sz w:val="18"/>
                <w:szCs w:val="18"/>
              </w:rPr>
              <w:t>100%纯棉，密度108*58，织纱21*21</w:t>
            </w:r>
            <w:r>
              <w:rPr>
                <w:rFonts w:hint="eastAsia" w:ascii="宋体" w:hAnsi="宋体"/>
                <w:color w:val="auto"/>
                <w:sz w:val="18"/>
                <w:szCs w:val="18"/>
              </w:rPr>
              <w:t>，</w:t>
            </w:r>
            <w:r>
              <w:rPr>
                <w:rFonts w:ascii="宋体" w:hAnsi="宋体"/>
                <w:color w:val="auto"/>
                <w:sz w:val="18"/>
                <w:szCs w:val="18"/>
              </w:rPr>
              <w:t>耐绿漂、不起毛球，不起棉絮，不粘毛</w:t>
            </w:r>
            <w:r>
              <w:rPr>
                <w:rFonts w:hint="eastAsia" w:ascii="宋体" w:hAnsi="宋体" w:cs="Tahoma"/>
                <w:color w:val="auto"/>
                <w:sz w:val="18"/>
                <w:szCs w:val="18"/>
              </w:rPr>
              <w:t>，</w:t>
            </w:r>
            <w:r>
              <w:rPr>
                <w:rFonts w:hint="eastAsia" w:ascii="宋体" w:hAnsi="宋体"/>
                <w:kern w:val="0"/>
                <w:sz w:val="18"/>
                <w:szCs w:val="18"/>
              </w:rPr>
              <w:t>衣服绣或印</w:t>
            </w:r>
            <w:r>
              <w:rPr>
                <w:rFonts w:hint="eastAsia" w:ascii="宋体" w:hAnsi="宋体"/>
                <w:color w:val="000000" w:themeColor="text1"/>
                <w:kern w:val="0"/>
                <w:sz w:val="18"/>
                <w:szCs w:val="18"/>
                <w14:textFill>
                  <w14:solidFill>
                    <w14:schemeClr w14:val="tx1"/>
                  </w14:solidFill>
                </w14:textFill>
              </w:rPr>
              <w:t>“广西桂东人民医院”</w:t>
            </w:r>
            <w:r>
              <w:rPr>
                <w:rFonts w:hint="eastAsia" w:ascii="宋体" w:hAnsi="宋体"/>
                <w:kern w:val="0"/>
                <w:sz w:val="18"/>
                <w:szCs w:val="18"/>
              </w:rPr>
              <w:t>字样</w:t>
            </w:r>
            <w:r>
              <w:rPr>
                <w:rFonts w:hint="eastAsia" w:ascii="宋体" w:hAnsi="宋体"/>
                <w:kern w:val="0"/>
                <w:sz w:val="18"/>
                <w:szCs w:val="18"/>
                <w:lang w:eastAsia="zh-CN"/>
              </w:rPr>
              <w:t>、</w:t>
            </w:r>
            <w:r>
              <w:rPr>
                <w:rFonts w:hint="eastAsia" w:ascii="宋体" w:hAnsi="宋体"/>
                <w:kern w:val="0"/>
                <w:sz w:val="18"/>
                <w:szCs w:val="18"/>
              </w:rPr>
              <w:t>院徽标志</w:t>
            </w:r>
            <w:r>
              <w:rPr>
                <w:rFonts w:hint="eastAsia" w:ascii="宋体" w:hAnsi="宋体"/>
                <w:kern w:val="0"/>
                <w:sz w:val="18"/>
                <w:szCs w:val="18"/>
                <w:lang w:eastAsia="zh-CN"/>
              </w:rPr>
              <w:t>或按要求</w:t>
            </w:r>
            <w:r>
              <w:rPr>
                <w:rFonts w:hint="eastAsia" w:ascii="宋体" w:hAnsi="宋体"/>
                <w:kern w:val="0"/>
                <w:sz w:val="18"/>
                <w:szCs w:val="18"/>
              </w:rPr>
              <w:t>,</w:t>
            </w:r>
            <w:r>
              <w:rPr>
                <w:rFonts w:hint="eastAsia" w:ascii="宋体" w:hAnsi="宋体" w:cs="Tahoma"/>
                <w:color w:val="auto"/>
                <w:sz w:val="18"/>
                <w:szCs w:val="18"/>
              </w:rPr>
              <w:t>。裤头同时用松紧带和绑带。口袋2个缝</w:t>
            </w:r>
            <w:r>
              <w:rPr>
                <w:rFonts w:hint="eastAsia" w:ascii="宋体" w:hAnsi="宋体" w:cs="Tahoma"/>
                <w:color w:val="000000"/>
                <w:sz w:val="18"/>
                <w:szCs w:val="18"/>
              </w:rPr>
              <w:t>制在两侧。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39" w:type="dxa"/>
          </w:tcPr>
          <w:p>
            <w:pPr>
              <w:jc w:val="center"/>
              <w:rPr>
                <w:rFonts w:hint="default" w:ascii="宋体" w:hAnsi="宋体" w:eastAsia="宋体"/>
                <w:sz w:val="18"/>
                <w:szCs w:val="18"/>
                <w:lang w:val="en-US" w:eastAsia="zh-CN"/>
              </w:rPr>
            </w:pPr>
            <w:r>
              <w:rPr>
                <w:rFonts w:hint="eastAsia" w:ascii="宋体" w:hAnsi="宋体"/>
                <w:sz w:val="18"/>
                <w:szCs w:val="18"/>
                <w:lang w:val="en-US" w:eastAsia="zh-CN"/>
              </w:rPr>
              <w:t>12</w:t>
            </w:r>
          </w:p>
        </w:tc>
        <w:tc>
          <w:tcPr>
            <w:tcW w:w="1668" w:type="dxa"/>
          </w:tcPr>
          <w:p>
            <w:pPr>
              <w:jc w:val="left"/>
              <w:rPr>
                <w:rFonts w:ascii="宋体" w:hAnsi="宋体"/>
                <w:sz w:val="18"/>
                <w:szCs w:val="18"/>
              </w:rPr>
            </w:pPr>
            <w:r>
              <w:rPr>
                <w:rFonts w:hint="eastAsia" w:ascii="宋体" w:hAnsi="宋体"/>
                <w:kern w:val="0"/>
                <w:sz w:val="18"/>
                <w:szCs w:val="18"/>
              </w:rPr>
              <w:t>男冬装长袖洗手衣</w:t>
            </w:r>
          </w:p>
        </w:tc>
        <w:tc>
          <w:tcPr>
            <w:tcW w:w="886" w:type="dxa"/>
          </w:tcPr>
          <w:p>
            <w:pPr>
              <w:rPr>
                <w:rFonts w:ascii="宋体" w:hAnsi="宋体"/>
                <w:sz w:val="18"/>
                <w:szCs w:val="18"/>
              </w:rPr>
            </w:pPr>
          </w:p>
        </w:tc>
        <w:tc>
          <w:tcPr>
            <w:tcW w:w="6525" w:type="dxa"/>
          </w:tcPr>
          <w:p>
            <w:pPr>
              <w:rPr>
                <w:rFonts w:ascii="宋体" w:hAnsi="宋体"/>
                <w:sz w:val="18"/>
                <w:szCs w:val="18"/>
              </w:rPr>
            </w:pPr>
            <w:r>
              <w:rPr>
                <w:rFonts w:hint="eastAsia" w:ascii="宋体" w:hAnsi="宋体"/>
                <w:color w:val="000000"/>
                <w:sz w:val="18"/>
                <w:szCs w:val="18"/>
              </w:rPr>
              <w:t>手术绿或紫，交叉V领。</w:t>
            </w:r>
            <w:r>
              <w:rPr>
                <w:rFonts w:ascii="宋体" w:hAnsi="宋体"/>
                <w:color w:val="000000"/>
                <w:sz w:val="18"/>
                <w:szCs w:val="18"/>
              </w:rPr>
              <w:t>100%纯棉，密度108*58，织纱21*21</w:t>
            </w:r>
            <w:r>
              <w:rPr>
                <w:rFonts w:hint="eastAsia" w:ascii="宋体" w:hAnsi="宋体"/>
                <w:color w:val="000000"/>
                <w:sz w:val="18"/>
                <w:szCs w:val="18"/>
              </w:rPr>
              <w:t>，</w:t>
            </w:r>
            <w:r>
              <w:rPr>
                <w:rFonts w:ascii="宋体" w:hAnsi="宋体"/>
                <w:color w:val="000000"/>
                <w:sz w:val="18"/>
                <w:szCs w:val="18"/>
              </w:rPr>
              <w:t>耐绿漂、不起毛球，不起棉絮，不粘毛</w:t>
            </w:r>
            <w:r>
              <w:rPr>
                <w:rFonts w:hint="eastAsia" w:ascii="宋体" w:hAnsi="宋体" w:cs="Tahoma"/>
                <w:color w:val="000000"/>
                <w:sz w:val="18"/>
                <w:szCs w:val="18"/>
              </w:rPr>
              <w:t>，</w:t>
            </w:r>
            <w:r>
              <w:rPr>
                <w:rFonts w:hint="eastAsia" w:ascii="宋体" w:hAnsi="宋体"/>
                <w:kern w:val="0"/>
                <w:sz w:val="18"/>
                <w:szCs w:val="18"/>
              </w:rPr>
              <w:t>衣服绣或印</w:t>
            </w:r>
            <w:r>
              <w:rPr>
                <w:rFonts w:hint="eastAsia" w:ascii="宋体" w:hAnsi="宋体"/>
                <w:color w:val="000000" w:themeColor="text1"/>
                <w:kern w:val="0"/>
                <w:sz w:val="18"/>
                <w:szCs w:val="18"/>
                <w14:textFill>
                  <w14:solidFill>
                    <w14:schemeClr w14:val="tx1"/>
                  </w14:solidFill>
                </w14:textFill>
              </w:rPr>
              <w:t>“广西桂东人民医院”</w:t>
            </w:r>
            <w:r>
              <w:rPr>
                <w:rFonts w:hint="eastAsia" w:ascii="宋体" w:hAnsi="宋体"/>
                <w:kern w:val="0"/>
                <w:sz w:val="18"/>
                <w:szCs w:val="18"/>
              </w:rPr>
              <w:t>字样</w:t>
            </w:r>
            <w:r>
              <w:rPr>
                <w:rFonts w:hint="eastAsia" w:ascii="宋体" w:hAnsi="宋体"/>
                <w:kern w:val="0"/>
                <w:sz w:val="18"/>
                <w:szCs w:val="18"/>
                <w:lang w:eastAsia="zh-CN"/>
              </w:rPr>
              <w:t>、</w:t>
            </w:r>
            <w:r>
              <w:rPr>
                <w:rFonts w:hint="eastAsia" w:ascii="宋体" w:hAnsi="宋体"/>
                <w:kern w:val="0"/>
                <w:sz w:val="18"/>
                <w:szCs w:val="18"/>
              </w:rPr>
              <w:t>院徽标志</w:t>
            </w:r>
            <w:r>
              <w:rPr>
                <w:rFonts w:hint="eastAsia" w:ascii="宋体" w:hAnsi="宋体"/>
                <w:kern w:val="0"/>
                <w:sz w:val="18"/>
                <w:szCs w:val="18"/>
                <w:lang w:eastAsia="zh-CN"/>
              </w:rPr>
              <w:t>或按要求</w:t>
            </w:r>
            <w:r>
              <w:rPr>
                <w:rFonts w:hint="eastAsia" w:ascii="宋体" w:hAnsi="宋体" w:cs="Tahoma"/>
                <w:color w:val="000000"/>
                <w:sz w:val="18"/>
                <w:szCs w:val="18"/>
              </w:rPr>
              <w:t>。</w:t>
            </w:r>
            <w:r>
              <w:rPr>
                <w:rFonts w:hint="eastAsia" w:ascii="宋体" w:hAnsi="宋体"/>
                <w:sz w:val="18"/>
                <w:szCs w:val="18"/>
              </w:rPr>
              <w:t>（款式看样图）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639" w:type="dxa"/>
          </w:tcPr>
          <w:p>
            <w:pPr>
              <w:jc w:val="center"/>
              <w:rPr>
                <w:rFonts w:hint="eastAsia" w:ascii="宋体" w:hAnsi="宋体" w:eastAsia="宋体"/>
                <w:sz w:val="18"/>
                <w:szCs w:val="18"/>
                <w:lang w:eastAsia="zh-CN"/>
              </w:rPr>
            </w:pPr>
            <w:r>
              <w:rPr>
                <w:rFonts w:hint="eastAsia" w:ascii="宋体" w:hAnsi="宋体"/>
                <w:sz w:val="18"/>
                <w:szCs w:val="18"/>
              </w:rPr>
              <w:t>1</w:t>
            </w:r>
            <w:r>
              <w:rPr>
                <w:rFonts w:hint="eastAsia" w:ascii="宋体" w:hAnsi="宋体"/>
                <w:sz w:val="18"/>
                <w:szCs w:val="18"/>
                <w:lang w:val="en-US" w:eastAsia="zh-CN"/>
              </w:rPr>
              <w:t>3</w:t>
            </w:r>
          </w:p>
        </w:tc>
        <w:tc>
          <w:tcPr>
            <w:tcW w:w="1668" w:type="dxa"/>
          </w:tcPr>
          <w:p>
            <w:pPr>
              <w:jc w:val="left"/>
              <w:rPr>
                <w:rFonts w:ascii="宋体" w:hAnsi="宋体"/>
                <w:sz w:val="18"/>
                <w:szCs w:val="18"/>
              </w:rPr>
            </w:pPr>
            <w:r>
              <w:rPr>
                <w:rFonts w:hint="eastAsia" w:ascii="宋体" w:hAnsi="宋体"/>
                <w:kern w:val="0"/>
                <w:sz w:val="18"/>
                <w:szCs w:val="18"/>
              </w:rPr>
              <w:t>女冬装长袖洗手衣</w:t>
            </w:r>
          </w:p>
        </w:tc>
        <w:tc>
          <w:tcPr>
            <w:tcW w:w="886" w:type="dxa"/>
          </w:tcPr>
          <w:p>
            <w:pPr>
              <w:rPr>
                <w:rFonts w:ascii="宋体" w:hAnsi="宋体"/>
                <w:sz w:val="18"/>
                <w:szCs w:val="18"/>
              </w:rPr>
            </w:pPr>
          </w:p>
        </w:tc>
        <w:tc>
          <w:tcPr>
            <w:tcW w:w="6525" w:type="dxa"/>
          </w:tcPr>
          <w:p>
            <w:pPr>
              <w:rPr>
                <w:rFonts w:ascii="宋体" w:hAnsi="宋体"/>
                <w:sz w:val="18"/>
                <w:szCs w:val="18"/>
              </w:rPr>
            </w:pPr>
            <w:r>
              <w:rPr>
                <w:rFonts w:hint="eastAsia" w:ascii="宋体" w:hAnsi="宋体"/>
                <w:color w:val="000000"/>
                <w:sz w:val="18"/>
                <w:szCs w:val="18"/>
              </w:rPr>
              <w:t>手术绿或紫，交叉V领。</w:t>
            </w:r>
            <w:r>
              <w:rPr>
                <w:rFonts w:ascii="宋体" w:hAnsi="宋体"/>
                <w:color w:val="000000"/>
                <w:sz w:val="18"/>
                <w:szCs w:val="18"/>
              </w:rPr>
              <w:t>100%纯棉，密度108*58，织纱21*21</w:t>
            </w:r>
            <w:r>
              <w:rPr>
                <w:rFonts w:hint="eastAsia" w:ascii="宋体" w:hAnsi="宋体"/>
                <w:color w:val="000000"/>
                <w:sz w:val="18"/>
                <w:szCs w:val="18"/>
              </w:rPr>
              <w:t>，</w:t>
            </w:r>
            <w:r>
              <w:rPr>
                <w:rFonts w:ascii="宋体" w:hAnsi="宋体"/>
                <w:color w:val="000000"/>
                <w:sz w:val="18"/>
                <w:szCs w:val="18"/>
              </w:rPr>
              <w:t>绿漂、不起毛球，不起棉絮，不粘毛</w:t>
            </w:r>
            <w:r>
              <w:rPr>
                <w:rFonts w:hint="eastAsia" w:ascii="宋体" w:hAnsi="宋体" w:cs="Tahoma"/>
                <w:color w:val="000000"/>
                <w:sz w:val="18"/>
                <w:szCs w:val="18"/>
              </w:rPr>
              <w:t>，</w:t>
            </w:r>
            <w:r>
              <w:rPr>
                <w:rFonts w:hint="eastAsia" w:ascii="宋体" w:hAnsi="宋体"/>
                <w:kern w:val="0"/>
                <w:sz w:val="18"/>
                <w:szCs w:val="18"/>
              </w:rPr>
              <w:t>衣服绣或印</w:t>
            </w:r>
            <w:r>
              <w:rPr>
                <w:rFonts w:hint="eastAsia" w:ascii="宋体" w:hAnsi="宋体"/>
                <w:color w:val="000000" w:themeColor="text1"/>
                <w:kern w:val="0"/>
                <w:sz w:val="18"/>
                <w:szCs w:val="18"/>
                <w14:textFill>
                  <w14:solidFill>
                    <w14:schemeClr w14:val="tx1"/>
                  </w14:solidFill>
                </w14:textFill>
              </w:rPr>
              <w:t>“广西桂东人民医院”</w:t>
            </w:r>
            <w:r>
              <w:rPr>
                <w:rFonts w:hint="eastAsia" w:ascii="宋体" w:hAnsi="宋体"/>
                <w:kern w:val="0"/>
                <w:sz w:val="18"/>
                <w:szCs w:val="18"/>
              </w:rPr>
              <w:t>字样</w:t>
            </w:r>
            <w:r>
              <w:rPr>
                <w:rFonts w:hint="eastAsia" w:ascii="宋体" w:hAnsi="宋体"/>
                <w:kern w:val="0"/>
                <w:sz w:val="18"/>
                <w:szCs w:val="18"/>
                <w:lang w:eastAsia="zh-CN"/>
              </w:rPr>
              <w:t>、</w:t>
            </w:r>
            <w:r>
              <w:rPr>
                <w:rFonts w:hint="eastAsia" w:ascii="宋体" w:hAnsi="宋体"/>
                <w:kern w:val="0"/>
                <w:sz w:val="18"/>
                <w:szCs w:val="18"/>
              </w:rPr>
              <w:t>院徽标志</w:t>
            </w:r>
            <w:r>
              <w:rPr>
                <w:rFonts w:hint="eastAsia" w:ascii="宋体" w:hAnsi="宋体"/>
                <w:kern w:val="0"/>
                <w:sz w:val="18"/>
                <w:szCs w:val="18"/>
                <w:lang w:eastAsia="zh-CN"/>
              </w:rPr>
              <w:t>或按要求</w:t>
            </w:r>
            <w:r>
              <w:rPr>
                <w:rFonts w:hint="eastAsia" w:ascii="宋体" w:hAnsi="宋体" w:cs="Tahoma"/>
                <w:color w:val="000000"/>
                <w:sz w:val="18"/>
                <w:szCs w:val="18"/>
              </w:rPr>
              <w:t>。</w:t>
            </w:r>
            <w:r>
              <w:rPr>
                <w:rFonts w:hint="eastAsia" w:ascii="宋体" w:hAnsi="宋体"/>
                <w:sz w:val="18"/>
                <w:szCs w:val="18"/>
              </w:rPr>
              <w:t>（款式看样图）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639" w:type="dxa"/>
          </w:tcPr>
          <w:p>
            <w:pPr>
              <w:jc w:val="center"/>
              <w:rPr>
                <w:rFonts w:hint="default" w:ascii="宋体" w:hAnsi="宋体" w:eastAsia="宋体"/>
                <w:sz w:val="18"/>
                <w:szCs w:val="18"/>
                <w:lang w:val="en-US" w:eastAsia="zh-CN"/>
              </w:rPr>
            </w:pPr>
            <w:r>
              <w:rPr>
                <w:rFonts w:hint="eastAsia" w:ascii="宋体" w:hAnsi="宋体"/>
                <w:sz w:val="18"/>
                <w:szCs w:val="18"/>
                <w:lang w:val="en-US" w:eastAsia="zh-CN"/>
              </w:rPr>
              <w:t>14</w:t>
            </w:r>
          </w:p>
        </w:tc>
        <w:tc>
          <w:tcPr>
            <w:tcW w:w="1668" w:type="dxa"/>
          </w:tcPr>
          <w:p>
            <w:pPr>
              <w:jc w:val="left"/>
              <w:rPr>
                <w:rFonts w:ascii="宋体" w:hAnsi="宋体"/>
                <w:sz w:val="18"/>
                <w:szCs w:val="18"/>
              </w:rPr>
            </w:pPr>
            <w:r>
              <w:rPr>
                <w:rFonts w:hint="eastAsia" w:ascii="宋体" w:hAnsi="宋体"/>
                <w:kern w:val="0"/>
                <w:sz w:val="18"/>
                <w:szCs w:val="18"/>
              </w:rPr>
              <w:t>手术衣</w:t>
            </w:r>
          </w:p>
        </w:tc>
        <w:tc>
          <w:tcPr>
            <w:tcW w:w="886" w:type="dxa"/>
          </w:tcPr>
          <w:p>
            <w:pPr>
              <w:rPr>
                <w:rFonts w:ascii="宋体" w:hAnsi="宋体"/>
                <w:sz w:val="18"/>
                <w:szCs w:val="18"/>
              </w:rPr>
            </w:pPr>
          </w:p>
        </w:tc>
        <w:tc>
          <w:tcPr>
            <w:tcW w:w="6525" w:type="dxa"/>
          </w:tcPr>
          <w:p>
            <w:pPr>
              <w:rPr>
                <w:rFonts w:ascii="宋体" w:hAnsi="宋体"/>
                <w:sz w:val="18"/>
                <w:szCs w:val="18"/>
              </w:rPr>
            </w:pPr>
            <w:r>
              <w:rPr>
                <w:rFonts w:hint="eastAsia" w:ascii="宋体" w:hAnsi="宋体" w:cs="Tahoma"/>
                <w:color w:val="000000"/>
                <w:sz w:val="18"/>
                <w:szCs w:val="18"/>
              </w:rPr>
              <w:t>紫色，长袖长款后绑带款。</w:t>
            </w:r>
            <w:r>
              <w:rPr>
                <w:rFonts w:ascii="宋体" w:hAnsi="宋体"/>
                <w:color w:val="000000"/>
                <w:sz w:val="18"/>
                <w:szCs w:val="18"/>
              </w:rPr>
              <w:t>100%纯棉，密度108*58，织纱21*21</w:t>
            </w:r>
            <w:r>
              <w:rPr>
                <w:rFonts w:hint="eastAsia" w:ascii="宋体" w:hAnsi="宋体"/>
                <w:color w:val="000000"/>
                <w:sz w:val="18"/>
                <w:szCs w:val="18"/>
              </w:rPr>
              <w:t>，</w:t>
            </w:r>
            <w:r>
              <w:rPr>
                <w:rFonts w:ascii="宋体" w:hAnsi="宋体"/>
                <w:color w:val="000000"/>
                <w:sz w:val="18"/>
                <w:szCs w:val="18"/>
              </w:rPr>
              <w:t>耐绿漂、不起毛球，不起棉絮，不粘毛</w:t>
            </w:r>
            <w:r>
              <w:rPr>
                <w:rFonts w:hint="eastAsia" w:ascii="宋体" w:hAnsi="宋体" w:cs="Tahoma"/>
                <w:color w:val="000000"/>
                <w:sz w:val="18"/>
                <w:szCs w:val="18"/>
              </w:rPr>
              <w:t>，</w:t>
            </w:r>
            <w:r>
              <w:rPr>
                <w:rFonts w:hint="eastAsia" w:ascii="宋体" w:hAnsi="宋体"/>
                <w:kern w:val="0"/>
                <w:sz w:val="18"/>
                <w:szCs w:val="18"/>
              </w:rPr>
              <w:t>衣服绣或印</w:t>
            </w:r>
            <w:r>
              <w:rPr>
                <w:rFonts w:hint="eastAsia" w:ascii="宋体" w:hAnsi="宋体"/>
                <w:color w:val="000000" w:themeColor="text1"/>
                <w:kern w:val="0"/>
                <w:sz w:val="18"/>
                <w:szCs w:val="18"/>
                <w14:textFill>
                  <w14:solidFill>
                    <w14:schemeClr w14:val="tx1"/>
                  </w14:solidFill>
                </w14:textFill>
              </w:rPr>
              <w:t>“广西桂东人民医院”</w:t>
            </w:r>
            <w:r>
              <w:rPr>
                <w:rFonts w:hint="eastAsia" w:ascii="宋体" w:hAnsi="宋体"/>
                <w:kern w:val="0"/>
                <w:sz w:val="18"/>
                <w:szCs w:val="18"/>
              </w:rPr>
              <w:t>字样</w:t>
            </w:r>
            <w:r>
              <w:rPr>
                <w:rFonts w:hint="eastAsia" w:ascii="宋体" w:hAnsi="宋体"/>
                <w:kern w:val="0"/>
                <w:sz w:val="18"/>
                <w:szCs w:val="18"/>
                <w:lang w:eastAsia="zh-CN"/>
              </w:rPr>
              <w:t>、</w:t>
            </w:r>
            <w:r>
              <w:rPr>
                <w:rFonts w:hint="eastAsia" w:ascii="宋体" w:hAnsi="宋体"/>
                <w:kern w:val="0"/>
                <w:sz w:val="18"/>
                <w:szCs w:val="18"/>
              </w:rPr>
              <w:t>院徽标志</w:t>
            </w:r>
            <w:r>
              <w:rPr>
                <w:rFonts w:hint="eastAsia" w:ascii="宋体" w:hAnsi="宋体"/>
                <w:kern w:val="0"/>
                <w:sz w:val="18"/>
                <w:szCs w:val="18"/>
                <w:lang w:eastAsia="zh-CN"/>
              </w:rPr>
              <w:t>或按要求</w:t>
            </w:r>
            <w:r>
              <w:rPr>
                <w:rFonts w:hint="eastAsia" w:ascii="宋体" w:hAnsi="宋体" w:cs="Tahom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39" w:type="dxa"/>
          </w:tcPr>
          <w:p>
            <w:pPr>
              <w:jc w:val="center"/>
              <w:rPr>
                <w:rFonts w:hint="default" w:ascii="宋体" w:hAnsi="宋体"/>
                <w:sz w:val="18"/>
                <w:szCs w:val="18"/>
                <w:lang w:val="en-US" w:eastAsia="zh-CN"/>
              </w:rPr>
            </w:pPr>
            <w:r>
              <w:rPr>
                <w:rFonts w:hint="eastAsia" w:ascii="宋体" w:hAnsi="宋体"/>
                <w:sz w:val="18"/>
                <w:szCs w:val="18"/>
                <w:lang w:val="en-US" w:eastAsia="zh-CN"/>
              </w:rPr>
              <w:t>15</w:t>
            </w:r>
          </w:p>
        </w:tc>
        <w:tc>
          <w:tcPr>
            <w:tcW w:w="1668" w:type="dxa"/>
          </w:tcPr>
          <w:p>
            <w:pPr>
              <w:jc w:val="left"/>
              <w:rPr>
                <w:rFonts w:hint="eastAsia" w:ascii="宋体" w:hAnsi="宋体" w:eastAsia="宋体"/>
                <w:kern w:val="0"/>
                <w:sz w:val="18"/>
                <w:szCs w:val="18"/>
                <w:lang w:eastAsia="zh-CN"/>
              </w:rPr>
            </w:pPr>
            <w:r>
              <w:rPr>
                <w:rFonts w:hint="eastAsia" w:ascii="宋体" w:hAnsi="宋体"/>
                <w:kern w:val="0"/>
                <w:sz w:val="18"/>
                <w:szCs w:val="18"/>
                <w:lang w:eastAsia="zh-CN"/>
              </w:rPr>
              <w:t>长袖病患服</w:t>
            </w:r>
          </w:p>
        </w:tc>
        <w:tc>
          <w:tcPr>
            <w:tcW w:w="886" w:type="dxa"/>
          </w:tcPr>
          <w:p>
            <w:pPr>
              <w:rPr>
                <w:rFonts w:ascii="宋体" w:hAnsi="宋体"/>
                <w:sz w:val="18"/>
                <w:szCs w:val="18"/>
              </w:rPr>
            </w:pPr>
          </w:p>
        </w:tc>
        <w:tc>
          <w:tcPr>
            <w:tcW w:w="6525" w:type="dxa"/>
          </w:tcPr>
          <w:p>
            <w:pPr>
              <w:rPr>
                <w:rFonts w:hint="eastAsia" w:ascii="宋体" w:hAnsi="宋体" w:eastAsia="宋体" w:cs="Tahoma"/>
                <w:color w:val="000000"/>
                <w:sz w:val="18"/>
                <w:szCs w:val="18"/>
                <w:lang w:eastAsia="zh-CN"/>
              </w:rPr>
            </w:pPr>
            <w:r>
              <w:rPr>
                <w:rFonts w:hint="eastAsia" w:ascii="宋体" w:hAnsi="宋体" w:cs="Tahoma"/>
                <w:color w:val="000000"/>
                <w:sz w:val="18"/>
                <w:szCs w:val="18"/>
                <w:lang w:eastAsia="zh-CN"/>
              </w:rPr>
              <w:t>蓝白柳条，</w:t>
            </w:r>
            <w:r>
              <w:rPr>
                <w:rFonts w:ascii="宋体" w:hAnsi="宋体"/>
                <w:color w:val="auto"/>
                <w:sz w:val="18"/>
                <w:szCs w:val="18"/>
              </w:rPr>
              <w:t>100%纯棉，密度108*58，织纱21*21</w:t>
            </w:r>
            <w:r>
              <w:rPr>
                <w:rFonts w:hint="eastAsia" w:ascii="宋体" w:hAnsi="宋体"/>
                <w:color w:val="auto"/>
                <w:sz w:val="18"/>
                <w:szCs w:val="18"/>
              </w:rPr>
              <w:t>，</w:t>
            </w:r>
            <w:r>
              <w:rPr>
                <w:rFonts w:ascii="宋体" w:hAnsi="宋体"/>
                <w:color w:val="auto"/>
                <w:sz w:val="18"/>
                <w:szCs w:val="18"/>
              </w:rPr>
              <w:t>耐绿漂、不起毛球，不起棉絮，不粘毛</w:t>
            </w:r>
            <w:r>
              <w:rPr>
                <w:rFonts w:hint="eastAsia" w:ascii="宋体" w:hAnsi="宋体" w:cs="Tahoma"/>
                <w:color w:val="auto"/>
                <w:sz w:val="18"/>
                <w:szCs w:val="18"/>
              </w:rPr>
              <w:t>，</w:t>
            </w:r>
            <w:r>
              <w:rPr>
                <w:rFonts w:hint="eastAsia" w:ascii="宋体" w:hAnsi="宋体"/>
                <w:kern w:val="0"/>
                <w:sz w:val="18"/>
                <w:szCs w:val="18"/>
              </w:rPr>
              <w:t>衣服绣或印</w:t>
            </w:r>
            <w:r>
              <w:rPr>
                <w:rFonts w:hint="eastAsia" w:ascii="宋体" w:hAnsi="宋体"/>
                <w:color w:val="000000" w:themeColor="text1"/>
                <w:kern w:val="0"/>
                <w:sz w:val="18"/>
                <w:szCs w:val="18"/>
                <w14:textFill>
                  <w14:solidFill>
                    <w14:schemeClr w14:val="tx1"/>
                  </w14:solidFill>
                </w14:textFill>
              </w:rPr>
              <w:t>“广西桂东人民医院”</w:t>
            </w:r>
            <w:r>
              <w:rPr>
                <w:rFonts w:hint="eastAsia" w:ascii="宋体" w:hAnsi="宋体"/>
                <w:kern w:val="0"/>
                <w:sz w:val="18"/>
                <w:szCs w:val="18"/>
              </w:rPr>
              <w:t>字样</w:t>
            </w:r>
            <w:r>
              <w:rPr>
                <w:rFonts w:hint="eastAsia" w:ascii="宋体" w:hAnsi="宋体"/>
                <w:kern w:val="0"/>
                <w:sz w:val="18"/>
                <w:szCs w:val="18"/>
                <w:lang w:eastAsia="zh-CN"/>
              </w:rPr>
              <w:t>、</w:t>
            </w:r>
            <w:r>
              <w:rPr>
                <w:rFonts w:hint="eastAsia" w:ascii="宋体" w:hAnsi="宋体"/>
                <w:kern w:val="0"/>
                <w:sz w:val="18"/>
                <w:szCs w:val="18"/>
              </w:rPr>
              <w:t>院徽标志</w:t>
            </w:r>
            <w:r>
              <w:rPr>
                <w:rFonts w:hint="eastAsia" w:ascii="宋体" w:hAnsi="宋体"/>
                <w:kern w:val="0"/>
                <w:sz w:val="18"/>
                <w:szCs w:val="18"/>
                <w:lang w:eastAsia="zh-CN"/>
              </w:rPr>
              <w:t>或按要求</w:t>
            </w:r>
            <w:r>
              <w:rPr>
                <w:rFonts w:hint="eastAsia" w:ascii="宋体" w:hAnsi="宋体" w:cs="Tahoma"/>
                <w:color w:val="000000"/>
                <w:sz w:val="18"/>
                <w:szCs w:val="18"/>
              </w:rPr>
              <w:t>。</w:t>
            </w:r>
            <w:r>
              <w:rPr>
                <w:rFonts w:hint="eastAsia" w:ascii="宋体" w:hAnsi="宋体"/>
                <w:color w:val="000000"/>
                <w:sz w:val="18"/>
                <w:szCs w:val="18"/>
              </w:rPr>
              <w:t>（款式看样图）</w:t>
            </w:r>
          </w:p>
        </w:tc>
      </w:tr>
    </w:tbl>
    <w:p>
      <w:pPr>
        <w:pStyle w:val="12"/>
        <w:rPr>
          <w:rFonts w:ascii="宋体" w:hAnsi="宋体" w:cs="宋体"/>
          <w:b/>
          <w:bCs/>
          <w:sz w:val="18"/>
          <w:szCs w:val="18"/>
        </w:rPr>
      </w:pPr>
    </w:p>
    <w:p>
      <w:pPr>
        <w:pStyle w:val="12"/>
        <w:rPr>
          <w:rFonts w:ascii="宋体" w:hAnsi="宋体" w:cs="宋体"/>
          <w:b/>
          <w:bCs/>
          <w:sz w:val="18"/>
          <w:szCs w:val="18"/>
        </w:rPr>
      </w:pPr>
      <w:r>
        <w:rPr>
          <w:rFonts w:hint="eastAsia" w:ascii="宋体" w:hAnsi="宋体" w:cs="宋体"/>
          <w:b/>
          <w:bCs/>
          <w:sz w:val="18"/>
          <w:szCs w:val="18"/>
        </w:rPr>
        <w:t>表2</w:t>
      </w:r>
    </w:p>
    <w:tbl>
      <w:tblPr>
        <w:tblStyle w:val="8"/>
        <w:tblpPr w:leftFromText="180" w:rightFromText="180" w:vertAnchor="text" w:horzAnchor="page" w:tblpX="1228" w:tblpY="170"/>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154"/>
        <w:gridCol w:w="645"/>
        <w:gridCol w:w="656"/>
        <w:gridCol w:w="1148"/>
        <w:gridCol w:w="1149"/>
        <w:gridCol w:w="983"/>
        <w:gridCol w:w="2461"/>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458" w:type="dxa"/>
            <w:vMerge w:val="restart"/>
          </w:tcPr>
          <w:p>
            <w:pPr>
              <w:rPr>
                <w:rFonts w:ascii="宋体" w:hAnsi="宋体"/>
                <w:sz w:val="18"/>
                <w:szCs w:val="18"/>
              </w:rPr>
            </w:pPr>
            <w:r>
              <w:rPr>
                <w:rFonts w:hint="eastAsia" w:ascii="宋体" w:hAnsi="宋体"/>
                <w:sz w:val="18"/>
                <w:szCs w:val="18"/>
              </w:rPr>
              <w:t>序号</w:t>
            </w:r>
          </w:p>
        </w:tc>
        <w:tc>
          <w:tcPr>
            <w:tcW w:w="1154" w:type="dxa"/>
            <w:vMerge w:val="restart"/>
          </w:tcPr>
          <w:p>
            <w:pPr>
              <w:rPr>
                <w:rFonts w:ascii="宋体" w:hAnsi="宋体"/>
                <w:sz w:val="18"/>
                <w:szCs w:val="18"/>
              </w:rPr>
            </w:pPr>
            <w:r>
              <w:rPr>
                <w:rFonts w:hint="eastAsia" w:ascii="宋体" w:hAnsi="宋体"/>
                <w:kern w:val="0"/>
                <w:sz w:val="18"/>
                <w:szCs w:val="18"/>
              </w:rPr>
              <w:t>货物名称</w:t>
            </w:r>
          </w:p>
        </w:tc>
        <w:tc>
          <w:tcPr>
            <w:tcW w:w="7042" w:type="dxa"/>
            <w:gridSpan w:val="6"/>
          </w:tcPr>
          <w:p>
            <w:pPr>
              <w:ind w:firstLine="1980" w:firstLineChars="1100"/>
              <w:rPr>
                <w:rFonts w:ascii="宋体" w:hAnsi="宋体"/>
                <w:sz w:val="18"/>
                <w:szCs w:val="18"/>
              </w:rPr>
            </w:pPr>
            <w:r>
              <w:rPr>
                <w:rFonts w:hint="eastAsia" w:ascii="宋体" w:hAnsi="宋体"/>
                <w:kern w:val="0"/>
                <w:sz w:val="18"/>
                <w:szCs w:val="18"/>
              </w:rPr>
              <w:t>规格 (厘米)</w:t>
            </w:r>
            <w:r>
              <w:rPr>
                <w:rFonts w:hint="eastAsia"/>
                <w:b/>
                <w:bCs/>
                <w:color w:val="FF0000"/>
              </w:rPr>
              <w:t>★</w:t>
            </w:r>
          </w:p>
        </w:tc>
        <w:tc>
          <w:tcPr>
            <w:tcW w:w="984" w:type="dxa"/>
            <w:vMerge w:val="restart"/>
          </w:tcPr>
          <w:p>
            <w:pPr>
              <w:jc w:val="center"/>
              <w:rPr>
                <w:rFonts w:ascii="宋体" w:hAnsi="宋体"/>
                <w:sz w:val="18"/>
                <w:szCs w:val="18"/>
              </w:rPr>
            </w:pPr>
            <w:r>
              <w:rPr>
                <w:rFonts w:hint="eastAsia" w:ascii="宋体" w:hAnsi="宋体"/>
                <w:sz w:val="18"/>
                <w:szCs w:val="18"/>
              </w:rPr>
              <w:t>备注</w:t>
            </w:r>
            <w:r>
              <w:rPr>
                <w:rFonts w:hint="eastAsia"/>
                <w:b/>
                <w:bCs/>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458" w:type="dxa"/>
            <w:vMerge w:val="continue"/>
          </w:tcPr>
          <w:p>
            <w:pPr>
              <w:rPr>
                <w:rFonts w:ascii="宋体" w:hAnsi="宋体"/>
                <w:sz w:val="18"/>
                <w:szCs w:val="18"/>
              </w:rPr>
            </w:pPr>
          </w:p>
        </w:tc>
        <w:tc>
          <w:tcPr>
            <w:tcW w:w="1154" w:type="dxa"/>
            <w:vMerge w:val="continue"/>
          </w:tcPr>
          <w:p>
            <w:pPr>
              <w:rPr>
                <w:rFonts w:ascii="宋体" w:hAnsi="宋体"/>
                <w:kern w:val="0"/>
                <w:sz w:val="18"/>
                <w:szCs w:val="18"/>
              </w:rPr>
            </w:pPr>
          </w:p>
        </w:tc>
        <w:tc>
          <w:tcPr>
            <w:tcW w:w="645"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长度</w:t>
            </w:r>
          </w:p>
        </w:tc>
        <w:tc>
          <w:tcPr>
            <w:tcW w:w="656"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宽度</w:t>
            </w:r>
          </w:p>
        </w:tc>
        <w:tc>
          <w:tcPr>
            <w:tcW w:w="1148" w:type="dxa"/>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孔的大小</w:t>
            </w:r>
          </w:p>
        </w:tc>
        <w:tc>
          <w:tcPr>
            <w:tcW w:w="1149" w:type="dxa"/>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孔周围双层布大小</w:t>
            </w:r>
          </w:p>
        </w:tc>
        <w:tc>
          <w:tcPr>
            <w:tcW w:w="983" w:type="dxa"/>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孔距离头端</w:t>
            </w:r>
          </w:p>
        </w:tc>
        <w:tc>
          <w:tcPr>
            <w:tcW w:w="2461"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特殊要求</w:t>
            </w:r>
          </w:p>
        </w:tc>
        <w:tc>
          <w:tcPr>
            <w:tcW w:w="984" w:type="dxa"/>
            <w:vMerge w:val="continue"/>
          </w:tcPr>
          <w:p>
            <w:pPr>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458" w:type="dxa"/>
          </w:tcPr>
          <w:p>
            <w:pPr>
              <w:jc w:val="center"/>
              <w:rPr>
                <w:rFonts w:ascii="宋体" w:hAnsi="宋体"/>
                <w:sz w:val="18"/>
                <w:szCs w:val="18"/>
              </w:rPr>
            </w:pPr>
            <w:r>
              <w:rPr>
                <w:rFonts w:hint="eastAsia" w:ascii="宋体" w:hAnsi="宋体"/>
                <w:sz w:val="18"/>
                <w:szCs w:val="18"/>
              </w:rPr>
              <w:t>1</w:t>
            </w:r>
          </w:p>
        </w:tc>
        <w:tc>
          <w:tcPr>
            <w:tcW w:w="1154"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腹腔镜孔巾</w:t>
            </w:r>
          </w:p>
        </w:tc>
        <w:tc>
          <w:tcPr>
            <w:tcW w:w="645"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320</w:t>
            </w:r>
          </w:p>
        </w:tc>
        <w:tc>
          <w:tcPr>
            <w:tcW w:w="656"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220</w:t>
            </w:r>
          </w:p>
        </w:tc>
        <w:tc>
          <w:tcPr>
            <w:tcW w:w="1148"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30×25</w:t>
            </w:r>
          </w:p>
        </w:tc>
        <w:tc>
          <w:tcPr>
            <w:tcW w:w="1149"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80</w:t>
            </w:r>
            <w:r>
              <w:rPr>
                <w:rFonts w:hint="eastAsia" w:ascii="宋体" w:hAnsi="宋体"/>
                <w:kern w:val="0"/>
                <w:sz w:val="18"/>
                <w:szCs w:val="18"/>
              </w:rPr>
              <w:t>*</w:t>
            </w:r>
            <w:r>
              <w:rPr>
                <w:rFonts w:hint="eastAsia" w:ascii="宋体" w:hAnsi="宋体" w:cs="宋体"/>
                <w:color w:val="000000"/>
                <w:kern w:val="0"/>
                <w:sz w:val="18"/>
                <w:szCs w:val="18"/>
              </w:rPr>
              <w:t>75</w:t>
            </w:r>
          </w:p>
        </w:tc>
        <w:tc>
          <w:tcPr>
            <w:tcW w:w="98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461"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正面袋子18×40cm4个、袋子距孔10cm,在内层双层布四个角的中间。</w:t>
            </w:r>
          </w:p>
        </w:tc>
        <w:tc>
          <w:tcPr>
            <w:tcW w:w="984" w:type="dxa"/>
            <w:vMerge w:val="restart"/>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1.包布规格均为实际使用尺寸，制作时均需另预缩水。</w:t>
            </w:r>
          </w:p>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2.均用绿色纱卡，要求</w:t>
            </w:r>
            <w:r>
              <w:rPr>
                <w:rFonts w:hint="eastAsia" w:ascii="宋体" w:hAnsi="宋体"/>
                <w:kern w:val="0"/>
                <w:sz w:val="18"/>
                <w:szCs w:val="18"/>
              </w:rPr>
              <w:t>100%纯棉，</w:t>
            </w:r>
            <w:r>
              <w:rPr>
                <w:rFonts w:ascii="宋体" w:hAnsi="宋体"/>
                <w:color w:val="000000"/>
                <w:sz w:val="18"/>
                <w:szCs w:val="18"/>
              </w:rPr>
              <w:t>密度108*58，织纱21*21</w:t>
            </w:r>
            <w:r>
              <w:rPr>
                <w:rFonts w:hint="eastAsia" w:ascii="宋体" w:hAnsi="宋体"/>
                <w:color w:val="000000"/>
                <w:sz w:val="18"/>
                <w:szCs w:val="18"/>
              </w:rPr>
              <w:t>，</w:t>
            </w:r>
            <w:r>
              <w:rPr>
                <w:rFonts w:ascii="宋体" w:hAnsi="宋体"/>
                <w:color w:val="000000"/>
                <w:sz w:val="18"/>
                <w:szCs w:val="18"/>
              </w:rPr>
              <w:t>耐绿漂、不起毛球，不起棉絮，不粘毛</w:t>
            </w:r>
            <w:r>
              <w:rPr>
                <w:rFonts w:hint="eastAsia" w:ascii="宋体" w:hAnsi="宋体" w:cs="宋体"/>
                <w:color w:val="000000"/>
                <w:kern w:val="0"/>
                <w:sz w:val="18"/>
                <w:szCs w:val="18"/>
              </w:rPr>
              <w:t>。</w:t>
            </w:r>
          </w:p>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3.孔巾为单层，双层另注明</w:t>
            </w:r>
          </w:p>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4.所有的孔巾制作时以实物作为参照</w:t>
            </w:r>
          </w:p>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458" w:type="dxa"/>
          </w:tcPr>
          <w:p>
            <w:pPr>
              <w:jc w:val="center"/>
              <w:rPr>
                <w:rFonts w:ascii="宋体" w:hAnsi="宋体"/>
                <w:sz w:val="18"/>
                <w:szCs w:val="18"/>
              </w:rPr>
            </w:pPr>
            <w:r>
              <w:rPr>
                <w:rFonts w:hint="eastAsia" w:ascii="宋体" w:hAnsi="宋体"/>
                <w:sz w:val="18"/>
                <w:szCs w:val="18"/>
              </w:rPr>
              <w:t>2</w:t>
            </w:r>
          </w:p>
        </w:tc>
        <w:tc>
          <w:tcPr>
            <w:tcW w:w="1154"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眼孔巾</w:t>
            </w:r>
          </w:p>
        </w:tc>
        <w:tc>
          <w:tcPr>
            <w:tcW w:w="645"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130</w:t>
            </w:r>
          </w:p>
        </w:tc>
        <w:tc>
          <w:tcPr>
            <w:tcW w:w="656"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148"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φ6</w:t>
            </w:r>
          </w:p>
        </w:tc>
        <w:tc>
          <w:tcPr>
            <w:tcW w:w="1149"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55</w:t>
            </w:r>
            <w:r>
              <w:rPr>
                <w:rFonts w:hint="eastAsia" w:ascii="宋体" w:hAnsi="宋体"/>
                <w:kern w:val="0"/>
                <w:sz w:val="18"/>
                <w:szCs w:val="18"/>
              </w:rPr>
              <w:t>*</w:t>
            </w:r>
            <w:r>
              <w:rPr>
                <w:rFonts w:hint="eastAsia" w:ascii="宋体" w:hAnsi="宋体" w:cs="宋体"/>
                <w:color w:val="000000"/>
                <w:kern w:val="0"/>
                <w:sz w:val="18"/>
                <w:szCs w:val="18"/>
              </w:rPr>
              <w:t>60</w:t>
            </w:r>
          </w:p>
        </w:tc>
        <w:tc>
          <w:tcPr>
            <w:tcW w:w="98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2461" w:type="dxa"/>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左右孔各一个，两孔间距3cm,背面两孔间一块双层布，15x20cm。</w:t>
            </w:r>
          </w:p>
        </w:tc>
        <w:tc>
          <w:tcPr>
            <w:tcW w:w="98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458" w:type="dxa"/>
          </w:tcPr>
          <w:p>
            <w:pPr>
              <w:jc w:val="center"/>
              <w:rPr>
                <w:rFonts w:ascii="宋体" w:hAnsi="宋体"/>
                <w:sz w:val="18"/>
                <w:szCs w:val="18"/>
              </w:rPr>
            </w:pPr>
            <w:r>
              <w:rPr>
                <w:rFonts w:hint="eastAsia" w:ascii="宋体" w:hAnsi="宋体"/>
                <w:sz w:val="18"/>
                <w:szCs w:val="18"/>
              </w:rPr>
              <w:t>3</w:t>
            </w:r>
          </w:p>
        </w:tc>
        <w:tc>
          <w:tcPr>
            <w:tcW w:w="1154"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直肠二孔巾</w:t>
            </w:r>
          </w:p>
        </w:tc>
        <w:tc>
          <w:tcPr>
            <w:tcW w:w="645"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330</w:t>
            </w:r>
          </w:p>
        </w:tc>
        <w:tc>
          <w:tcPr>
            <w:tcW w:w="656"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210</w:t>
            </w:r>
          </w:p>
        </w:tc>
        <w:tc>
          <w:tcPr>
            <w:tcW w:w="114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25×30；φ6各一个</w:t>
            </w:r>
          </w:p>
        </w:tc>
        <w:tc>
          <w:tcPr>
            <w:tcW w:w="1149"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120</w:t>
            </w:r>
            <w:r>
              <w:rPr>
                <w:rFonts w:hint="eastAsia" w:ascii="宋体" w:hAnsi="宋体"/>
                <w:kern w:val="0"/>
                <w:sz w:val="18"/>
                <w:szCs w:val="18"/>
              </w:rPr>
              <w:t>*</w:t>
            </w:r>
            <w:r>
              <w:rPr>
                <w:rFonts w:hint="eastAsia" w:ascii="宋体" w:hAnsi="宋体" w:cs="宋体"/>
                <w:color w:val="000000"/>
                <w:kern w:val="0"/>
                <w:sz w:val="18"/>
                <w:szCs w:val="18"/>
              </w:rPr>
              <w:t>65</w:t>
            </w:r>
          </w:p>
        </w:tc>
        <w:tc>
          <w:tcPr>
            <w:tcW w:w="98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105</w:t>
            </w:r>
          </w:p>
        </w:tc>
        <w:tc>
          <w:tcPr>
            <w:tcW w:w="2461"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上下孔各一个，两孔间距22cm。</w:t>
            </w:r>
          </w:p>
        </w:tc>
        <w:tc>
          <w:tcPr>
            <w:tcW w:w="98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458" w:type="dxa"/>
          </w:tcPr>
          <w:p>
            <w:pPr>
              <w:jc w:val="center"/>
              <w:rPr>
                <w:rFonts w:ascii="宋体" w:hAnsi="宋体"/>
                <w:sz w:val="18"/>
                <w:szCs w:val="18"/>
              </w:rPr>
            </w:pPr>
            <w:r>
              <w:rPr>
                <w:rFonts w:hint="eastAsia" w:ascii="宋体" w:hAnsi="宋体"/>
                <w:sz w:val="18"/>
                <w:szCs w:val="18"/>
              </w:rPr>
              <w:t>4</w:t>
            </w:r>
          </w:p>
        </w:tc>
        <w:tc>
          <w:tcPr>
            <w:tcW w:w="1154"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胸孔巾</w:t>
            </w:r>
          </w:p>
        </w:tc>
        <w:tc>
          <w:tcPr>
            <w:tcW w:w="645"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370</w:t>
            </w:r>
          </w:p>
        </w:tc>
        <w:tc>
          <w:tcPr>
            <w:tcW w:w="656"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1148"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30×28</w:t>
            </w:r>
          </w:p>
        </w:tc>
        <w:tc>
          <w:tcPr>
            <w:tcW w:w="1149"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85</w:t>
            </w:r>
            <w:r>
              <w:rPr>
                <w:rFonts w:hint="eastAsia" w:ascii="宋体" w:hAnsi="宋体"/>
                <w:kern w:val="0"/>
                <w:sz w:val="18"/>
                <w:szCs w:val="18"/>
              </w:rPr>
              <w:t>*</w:t>
            </w:r>
            <w:r>
              <w:rPr>
                <w:rFonts w:hint="eastAsia" w:ascii="宋体" w:hAnsi="宋体" w:cs="宋体"/>
                <w:color w:val="000000"/>
                <w:kern w:val="0"/>
                <w:sz w:val="18"/>
                <w:szCs w:val="18"/>
              </w:rPr>
              <w:t>95</w:t>
            </w:r>
          </w:p>
        </w:tc>
        <w:tc>
          <w:tcPr>
            <w:tcW w:w="98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115</w:t>
            </w:r>
          </w:p>
        </w:tc>
        <w:tc>
          <w:tcPr>
            <w:tcW w:w="2461"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正面袋子20×40cm 4个，在内层双层布四个角的边缘。</w:t>
            </w:r>
          </w:p>
        </w:tc>
        <w:tc>
          <w:tcPr>
            <w:tcW w:w="984" w:type="dxa"/>
            <w:vMerge w:val="continue"/>
          </w:tcPr>
          <w:p>
            <w:pPr>
              <w:spacing w:line="240" w:lineRule="exact"/>
              <w:rPr>
                <w:rFonts w:ascii="宋体" w:hAnsi="宋体" w:cs="Tahom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458" w:type="dxa"/>
          </w:tcPr>
          <w:p>
            <w:pPr>
              <w:jc w:val="center"/>
              <w:rPr>
                <w:rFonts w:ascii="宋体" w:hAnsi="宋体"/>
                <w:sz w:val="18"/>
                <w:szCs w:val="18"/>
              </w:rPr>
            </w:pPr>
            <w:r>
              <w:rPr>
                <w:rFonts w:hint="eastAsia" w:ascii="宋体" w:hAnsi="宋体"/>
                <w:sz w:val="18"/>
                <w:szCs w:val="18"/>
              </w:rPr>
              <w:t>5</w:t>
            </w:r>
          </w:p>
        </w:tc>
        <w:tc>
          <w:tcPr>
            <w:tcW w:w="1154"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甲孔巾</w:t>
            </w:r>
          </w:p>
        </w:tc>
        <w:tc>
          <w:tcPr>
            <w:tcW w:w="645"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330</w:t>
            </w:r>
          </w:p>
        </w:tc>
        <w:tc>
          <w:tcPr>
            <w:tcW w:w="656"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160</w:t>
            </w:r>
          </w:p>
        </w:tc>
        <w:tc>
          <w:tcPr>
            <w:tcW w:w="1148"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20×20</w:t>
            </w:r>
          </w:p>
        </w:tc>
        <w:tc>
          <w:tcPr>
            <w:tcW w:w="1149"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85</w:t>
            </w:r>
            <w:r>
              <w:rPr>
                <w:rFonts w:hint="eastAsia" w:ascii="宋体" w:hAnsi="宋体"/>
                <w:kern w:val="0"/>
                <w:sz w:val="18"/>
                <w:szCs w:val="18"/>
              </w:rPr>
              <w:t>*</w:t>
            </w:r>
            <w:r>
              <w:rPr>
                <w:rFonts w:hint="eastAsia" w:ascii="宋体" w:hAnsi="宋体" w:cs="宋体"/>
                <w:color w:val="000000"/>
                <w:kern w:val="0"/>
                <w:sz w:val="18"/>
                <w:szCs w:val="18"/>
              </w:rPr>
              <w:t>55</w:t>
            </w:r>
          </w:p>
        </w:tc>
        <w:tc>
          <w:tcPr>
            <w:tcW w:w="98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461" w:type="dxa"/>
            <w:vAlign w:val="center"/>
          </w:tcPr>
          <w:p>
            <w:pPr>
              <w:widowControl/>
              <w:spacing w:line="260" w:lineRule="exact"/>
              <w:jc w:val="center"/>
              <w:rPr>
                <w:rFonts w:ascii="宋体" w:hAnsi="宋体" w:cs="宋体"/>
                <w:color w:val="000000"/>
                <w:kern w:val="0"/>
                <w:sz w:val="18"/>
                <w:szCs w:val="18"/>
              </w:rPr>
            </w:pPr>
          </w:p>
        </w:tc>
        <w:tc>
          <w:tcPr>
            <w:tcW w:w="984" w:type="dxa"/>
            <w:vMerge w:val="continue"/>
          </w:tcPr>
          <w:p>
            <w:pPr>
              <w:spacing w:line="240" w:lineRule="exact"/>
              <w:rPr>
                <w:rFonts w:ascii="宋体" w:hAnsi="宋体" w:cs="Tahom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458" w:type="dxa"/>
          </w:tcPr>
          <w:p>
            <w:pPr>
              <w:jc w:val="center"/>
              <w:rPr>
                <w:rFonts w:ascii="宋体" w:hAnsi="宋体"/>
                <w:sz w:val="18"/>
                <w:szCs w:val="18"/>
              </w:rPr>
            </w:pPr>
            <w:r>
              <w:rPr>
                <w:rFonts w:hint="eastAsia" w:ascii="宋体" w:hAnsi="宋体"/>
                <w:sz w:val="18"/>
                <w:szCs w:val="18"/>
              </w:rPr>
              <w:t>6</w:t>
            </w:r>
          </w:p>
        </w:tc>
        <w:tc>
          <w:tcPr>
            <w:tcW w:w="1154"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腹部大孔巾</w:t>
            </w:r>
          </w:p>
        </w:tc>
        <w:tc>
          <w:tcPr>
            <w:tcW w:w="645" w:type="dxa"/>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290</w:t>
            </w:r>
          </w:p>
        </w:tc>
        <w:tc>
          <w:tcPr>
            <w:tcW w:w="656" w:type="dxa"/>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210</w:t>
            </w:r>
          </w:p>
        </w:tc>
        <w:tc>
          <w:tcPr>
            <w:tcW w:w="1148" w:type="dxa"/>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25×15</w:t>
            </w:r>
          </w:p>
        </w:tc>
        <w:tc>
          <w:tcPr>
            <w:tcW w:w="1149" w:type="dxa"/>
            <w:vAlign w:val="center"/>
          </w:tcPr>
          <w:p>
            <w:pPr>
              <w:widowControl/>
              <w:spacing w:line="260" w:lineRule="exact"/>
              <w:jc w:val="center"/>
              <w:rPr>
                <w:rFonts w:ascii="宋体" w:hAnsi="宋体" w:cs="宋体"/>
                <w:color w:val="FF0000"/>
                <w:kern w:val="0"/>
                <w:sz w:val="18"/>
                <w:szCs w:val="18"/>
              </w:rPr>
            </w:pPr>
            <w:r>
              <w:rPr>
                <w:rFonts w:hint="eastAsia" w:ascii="宋体" w:hAnsi="宋体" w:cs="宋体"/>
                <w:color w:val="000000"/>
                <w:kern w:val="0"/>
                <w:sz w:val="18"/>
                <w:szCs w:val="18"/>
              </w:rPr>
              <w:t>85</w:t>
            </w:r>
            <w:r>
              <w:rPr>
                <w:rFonts w:hint="eastAsia" w:ascii="宋体" w:hAnsi="宋体"/>
                <w:kern w:val="0"/>
                <w:sz w:val="18"/>
                <w:szCs w:val="18"/>
              </w:rPr>
              <w:t>*</w:t>
            </w:r>
            <w:r>
              <w:rPr>
                <w:rFonts w:hint="eastAsia" w:ascii="宋体" w:hAnsi="宋体" w:cs="宋体"/>
                <w:color w:val="000000"/>
                <w:kern w:val="0"/>
                <w:sz w:val="18"/>
                <w:szCs w:val="18"/>
              </w:rPr>
              <w:t>70</w:t>
            </w:r>
          </w:p>
        </w:tc>
        <w:tc>
          <w:tcPr>
            <w:tcW w:w="983" w:type="dxa"/>
            <w:vAlign w:val="center"/>
          </w:tcPr>
          <w:p>
            <w:pPr>
              <w:widowControl/>
              <w:spacing w:line="2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105</w:t>
            </w:r>
          </w:p>
        </w:tc>
        <w:tc>
          <w:tcPr>
            <w:tcW w:w="2461" w:type="dxa"/>
            <w:vAlign w:val="center"/>
          </w:tcPr>
          <w:p>
            <w:pPr>
              <w:widowControl/>
              <w:spacing w:line="260" w:lineRule="exact"/>
              <w:jc w:val="center"/>
              <w:rPr>
                <w:rFonts w:ascii="宋体" w:hAnsi="宋体" w:cs="宋体"/>
                <w:color w:val="FF0000"/>
                <w:kern w:val="0"/>
                <w:sz w:val="18"/>
                <w:szCs w:val="18"/>
              </w:rPr>
            </w:pPr>
          </w:p>
        </w:tc>
        <w:tc>
          <w:tcPr>
            <w:tcW w:w="984" w:type="dxa"/>
            <w:vMerge w:val="continue"/>
          </w:tcPr>
          <w:p>
            <w:pPr>
              <w:spacing w:line="240" w:lineRule="exact"/>
              <w:rPr>
                <w:rFonts w:ascii="宋体" w:hAnsi="宋体" w:cs="Tahom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458" w:type="dxa"/>
          </w:tcPr>
          <w:p>
            <w:pPr>
              <w:jc w:val="center"/>
              <w:rPr>
                <w:rFonts w:ascii="宋体" w:hAnsi="宋体"/>
                <w:sz w:val="18"/>
                <w:szCs w:val="18"/>
              </w:rPr>
            </w:pPr>
            <w:r>
              <w:rPr>
                <w:rFonts w:hint="eastAsia" w:ascii="宋体" w:hAnsi="宋体"/>
                <w:sz w:val="18"/>
                <w:szCs w:val="18"/>
              </w:rPr>
              <w:t>7</w:t>
            </w:r>
          </w:p>
        </w:tc>
        <w:tc>
          <w:tcPr>
            <w:tcW w:w="1154"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中孔巾</w:t>
            </w:r>
          </w:p>
        </w:tc>
        <w:tc>
          <w:tcPr>
            <w:tcW w:w="645"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120</w:t>
            </w:r>
          </w:p>
        </w:tc>
        <w:tc>
          <w:tcPr>
            <w:tcW w:w="656"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110</w:t>
            </w:r>
          </w:p>
        </w:tc>
        <w:tc>
          <w:tcPr>
            <w:tcW w:w="1148"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20×16</w:t>
            </w:r>
          </w:p>
        </w:tc>
        <w:tc>
          <w:tcPr>
            <w:tcW w:w="1149"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95</w:t>
            </w:r>
            <w:r>
              <w:rPr>
                <w:rFonts w:hint="eastAsia" w:ascii="宋体" w:hAnsi="宋体"/>
                <w:kern w:val="0"/>
                <w:sz w:val="18"/>
                <w:szCs w:val="18"/>
              </w:rPr>
              <w:t>*</w:t>
            </w:r>
            <w:r>
              <w:rPr>
                <w:rFonts w:hint="eastAsia" w:ascii="宋体" w:hAnsi="宋体" w:cs="宋体"/>
                <w:color w:val="000000"/>
                <w:kern w:val="0"/>
                <w:sz w:val="18"/>
                <w:szCs w:val="18"/>
              </w:rPr>
              <w:t>85</w:t>
            </w:r>
          </w:p>
        </w:tc>
        <w:tc>
          <w:tcPr>
            <w:tcW w:w="983" w:type="dxa"/>
            <w:vAlign w:val="center"/>
          </w:tcPr>
          <w:p>
            <w:pPr>
              <w:widowControl/>
              <w:spacing w:line="260" w:lineRule="exact"/>
              <w:jc w:val="center"/>
              <w:rPr>
                <w:rFonts w:ascii="宋体" w:hAnsi="宋体" w:cs="宋体"/>
                <w:color w:val="000000"/>
                <w:kern w:val="0"/>
                <w:sz w:val="18"/>
                <w:szCs w:val="18"/>
              </w:rPr>
            </w:pPr>
          </w:p>
        </w:tc>
        <w:tc>
          <w:tcPr>
            <w:tcW w:w="2461"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孔在布的中间</w:t>
            </w:r>
          </w:p>
        </w:tc>
        <w:tc>
          <w:tcPr>
            <w:tcW w:w="984" w:type="dxa"/>
            <w:vMerge w:val="continue"/>
          </w:tcPr>
          <w:p>
            <w:pPr>
              <w:rPr>
                <w:rFonts w:ascii="宋体" w:hAnsi="宋体" w:cs="Tahom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458" w:type="dxa"/>
          </w:tcPr>
          <w:p>
            <w:pPr>
              <w:jc w:val="center"/>
              <w:rPr>
                <w:rFonts w:ascii="宋体" w:hAnsi="宋体"/>
                <w:sz w:val="18"/>
                <w:szCs w:val="18"/>
              </w:rPr>
            </w:pPr>
            <w:r>
              <w:rPr>
                <w:rFonts w:hint="eastAsia" w:ascii="宋体" w:hAnsi="宋体"/>
                <w:sz w:val="18"/>
                <w:szCs w:val="18"/>
              </w:rPr>
              <w:t>8</w:t>
            </w:r>
          </w:p>
        </w:tc>
        <w:tc>
          <w:tcPr>
            <w:tcW w:w="1154"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中孔巾</w:t>
            </w:r>
          </w:p>
        </w:tc>
        <w:tc>
          <w:tcPr>
            <w:tcW w:w="645"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656"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55</w:t>
            </w:r>
          </w:p>
        </w:tc>
        <w:tc>
          <w:tcPr>
            <w:tcW w:w="1148"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φ10</w:t>
            </w:r>
          </w:p>
        </w:tc>
        <w:tc>
          <w:tcPr>
            <w:tcW w:w="1149" w:type="dxa"/>
            <w:vAlign w:val="center"/>
          </w:tcPr>
          <w:p>
            <w:pPr>
              <w:widowControl/>
              <w:spacing w:line="260" w:lineRule="exact"/>
              <w:jc w:val="center"/>
              <w:rPr>
                <w:rFonts w:ascii="宋体" w:hAnsi="宋体" w:cs="宋体"/>
                <w:color w:val="000000"/>
                <w:kern w:val="0"/>
                <w:sz w:val="18"/>
                <w:szCs w:val="18"/>
              </w:rPr>
            </w:pPr>
          </w:p>
        </w:tc>
        <w:tc>
          <w:tcPr>
            <w:tcW w:w="983" w:type="dxa"/>
            <w:vAlign w:val="center"/>
          </w:tcPr>
          <w:p>
            <w:pPr>
              <w:widowControl/>
              <w:spacing w:line="260" w:lineRule="exact"/>
              <w:jc w:val="center"/>
              <w:rPr>
                <w:rFonts w:ascii="宋体" w:hAnsi="宋体" w:cs="宋体"/>
                <w:color w:val="000000"/>
                <w:kern w:val="0"/>
                <w:sz w:val="18"/>
                <w:szCs w:val="18"/>
              </w:rPr>
            </w:pPr>
          </w:p>
        </w:tc>
        <w:tc>
          <w:tcPr>
            <w:tcW w:w="2461"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双层；孔在布的中间</w:t>
            </w:r>
          </w:p>
        </w:tc>
        <w:tc>
          <w:tcPr>
            <w:tcW w:w="98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458" w:type="dxa"/>
          </w:tcPr>
          <w:p>
            <w:pPr>
              <w:jc w:val="center"/>
              <w:rPr>
                <w:rFonts w:ascii="宋体" w:hAnsi="宋体"/>
                <w:sz w:val="18"/>
                <w:szCs w:val="18"/>
              </w:rPr>
            </w:pPr>
            <w:r>
              <w:rPr>
                <w:rFonts w:hint="eastAsia" w:ascii="宋体" w:hAnsi="宋体"/>
                <w:sz w:val="18"/>
                <w:szCs w:val="18"/>
              </w:rPr>
              <w:t>9</w:t>
            </w:r>
          </w:p>
        </w:tc>
        <w:tc>
          <w:tcPr>
            <w:tcW w:w="1154"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小孔巾</w:t>
            </w:r>
          </w:p>
        </w:tc>
        <w:tc>
          <w:tcPr>
            <w:tcW w:w="645"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68</w:t>
            </w:r>
          </w:p>
        </w:tc>
        <w:tc>
          <w:tcPr>
            <w:tcW w:w="656"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1148"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φ3.5</w:t>
            </w:r>
          </w:p>
        </w:tc>
        <w:tc>
          <w:tcPr>
            <w:tcW w:w="1149" w:type="dxa"/>
            <w:vAlign w:val="center"/>
          </w:tcPr>
          <w:p>
            <w:pPr>
              <w:widowControl/>
              <w:spacing w:line="260" w:lineRule="exact"/>
              <w:jc w:val="center"/>
              <w:rPr>
                <w:rFonts w:ascii="宋体" w:hAnsi="宋体" w:cs="宋体"/>
                <w:color w:val="000000"/>
                <w:kern w:val="0"/>
                <w:sz w:val="18"/>
                <w:szCs w:val="18"/>
              </w:rPr>
            </w:pPr>
          </w:p>
        </w:tc>
        <w:tc>
          <w:tcPr>
            <w:tcW w:w="983" w:type="dxa"/>
            <w:vAlign w:val="center"/>
          </w:tcPr>
          <w:p>
            <w:pPr>
              <w:widowControl/>
              <w:spacing w:line="260" w:lineRule="exact"/>
              <w:jc w:val="center"/>
              <w:rPr>
                <w:rFonts w:ascii="宋体" w:hAnsi="宋体" w:cs="宋体"/>
                <w:color w:val="000000"/>
                <w:kern w:val="0"/>
                <w:sz w:val="18"/>
                <w:szCs w:val="18"/>
              </w:rPr>
            </w:pPr>
          </w:p>
        </w:tc>
        <w:tc>
          <w:tcPr>
            <w:tcW w:w="2461"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双层；孔在布的中间</w:t>
            </w:r>
          </w:p>
        </w:tc>
        <w:tc>
          <w:tcPr>
            <w:tcW w:w="98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58" w:type="dxa"/>
          </w:tcPr>
          <w:p>
            <w:pPr>
              <w:jc w:val="center"/>
              <w:rPr>
                <w:rFonts w:ascii="宋体" w:hAnsi="宋体"/>
                <w:sz w:val="18"/>
                <w:szCs w:val="18"/>
              </w:rPr>
            </w:pPr>
            <w:r>
              <w:rPr>
                <w:rFonts w:hint="eastAsia" w:ascii="宋体" w:hAnsi="宋体"/>
                <w:sz w:val="18"/>
                <w:szCs w:val="18"/>
              </w:rPr>
              <w:t>10</w:t>
            </w:r>
          </w:p>
        </w:tc>
        <w:tc>
          <w:tcPr>
            <w:tcW w:w="1154"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人流孔巾</w:t>
            </w:r>
          </w:p>
        </w:tc>
        <w:tc>
          <w:tcPr>
            <w:tcW w:w="645"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140</w:t>
            </w:r>
          </w:p>
        </w:tc>
        <w:tc>
          <w:tcPr>
            <w:tcW w:w="656"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110</w:t>
            </w:r>
          </w:p>
        </w:tc>
        <w:tc>
          <w:tcPr>
            <w:tcW w:w="1148"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11×6</w:t>
            </w:r>
          </w:p>
        </w:tc>
        <w:tc>
          <w:tcPr>
            <w:tcW w:w="1149"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45</w:t>
            </w:r>
            <w:r>
              <w:rPr>
                <w:rFonts w:hint="eastAsia" w:ascii="宋体" w:hAnsi="宋体"/>
                <w:kern w:val="0"/>
                <w:sz w:val="18"/>
                <w:szCs w:val="18"/>
              </w:rPr>
              <w:t>*</w:t>
            </w:r>
            <w:r>
              <w:rPr>
                <w:rFonts w:hint="eastAsia" w:ascii="宋体" w:hAnsi="宋体" w:cs="宋体"/>
                <w:color w:val="000000"/>
                <w:kern w:val="0"/>
                <w:sz w:val="18"/>
                <w:szCs w:val="18"/>
              </w:rPr>
              <w:t>40</w:t>
            </w:r>
          </w:p>
        </w:tc>
        <w:tc>
          <w:tcPr>
            <w:tcW w:w="983" w:type="dxa"/>
            <w:vAlign w:val="center"/>
          </w:tcPr>
          <w:p>
            <w:pPr>
              <w:widowControl/>
              <w:spacing w:line="260" w:lineRule="exact"/>
              <w:jc w:val="center"/>
              <w:rPr>
                <w:rFonts w:ascii="宋体" w:hAnsi="宋体" w:cs="宋体"/>
                <w:color w:val="000000"/>
                <w:kern w:val="0"/>
                <w:sz w:val="18"/>
                <w:szCs w:val="18"/>
              </w:rPr>
            </w:pPr>
          </w:p>
        </w:tc>
        <w:tc>
          <w:tcPr>
            <w:tcW w:w="2461" w:type="dxa"/>
          </w:tcPr>
          <w:p>
            <w:pPr>
              <w:rPr>
                <w:rFonts w:ascii="宋体" w:hAnsi="宋体"/>
                <w:sz w:val="18"/>
                <w:szCs w:val="18"/>
              </w:rPr>
            </w:pPr>
            <w:r>
              <w:rPr>
                <w:rFonts w:hint="eastAsia" w:ascii="宋体" w:hAnsi="宋体" w:cs="宋体"/>
                <w:color w:val="000000"/>
                <w:kern w:val="0"/>
                <w:sz w:val="18"/>
                <w:szCs w:val="18"/>
              </w:rPr>
              <w:t>孔在布的中间</w:t>
            </w:r>
          </w:p>
        </w:tc>
        <w:tc>
          <w:tcPr>
            <w:tcW w:w="98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58" w:type="dxa"/>
          </w:tcPr>
          <w:p>
            <w:pPr>
              <w:jc w:val="center"/>
              <w:rPr>
                <w:rFonts w:ascii="宋体" w:hAnsi="宋体"/>
                <w:sz w:val="18"/>
                <w:szCs w:val="18"/>
              </w:rPr>
            </w:pPr>
            <w:r>
              <w:rPr>
                <w:rFonts w:hint="eastAsia" w:ascii="宋体" w:hAnsi="宋体"/>
                <w:sz w:val="18"/>
                <w:szCs w:val="18"/>
              </w:rPr>
              <w:t>11</w:t>
            </w:r>
          </w:p>
        </w:tc>
        <w:tc>
          <w:tcPr>
            <w:tcW w:w="1154"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肾孔巾</w:t>
            </w:r>
          </w:p>
        </w:tc>
        <w:tc>
          <w:tcPr>
            <w:tcW w:w="645"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56"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1148"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19×11</w:t>
            </w:r>
          </w:p>
        </w:tc>
        <w:tc>
          <w:tcPr>
            <w:tcW w:w="1149"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45</w:t>
            </w:r>
            <w:r>
              <w:rPr>
                <w:rFonts w:hint="eastAsia" w:ascii="宋体" w:hAnsi="宋体"/>
                <w:kern w:val="0"/>
                <w:sz w:val="18"/>
                <w:szCs w:val="18"/>
              </w:rPr>
              <w:t>*</w:t>
            </w:r>
            <w:r>
              <w:rPr>
                <w:rFonts w:hint="eastAsia" w:ascii="宋体" w:hAnsi="宋体" w:cs="宋体"/>
                <w:color w:val="000000"/>
                <w:kern w:val="0"/>
                <w:sz w:val="18"/>
                <w:szCs w:val="18"/>
              </w:rPr>
              <w:t>40</w:t>
            </w:r>
          </w:p>
        </w:tc>
        <w:tc>
          <w:tcPr>
            <w:tcW w:w="983" w:type="dxa"/>
            <w:vAlign w:val="center"/>
          </w:tcPr>
          <w:p>
            <w:pPr>
              <w:widowControl/>
              <w:spacing w:line="260" w:lineRule="exact"/>
              <w:jc w:val="center"/>
              <w:rPr>
                <w:rFonts w:ascii="宋体" w:hAnsi="宋体" w:cs="宋体"/>
                <w:color w:val="000000"/>
                <w:kern w:val="0"/>
                <w:sz w:val="18"/>
                <w:szCs w:val="18"/>
              </w:rPr>
            </w:pPr>
          </w:p>
        </w:tc>
        <w:tc>
          <w:tcPr>
            <w:tcW w:w="2461" w:type="dxa"/>
          </w:tcPr>
          <w:p>
            <w:pPr>
              <w:rPr>
                <w:rFonts w:ascii="宋体" w:hAnsi="宋体"/>
                <w:sz w:val="18"/>
                <w:szCs w:val="18"/>
              </w:rPr>
            </w:pPr>
            <w:r>
              <w:rPr>
                <w:rFonts w:hint="eastAsia" w:ascii="宋体" w:hAnsi="宋体" w:cs="宋体"/>
                <w:color w:val="000000"/>
                <w:kern w:val="0"/>
                <w:sz w:val="18"/>
                <w:szCs w:val="18"/>
              </w:rPr>
              <w:t>孔在布的中间</w:t>
            </w:r>
          </w:p>
        </w:tc>
        <w:tc>
          <w:tcPr>
            <w:tcW w:w="98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458" w:type="dxa"/>
          </w:tcPr>
          <w:p>
            <w:pPr>
              <w:jc w:val="center"/>
              <w:rPr>
                <w:rFonts w:ascii="宋体" w:hAnsi="宋体"/>
                <w:sz w:val="18"/>
                <w:szCs w:val="18"/>
              </w:rPr>
            </w:pPr>
            <w:r>
              <w:rPr>
                <w:rFonts w:hint="eastAsia" w:ascii="宋体" w:hAnsi="宋体"/>
                <w:sz w:val="18"/>
                <w:szCs w:val="18"/>
              </w:rPr>
              <w:t>12</w:t>
            </w:r>
          </w:p>
        </w:tc>
        <w:tc>
          <w:tcPr>
            <w:tcW w:w="1154"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中痔孔巾</w:t>
            </w:r>
          </w:p>
        </w:tc>
        <w:tc>
          <w:tcPr>
            <w:tcW w:w="645"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110</w:t>
            </w:r>
          </w:p>
        </w:tc>
        <w:tc>
          <w:tcPr>
            <w:tcW w:w="656"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110</w:t>
            </w:r>
          </w:p>
        </w:tc>
        <w:tc>
          <w:tcPr>
            <w:tcW w:w="1148"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φ13</w:t>
            </w:r>
          </w:p>
        </w:tc>
        <w:tc>
          <w:tcPr>
            <w:tcW w:w="1149"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55</w:t>
            </w:r>
            <w:r>
              <w:rPr>
                <w:rFonts w:hint="eastAsia" w:ascii="宋体" w:hAnsi="宋体"/>
                <w:kern w:val="0"/>
                <w:sz w:val="18"/>
                <w:szCs w:val="18"/>
              </w:rPr>
              <w:t>*</w:t>
            </w:r>
            <w:r>
              <w:rPr>
                <w:rFonts w:hint="eastAsia" w:ascii="宋体" w:hAnsi="宋体" w:cs="宋体"/>
                <w:color w:val="000000"/>
                <w:kern w:val="0"/>
                <w:sz w:val="18"/>
                <w:szCs w:val="18"/>
              </w:rPr>
              <w:t>60</w:t>
            </w:r>
          </w:p>
        </w:tc>
        <w:tc>
          <w:tcPr>
            <w:tcW w:w="983" w:type="dxa"/>
            <w:vAlign w:val="center"/>
          </w:tcPr>
          <w:p>
            <w:pPr>
              <w:widowControl/>
              <w:spacing w:line="260" w:lineRule="exact"/>
              <w:jc w:val="center"/>
              <w:rPr>
                <w:rFonts w:ascii="宋体" w:hAnsi="宋体" w:cs="宋体"/>
                <w:color w:val="000000"/>
                <w:kern w:val="0"/>
                <w:sz w:val="18"/>
                <w:szCs w:val="18"/>
              </w:rPr>
            </w:pPr>
          </w:p>
        </w:tc>
        <w:tc>
          <w:tcPr>
            <w:tcW w:w="2461" w:type="dxa"/>
          </w:tcPr>
          <w:p>
            <w:pPr>
              <w:rPr>
                <w:rFonts w:ascii="宋体" w:hAnsi="宋体"/>
                <w:sz w:val="18"/>
                <w:szCs w:val="18"/>
              </w:rPr>
            </w:pPr>
            <w:r>
              <w:rPr>
                <w:rFonts w:hint="eastAsia" w:ascii="宋体" w:hAnsi="宋体" w:cs="宋体"/>
                <w:color w:val="000000"/>
                <w:kern w:val="0"/>
                <w:sz w:val="18"/>
                <w:szCs w:val="18"/>
              </w:rPr>
              <w:t>孔在布的中间</w:t>
            </w:r>
          </w:p>
        </w:tc>
        <w:tc>
          <w:tcPr>
            <w:tcW w:w="98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458" w:type="dxa"/>
          </w:tcPr>
          <w:p>
            <w:pPr>
              <w:jc w:val="center"/>
              <w:rPr>
                <w:rFonts w:ascii="宋体" w:hAnsi="宋体"/>
                <w:sz w:val="18"/>
                <w:szCs w:val="18"/>
              </w:rPr>
            </w:pPr>
            <w:r>
              <w:rPr>
                <w:rFonts w:hint="eastAsia" w:ascii="宋体" w:hAnsi="宋体"/>
                <w:sz w:val="18"/>
                <w:szCs w:val="18"/>
              </w:rPr>
              <w:t>13</w:t>
            </w:r>
          </w:p>
        </w:tc>
        <w:tc>
          <w:tcPr>
            <w:tcW w:w="1154"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半永久导管孔</w:t>
            </w:r>
          </w:p>
        </w:tc>
        <w:tc>
          <w:tcPr>
            <w:tcW w:w="645"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155</w:t>
            </w:r>
          </w:p>
        </w:tc>
        <w:tc>
          <w:tcPr>
            <w:tcW w:w="656"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135</w:t>
            </w:r>
          </w:p>
        </w:tc>
        <w:tc>
          <w:tcPr>
            <w:tcW w:w="1148"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12×18</w:t>
            </w:r>
          </w:p>
        </w:tc>
        <w:tc>
          <w:tcPr>
            <w:tcW w:w="1149"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45×45</w:t>
            </w:r>
          </w:p>
        </w:tc>
        <w:tc>
          <w:tcPr>
            <w:tcW w:w="98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65</w:t>
            </w:r>
          </w:p>
        </w:tc>
        <w:tc>
          <w:tcPr>
            <w:tcW w:w="2461" w:type="dxa"/>
          </w:tcPr>
          <w:p>
            <w:pPr>
              <w:rPr>
                <w:rFonts w:ascii="宋体" w:hAnsi="宋体"/>
                <w:sz w:val="18"/>
                <w:szCs w:val="18"/>
              </w:rPr>
            </w:pPr>
          </w:p>
        </w:tc>
        <w:tc>
          <w:tcPr>
            <w:tcW w:w="98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458" w:type="dxa"/>
          </w:tcPr>
          <w:p>
            <w:pPr>
              <w:jc w:val="center"/>
              <w:rPr>
                <w:rFonts w:hint="default" w:ascii="宋体" w:hAnsi="宋体" w:eastAsia="宋体"/>
                <w:sz w:val="18"/>
                <w:szCs w:val="18"/>
                <w:lang w:val="en-US" w:eastAsia="zh-CN"/>
              </w:rPr>
            </w:pPr>
            <w:r>
              <w:rPr>
                <w:rFonts w:hint="eastAsia" w:ascii="宋体" w:hAnsi="宋体"/>
                <w:sz w:val="18"/>
                <w:szCs w:val="18"/>
                <w:lang w:val="en-US" w:eastAsia="zh-CN"/>
              </w:rPr>
              <w:t>14</w:t>
            </w:r>
          </w:p>
        </w:tc>
        <w:tc>
          <w:tcPr>
            <w:tcW w:w="1154" w:type="dxa"/>
            <w:vAlign w:val="center"/>
          </w:tcPr>
          <w:p>
            <w:pPr>
              <w:widowControl/>
              <w:spacing w:line="260" w:lineRule="exact"/>
              <w:jc w:val="left"/>
              <w:rPr>
                <w:rFonts w:hint="eastAsia" w:ascii="宋体" w:hAnsi="宋体" w:cs="宋体"/>
                <w:color w:val="auto"/>
                <w:kern w:val="0"/>
                <w:sz w:val="18"/>
                <w:szCs w:val="18"/>
              </w:rPr>
            </w:pPr>
            <w:r>
              <w:rPr>
                <w:rFonts w:hint="eastAsia" w:ascii="宋体" w:hAnsi="宋体"/>
                <w:color w:val="auto"/>
                <w:sz w:val="18"/>
                <w:szCs w:val="18"/>
                <w:lang w:eastAsia="zh-CN"/>
              </w:rPr>
              <w:t>感染性疾病科孔巾</w:t>
            </w:r>
          </w:p>
        </w:tc>
        <w:tc>
          <w:tcPr>
            <w:tcW w:w="645" w:type="dxa"/>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310</w:t>
            </w:r>
          </w:p>
        </w:tc>
        <w:tc>
          <w:tcPr>
            <w:tcW w:w="656" w:type="dxa"/>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190</w:t>
            </w:r>
          </w:p>
        </w:tc>
        <w:tc>
          <w:tcPr>
            <w:tcW w:w="1148" w:type="dxa"/>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20x20</w:t>
            </w:r>
          </w:p>
        </w:tc>
        <w:tc>
          <w:tcPr>
            <w:tcW w:w="1149" w:type="dxa"/>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80x75</w:t>
            </w:r>
          </w:p>
        </w:tc>
        <w:tc>
          <w:tcPr>
            <w:tcW w:w="983" w:type="dxa"/>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2461" w:type="dxa"/>
          </w:tcPr>
          <w:p>
            <w:pPr>
              <w:rPr>
                <w:rFonts w:ascii="宋体" w:hAnsi="宋体"/>
                <w:sz w:val="18"/>
                <w:szCs w:val="18"/>
              </w:rPr>
            </w:pPr>
          </w:p>
        </w:tc>
        <w:tc>
          <w:tcPr>
            <w:tcW w:w="98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458" w:type="dxa"/>
          </w:tcPr>
          <w:p>
            <w:pPr>
              <w:jc w:val="center"/>
              <w:rPr>
                <w:rFonts w:hint="default" w:ascii="宋体" w:hAnsi="宋体" w:eastAsia="宋体"/>
                <w:sz w:val="18"/>
                <w:szCs w:val="18"/>
                <w:lang w:val="en-US" w:eastAsia="zh-CN"/>
              </w:rPr>
            </w:pPr>
            <w:r>
              <w:rPr>
                <w:rFonts w:hint="eastAsia" w:ascii="宋体" w:hAnsi="宋体"/>
                <w:sz w:val="18"/>
                <w:szCs w:val="18"/>
                <w:lang w:val="en-US" w:eastAsia="zh-CN"/>
              </w:rPr>
              <w:t>15</w:t>
            </w:r>
          </w:p>
        </w:tc>
        <w:tc>
          <w:tcPr>
            <w:tcW w:w="1154" w:type="dxa"/>
            <w:vAlign w:val="center"/>
          </w:tcPr>
          <w:p>
            <w:pPr>
              <w:widowControl/>
              <w:spacing w:line="260" w:lineRule="exact"/>
              <w:jc w:val="left"/>
              <w:rPr>
                <w:rFonts w:hint="eastAsia" w:ascii="宋体" w:hAnsi="宋体" w:cs="宋体"/>
                <w:color w:val="auto"/>
                <w:kern w:val="0"/>
                <w:sz w:val="18"/>
                <w:szCs w:val="18"/>
              </w:rPr>
            </w:pPr>
            <w:r>
              <w:rPr>
                <w:rFonts w:hint="eastAsia" w:ascii="宋体" w:hAnsi="宋体"/>
                <w:color w:val="auto"/>
                <w:sz w:val="18"/>
                <w:szCs w:val="18"/>
                <w:lang w:val="en-US" w:eastAsia="zh-CN"/>
              </w:rPr>
              <w:t>TAVI双孔巾</w:t>
            </w:r>
          </w:p>
        </w:tc>
        <w:tc>
          <w:tcPr>
            <w:tcW w:w="645" w:type="dxa"/>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450</w:t>
            </w:r>
          </w:p>
        </w:tc>
        <w:tc>
          <w:tcPr>
            <w:tcW w:w="656" w:type="dxa"/>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210</w:t>
            </w:r>
          </w:p>
        </w:tc>
        <w:tc>
          <w:tcPr>
            <w:tcW w:w="1148" w:type="dxa"/>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15x15</w:t>
            </w:r>
          </w:p>
        </w:tc>
        <w:tc>
          <w:tcPr>
            <w:tcW w:w="1149" w:type="dxa"/>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15x12.5</w:t>
            </w:r>
          </w:p>
        </w:tc>
        <w:tc>
          <w:tcPr>
            <w:tcW w:w="983" w:type="dxa"/>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12.5</w:t>
            </w:r>
          </w:p>
        </w:tc>
        <w:tc>
          <w:tcPr>
            <w:tcW w:w="2461" w:type="dxa"/>
          </w:tcPr>
          <w:p>
            <w:pPr>
              <w:rPr>
                <w:rFonts w:ascii="宋体" w:hAnsi="宋体"/>
                <w:sz w:val="18"/>
                <w:szCs w:val="18"/>
              </w:rPr>
            </w:pPr>
          </w:p>
        </w:tc>
        <w:tc>
          <w:tcPr>
            <w:tcW w:w="984" w:type="dxa"/>
            <w:vMerge w:val="continue"/>
          </w:tcPr>
          <w:p>
            <w:pPr>
              <w:rPr>
                <w:rFonts w:ascii="宋体" w:hAnsi="宋体"/>
                <w:sz w:val="18"/>
                <w:szCs w:val="18"/>
              </w:rPr>
            </w:pPr>
          </w:p>
        </w:tc>
      </w:tr>
    </w:tbl>
    <w:p>
      <w:pPr>
        <w:pStyle w:val="12"/>
        <w:rPr>
          <w:rFonts w:ascii="宋体" w:hAnsi="宋体" w:cs="宋体"/>
          <w:b/>
          <w:bCs/>
          <w:sz w:val="18"/>
          <w:szCs w:val="18"/>
        </w:rPr>
      </w:pPr>
    </w:p>
    <w:p>
      <w:pPr>
        <w:pStyle w:val="12"/>
        <w:rPr>
          <w:rFonts w:hint="eastAsia" w:ascii="宋体" w:hAnsi="宋体" w:cs="宋体"/>
          <w:b/>
          <w:bCs/>
          <w:sz w:val="18"/>
          <w:szCs w:val="18"/>
        </w:rPr>
      </w:pPr>
      <w:r>
        <w:rPr>
          <w:rFonts w:hint="eastAsia" w:ascii="宋体" w:hAnsi="宋体" w:cs="宋体"/>
          <w:b/>
          <w:bCs/>
          <w:sz w:val="18"/>
          <w:szCs w:val="18"/>
        </w:rPr>
        <w:t>表3</w:t>
      </w:r>
    </w:p>
    <w:p>
      <w:pPr>
        <w:pStyle w:val="12"/>
        <w:rPr>
          <w:rFonts w:hint="eastAsia" w:ascii="宋体" w:hAnsi="宋体" w:cs="宋体"/>
          <w:b/>
          <w:bCs/>
          <w:sz w:val="18"/>
          <w:szCs w:val="18"/>
        </w:rPr>
      </w:pPr>
    </w:p>
    <w:tbl>
      <w:tblPr>
        <w:tblStyle w:val="8"/>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365"/>
        <w:gridCol w:w="382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857" w:type="dxa"/>
          </w:tcPr>
          <w:p>
            <w:pPr>
              <w:rPr>
                <w:rFonts w:ascii="宋体" w:hAnsi="宋体"/>
                <w:sz w:val="18"/>
                <w:szCs w:val="18"/>
              </w:rPr>
            </w:pPr>
            <w:r>
              <w:rPr>
                <w:rFonts w:hint="eastAsia" w:ascii="宋体" w:hAnsi="宋体"/>
                <w:sz w:val="18"/>
                <w:szCs w:val="18"/>
              </w:rPr>
              <w:t>序号</w:t>
            </w:r>
          </w:p>
        </w:tc>
        <w:tc>
          <w:tcPr>
            <w:tcW w:w="2365" w:type="dxa"/>
          </w:tcPr>
          <w:p>
            <w:pPr>
              <w:jc w:val="center"/>
              <w:rPr>
                <w:rFonts w:ascii="宋体" w:hAnsi="宋体"/>
                <w:sz w:val="18"/>
                <w:szCs w:val="18"/>
              </w:rPr>
            </w:pPr>
            <w:r>
              <w:rPr>
                <w:rFonts w:hint="eastAsia" w:ascii="宋体" w:hAnsi="宋体"/>
                <w:kern w:val="0"/>
                <w:sz w:val="18"/>
                <w:szCs w:val="18"/>
              </w:rPr>
              <w:t>货物名称</w:t>
            </w:r>
          </w:p>
        </w:tc>
        <w:tc>
          <w:tcPr>
            <w:tcW w:w="3820" w:type="dxa"/>
            <w:vAlign w:val="top"/>
          </w:tcPr>
          <w:p>
            <w:pPr>
              <w:jc w:val="center"/>
              <w:rPr>
                <w:rFonts w:ascii="宋体" w:hAnsi="宋体"/>
                <w:sz w:val="18"/>
                <w:szCs w:val="18"/>
              </w:rPr>
            </w:pPr>
            <w:r>
              <w:rPr>
                <w:rFonts w:hint="eastAsia" w:ascii="宋体" w:hAnsi="宋体"/>
                <w:kern w:val="0"/>
                <w:sz w:val="18"/>
                <w:szCs w:val="18"/>
              </w:rPr>
              <w:t>规格cm</w:t>
            </w:r>
            <w:r>
              <w:rPr>
                <w:rFonts w:hint="eastAsia"/>
                <w:b/>
                <w:bCs/>
                <w:color w:val="FF0000"/>
              </w:rPr>
              <w:t>★</w:t>
            </w:r>
          </w:p>
        </w:tc>
        <w:tc>
          <w:tcPr>
            <w:tcW w:w="2630" w:type="dxa"/>
          </w:tcPr>
          <w:p>
            <w:pPr>
              <w:jc w:val="center"/>
              <w:rPr>
                <w:rFonts w:ascii="宋体" w:hAnsi="宋体"/>
                <w:sz w:val="18"/>
                <w:szCs w:val="18"/>
              </w:rPr>
            </w:pPr>
            <w:r>
              <w:rPr>
                <w:rFonts w:hint="eastAsia" w:ascii="宋体" w:hAnsi="宋体"/>
                <w:kern w:val="0"/>
                <w:sz w:val="18"/>
                <w:szCs w:val="18"/>
              </w:rPr>
              <w:t>备注</w:t>
            </w:r>
            <w:r>
              <w:rPr>
                <w:rFonts w:hint="eastAsia"/>
                <w:b/>
                <w:bCs/>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857" w:type="dxa"/>
            <w:vAlign w:val="center"/>
          </w:tcPr>
          <w:p>
            <w:pPr>
              <w:jc w:val="center"/>
              <w:rPr>
                <w:rFonts w:ascii="宋体" w:hAnsi="宋体"/>
                <w:sz w:val="18"/>
                <w:szCs w:val="18"/>
              </w:rPr>
            </w:pPr>
            <w:r>
              <w:rPr>
                <w:rFonts w:hint="eastAsia" w:ascii="宋体" w:hAnsi="宋体"/>
                <w:sz w:val="18"/>
                <w:szCs w:val="18"/>
              </w:rPr>
              <w:t>1</w:t>
            </w:r>
          </w:p>
        </w:tc>
        <w:tc>
          <w:tcPr>
            <w:tcW w:w="2365" w:type="dxa"/>
            <w:vAlign w:val="center"/>
          </w:tcPr>
          <w:p>
            <w:pPr>
              <w:jc w:val="left"/>
              <w:rPr>
                <w:rFonts w:ascii="宋体" w:hAnsi="宋体"/>
                <w:sz w:val="18"/>
                <w:szCs w:val="18"/>
              </w:rPr>
            </w:pPr>
            <w:r>
              <w:rPr>
                <w:rFonts w:hint="eastAsia" w:ascii="宋体" w:hAnsi="宋体"/>
                <w:sz w:val="18"/>
                <w:szCs w:val="18"/>
              </w:rPr>
              <w:t>手术室敷料包大包布</w:t>
            </w:r>
          </w:p>
        </w:tc>
        <w:tc>
          <w:tcPr>
            <w:tcW w:w="3820" w:type="dxa"/>
            <w:vAlign w:val="center"/>
          </w:tcPr>
          <w:p>
            <w:pPr>
              <w:widowControl/>
              <w:spacing w:line="260" w:lineRule="exact"/>
              <w:jc w:val="center"/>
              <w:rPr>
                <w:rFonts w:ascii="宋体" w:hAnsi="宋体"/>
                <w:sz w:val="18"/>
                <w:szCs w:val="18"/>
              </w:rPr>
            </w:pPr>
            <w:r>
              <w:rPr>
                <w:rFonts w:hint="eastAsia" w:ascii="宋体" w:hAnsi="宋体"/>
                <w:sz w:val="18"/>
                <w:szCs w:val="18"/>
              </w:rPr>
              <w:t>150</w:t>
            </w:r>
            <w:r>
              <w:rPr>
                <w:rFonts w:hint="eastAsia" w:ascii="宋体" w:hAnsi="宋体"/>
                <w:kern w:val="0"/>
                <w:sz w:val="18"/>
                <w:szCs w:val="18"/>
              </w:rPr>
              <w:t>*</w:t>
            </w:r>
            <w:r>
              <w:rPr>
                <w:rFonts w:hint="eastAsia" w:ascii="宋体" w:hAnsi="宋体"/>
                <w:sz w:val="18"/>
                <w:szCs w:val="18"/>
              </w:rPr>
              <w:t>150</w:t>
            </w:r>
          </w:p>
        </w:tc>
        <w:tc>
          <w:tcPr>
            <w:tcW w:w="2630" w:type="dxa"/>
            <w:vMerge w:val="restart"/>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1.包布规格均为实际使用尺寸，制作时均需另预缩水。</w:t>
            </w:r>
          </w:p>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2.除手术室中单、心脏大单为单层外，其余均为双层。</w:t>
            </w:r>
          </w:p>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3.均用绿色纱卡，要求</w:t>
            </w:r>
            <w:r>
              <w:rPr>
                <w:rFonts w:hint="eastAsia" w:ascii="宋体" w:hAnsi="宋体"/>
                <w:kern w:val="0"/>
                <w:sz w:val="18"/>
                <w:szCs w:val="18"/>
              </w:rPr>
              <w:t>100%纯棉</w:t>
            </w:r>
            <w:r>
              <w:rPr>
                <w:rFonts w:hint="eastAsia" w:ascii="宋体" w:hAnsi="宋体"/>
                <w:color w:val="000000"/>
                <w:sz w:val="18"/>
                <w:szCs w:val="18"/>
              </w:rPr>
              <w:t>，</w:t>
            </w:r>
            <w:r>
              <w:rPr>
                <w:rFonts w:ascii="宋体" w:hAnsi="宋体"/>
                <w:color w:val="000000"/>
                <w:sz w:val="18"/>
                <w:szCs w:val="18"/>
              </w:rPr>
              <w:t>，密度108*58，织纱21*21</w:t>
            </w:r>
            <w:r>
              <w:rPr>
                <w:rFonts w:hint="eastAsia" w:ascii="宋体" w:hAnsi="宋体"/>
                <w:color w:val="000000"/>
                <w:sz w:val="18"/>
                <w:szCs w:val="18"/>
              </w:rPr>
              <w:t>，</w:t>
            </w:r>
            <w:r>
              <w:rPr>
                <w:rFonts w:ascii="宋体" w:hAnsi="宋体"/>
                <w:color w:val="000000"/>
                <w:sz w:val="18"/>
                <w:szCs w:val="18"/>
              </w:rPr>
              <w:t>耐绿漂、不起毛球，不起棉絮，不粘毛</w:t>
            </w:r>
            <w:r>
              <w:rPr>
                <w:rFonts w:hint="eastAsia" w:ascii="宋体" w:hAnsi="宋体" w:cs="宋体"/>
                <w:color w:val="000000"/>
                <w:kern w:val="0"/>
                <w:sz w:val="18"/>
                <w:szCs w:val="18"/>
              </w:rPr>
              <w:t>。</w:t>
            </w:r>
          </w:p>
          <w:p>
            <w:pPr>
              <w:widowControl/>
              <w:spacing w:line="260" w:lineRule="exact"/>
              <w:jc w:val="left"/>
              <w:rPr>
                <w:rFonts w:ascii="宋体" w:hAnsi="宋体" w:cs="宋体"/>
                <w:color w:val="000000"/>
                <w:kern w:val="0"/>
                <w:sz w:val="24"/>
              </w:rPr>
            </w:pPr>
            <w:r>
              <w:rPr>
                <w:rFonts w:hint="eastAsia" w:ascii="宋体" w:hAnsi="宋体" w:cs="宋体"/>
                <w:color w:val="000000"/>
                <w:kern w:val="0"/>
                <w:sz w:val="24"/>
              </w:rPr>
              <w:t>　</w:t>
            </w:r>
          </w:p>
          <w:p>
            <w:pPr>
              <w:widowControl/>
              <w:spacing w:line="260" w:lineRule="exact"/>
              <w:jc w:val="left"/>
              <w:rPr>
                <w:rFonts w:ascii="宋体" w:hAnsi="宋体" w:cs="宋体"/>
                <w:color w:val="000000"/>
                <w:kern w:val="0"/>
                <w:sz w:val="24"/>
              </w:rPr>
            </w:pPr>
            <w:r>
              <w:rPr>
                <w:rFonts w:hint="eastAsia" w:ascii="宋体" w:hAnsi="宋体" w:cs="宋体"/>
                <w:color w:val="000000"/>
                <w:kern w:val="0"/>
                <w:sz w:val="24"/>
              </w:rPr>
              <w:t>　</w:t>
            </w:r>
          </w:p>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857" w:type="dxa"/>
            <w:vAlign w:val="center"/>
          </w:tcPr>
          <w:p>
            <w:pPr>
              <w:jc w:val="center"/>
              <w:rPr>
                <w:rFonts w:ascii="宋体" w:hAnsi="宋体"/>
                <w:sz w:val="18"/>
                <w:szCs w:val="18"/>
              </w:rPr>
            </w:pPr>
            <w:r>
              <w:rPr>
                <w:rFonts w:hint="eastAsia" w:ascii="宋体" w:hAnsi="宋体"/>
                <w:sz w:val="18"/>
                <w:szCs w:val="18"/>
              </w:rPr>
              <w:t>2</w:t>
            </w:r>
          </w:p>
        </w:tc>
        <w:tc>
          <w:tcPr>
            <w:tcW w:w="2365" w:type="dxa"/>
            <w:vAlign w:val="center"/>
          </w:tcPr>
          <w:p>
            <w:pPr>
              <w:jc w:val="left"/>
              <w:rPr>
                <w:rFonts w:ascii="宋体" w:hAnsi="宋体"/>
                <w:sz w:val="18"/>
                <w:szCs w:val="18"/>
              </w:rPr>
            </w:pPr>
            <w:r>
              <w:rPr>
                <w:rFonts w:hint="eastAsia" w:ascii="宋体" w:hAnsi="宋体"/>
                <w:sz w:val="18"/>
                <w:szCs w:val="18"/>
              </w:rPr>
              <w:t>手术室敷料包中包布</w:t>
            </w:r>
          </w:p>
        </w:tc>
        <w:tc>
          <w:tcPr>
            <w:tcW w:w="3820" w:type="dxa"/>
            <w:vAlign w:val="center"/>
          </w:tcPr>
          <w:p>
            <w:pPr>
              <w:widowControl/>
              <w:spacing w:line="260" w:lineRule="exact"/>
              <w:jc w:val="center"/>
              <w:rPr>
                <w:rFonts w:ascii="宋体" w:hAnsi="宋体"/>
                <w:sz w:val="18"/>
                <w:szCs w:val="18"/>
              </w:rPr>
            </w:pPr>
            <w:r>
              <w:rPr>
                <w:rFonts w:hint="eastAsia" w:ascii="宋体" w:hAnsi="宋体"/>
                <w:sz w:val="18"/>
                <w:szCs w:val="18"/>
              </w:rPr>
              <w:t>130</w:t>
            </w:r>
            <w:r>
              <w:rPr>
                <w:rFonts w:hint="eastAsia" w:ascii="宋体" w:hAnsi="宋体"/>
                <w:kern w:val="0"/>
                <w:sz w:val="18"/>
                <w:szCs w:val="18"/>
              </w:rPr>
              <w:t>*</w:t>
            </w:r>
            <w:r>
              <w:rPr>
                <w:rFonts w:hint="eastAsia" w:ascii="宋体" w:hAnsi="宋体"/>
                <w:sz w:val="18"/>
                <w:szCs w:val="18"/>
              </w:rPr>
              <w:t>130</w:t>
            </w:r>
          </w:p>
        </w:tc>
        <w:tc>
          <w:tcPr>
            <w:tcW w:w="2630"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57" w:type="dxa"/>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3</w:t>
            </w:r>
          </w:p>
        </w:tc>
        <w:tc>
          <w:tcPr>
            <w:tcW w:w="2365" w:type="dxa"/>
            <w:vAlign w:val="center"/>
          </w:tcPr>
          <w:p>
            <w:pPr>
              <w:jc w:val="left"/>
              <w:rPr>
                <w:rFonts w:ascii="宋体" w:hAnsi="宋体"/>
                <w:sz w:val="18"/>
                <w:szCs w:val="18"/>
              </w:rPr>
            </w:pPr>
            <w:r>
              <w:rPr>
                <w:rFonts w:hint="eastAsia" w:ascii="宋体" w:hAnsi="宋体"/>
                <w:sz w:val="18"/>
                <w:szCs w:val="18"/>
              </w:rPr>
              <w:t>手术室中单</w:t>
            </w:r>
          </w:p>
        </w:tc>
        <w:tc>
          <w:tcPr>
            <w:tcW w:w="3820" w:type="dxa"/>
            <w:vAlign w:val="top"/>
          </w:tcPr>
          <w:p>
            <w:pPr>
              <w:widowControl/>
              <w:spacing w:line="440" w:lineRule="exact"/>
              <w:jc w:val="center"/>
              <w:rPr>
                <w:rFonts w:ascii="宋体" w:hAnsi="宋体"/>
                <w:sz w:val="18"/>
                <w:szCs w:val="18"/>
              </w:rPr>
            </w:pPr>
            <w:r>
              <w:rPr>
                <w:rFonts w:hint="eastAsia" w:ascii="宋体" w:hAnsi="宋体"/>
                <w:sz w:val="18"/>
                <w:szCs w:val="18"/>
              </w:rPr>
              <w:t xml:space="preserve">150 </w:t>
            </w:r>
            <w:r>
              <w:rPr>
                <w:rFonts w:hint="eastAsia" w:ascii="宋体" w:hAnsi="宋体"/>
                <w:kern w:val="0"/>
                <w:sz w:val="18"/>
                <w:szCs w:val="18"/>
              </w:rPr>
              <w:t>*</w:t>
            </w:r>
            <w:r>
              <w:rPr>
                <w:rFonts w:hint="eastAsia" w:ascii="宋体" w:hAnsi="宋体"/>
                <w:sz w:val="18"/>
                <w:szCs w:val="18"/>
              </w:rPr>
              <w:t>200（单层）</w:t>
            </w:r>
          </w:p>
        </w:tc>
        <w:tc>
          <w:tcPr>
            <w:tcW w:w="2630" w:type="dxa"/>
            <w:vMerge w:val="continue"/>
          </w:tcPr>
          <w:p>
            <w:pPr>
              <w:spacing w:line="240" w:lineRule="exact"/>
              <w:rPr>
                <w:rFonts w:ascii="宋体" w:hAnsi="宋体" w:cs="Tahom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57" w:type="dxa"/>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4</w:t>
            </w:r>
          </w:p>
        </w:tc>
        <w:tc>
          <w:tcPr>
            <w:tcW w:w="2365" w:type="dxa"/>
            <w:vAlign w:val="center"/>
          </w:tcPr>
          <w:p>
            <w:pPr>
              <w:jc w:val="left"/>
              <w:rPr>
                <w:rFonts w:ascii="宋体" w:hAnsi="宋体"/>
                <w:sz w:val="18"/>
                <w:szCs w:val="18"/>
              </w:rPr>
            </w:pPr>
            <w:r>
              <w:rPr>
                <w:rFonts w:hint="eastAsia" w:ascii="宋体" w:hAnsi="宋体"/>
                <w:sz w:val="18"/>
                <w:szCs w:val="18"/>
              </w:rPr>
              <w:t>心脏大单</w:t>
            </w:r>
          </w:p>
        </w:tc>
        <w:tc>
          <w:tcPr>
            <w:tcW w:w="3820" w:type="dxa"/>
            <w:vAlign w:val="center"/>
          </w:tcPr>
          <w:p>
            <w:pPr>
              <w:widowControl/>
              <w:spacing w:line="440" w:lineRule="exact"/>
              <w:jc w:val="center"/>
              <w:rPr>
                <w:rFonts w:ascii="宋体" w:hAnsi="宋体"/>
                <w:sz w:val="18"/>
                <w:szCs w:val="18"/>
              </w:rPr>
            </w:pPr>
            <w:r>
              <w:rPr>
                <w:rFonts w:hint="eastAsia" w:ascii="宋体" w:hAnsi="宋体"/>
                <w:sz w:val="18"/>
                <w:szCs w:val="18"/>
              </w:rPr>
              <w:t>200</w:t>
            </w:r>
            <w:r>
              <w:rPr>
                <w:rFonts w:hint="eastAsia" w:ascii="宋体" w:hAnsi="宋体"/>
                <w:kern w:val="0"/>
                <w:sz w:val="18"/>
                <w:szCs w:val="18"/>
              </w:rPr>
              <w:t>*</w:t>
            </w:r>
            <w:r>
              <w:rPr>
                <w:rFonts w:hint="eastAsia" w:ascii="宋体" w:hAnsi="宋体"/>
                <w:sz w:val="18"/>
                <w:szCs w:val="18"/>
              </w:rPr>
              <w:t>330（单层）</w:t>
            </w:r>
          </w:p>
        </w:tc>
        <w:tc>
          <w:tcPr>
            <w:tcW w:w="2630" w:type="dxa"/>
            <w:vMerge w:val="continue"/>
          </w:tcPr>
          <w:p>
            <w:pPr>
              <w:spacing w:line="240" w:lineRule="exact"/>
              <w:rPr>
                <w:rFonts w:ascii="宋体" w:hAnsi="宋体" w:cs="Tahom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857" w:type="dxa"/>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5</w:t>
            </w:r>
          </w:p>
        </w:tc>
        <w:tc>
          <w:tcPr>
            <w:tcW w:w="2365" w:type="dxa"/>
            <w:vAlign w:val="center"/>
          </w:tcPr>
          <w:p>
            <w:pPr>
              <w:jc w:val="left"/>
              <w:rPr>
                <w:rFonts w:ascii="宋体" w:hAnsi="宋体"/>
                <w:sz w:val="18"/>
                <w:szCs w:val="18"/>
              </w:rPr>
            </w:pPr>
            <w:r>
              <w:rPr>
                <w:rFonts w:hint="eastAsia" w:ascii="宋体" w:hAnsi="宋体"/>
                <w:color w:val="auto"/>
                <w:sz w:val="18"/>
                <w:szCs w:val="18"/>
              </w:rPr>
              <w:t>器械包外包布</w:t>
            </w:r>
          </w:p>
        </w:tc>
        <w:tc>
          <w:tcPr>
            <w:tcW w:w="3820" w:type="dxa"/>
            <w:vAlign w:val="center"/>
          </w:tcPr>
          <w:p>
            <w:pPr>
              <w:widowControl/>
              <w:spacing w:line="260" w:lineRule="exact"/>
              <w:jc w:val="center"/>
              <w:rPr>
                <w:rFonts w:ascii="宋体" w:hAnsi="宋体"/>
                <w:sz w:val="18"/>
                <w:szCs w:val="18"/>
              </w:rPr>
            </w:pPr>
            <w:r>
              <w:rPr>
                <w:rFonts w:hint="eastAsia" w:ascii="宋体" w:hAnsi="宋体"/>
                <w:sz w:val="18"/>
                <w:szCs w:val="18"/>
              </w:rPr>
              <w:t>120</w:t>
            </w:r>
            <w:r>
              <w:rPr>
                <w:rFonts w:hint="eastAsia" w:ascii="宋体" w:hAnsi="宋体"/>
                <w:kern w:val="0"/>
                <w:sz w:val="18"/>
                <w:szCs w:val="18"/>
              </w:rPr>
              <w:t>*</w:t>
            </w:r>
            <w:r>
              <w:rPr>
                <w:rFonts w:hint="eastAsia" w:ascii="宋体" w:hAnsi="宋体"/>
                <w:sz w:val="18"/>
                <w:szCs w:val="18"/>
              </w:rPr>
              <w:t>120</w:t>
            </w:r>
          </w:p>
        </w:tc>
        <w:tc>
          <w:tcPr>
            <w:tcW w:w="2630" w:type="dxa"/>
            <w:vMerge w:val="continue"/>
          </w:tcPr>
          <w:p>
            <w:pPr>
              <w:spacing w:line="240" w:lineRule="exact"/>
              <w:rPr>
                <w:rFonts w:ascii="宋体" w:hAnsi="宋体" w:cs="Tahom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857" w:type="dxa"/>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6</w:t>
            </w:r>
          </w:p>
        </w:tc>
        <w:tc>
          <w:tcPr>
            <w:tcW w:w="2365" w:type="dxa"/>
            <w:vAlign w:val="center"/>
          </w:tcPr>
          <w:p>
            <w:pPr>
              <w:jc w:val="left"/>
              <w:rPr>
                <w:rFonts w:ascii="宋体" w:hAnsi="宋体"/>
                <w:sz w:val="18"/>
                <w:szCs w:val="18"/>
              </w:rPr>
            </w:pPr>
            <w:r>
              <w:rPr>
                <w:rFonts w:hint="eastAsia" w:ascii="宋体" w:hAnsi="宋体"/>
                <w:sz w:val="18"/>
                <w:szCs w:val="18"/>
              </w:rPr>
              <w:t>消毒包包布</w:t>
            </w:r>
          </w:p>
        </w:tc>
        <w:tc>
          <w:tcPr>
            <w:tcW w:w="3820" w:type="dxa"/>
            <w:vAlign w:val="center"/>
          </w:tcPr>
          <w:p>
            <w:pPr>
              <w:widowControl/>
              <w:spacing w:line="260" w:lineRule="exact"/>
              <w:jc w:val="center"/>
              <w:rPr>
                <w:rFonts w:ascii="宋体" w:hAnsi="宋体"/>
                <w:sz w:val="18"/>
                <w:szCs w:val="18"/>
              </w:rPr>
            </w:pPr>
            <w:r>
              <w:rPr>
                <w:rFonts w:hint="eastAsia" w:ascii="宋体" w:hAnsi="宋体"/>
                <w:sz w:val="18"/>
                <w:szCs w:val="18"/>
              </w:rPr>
              <w:t>90</w:t>
            </w:r>
            <w:r>
              <w:rPr>
                <w:rFonts w:hint="eastAsia" w:ascii="宋体" w:hAnsi="宋体"/>
                <w:kern w:val="0"/>
                <w:sz w:val="18"/>
                <w:szCs w:val="18"/>
              </w:rPr>
              <w:t>*</w:t>
            </w:r>
            <w:r>
              <w:rPr>
                <w:rFonts w:hint="eastAsia" w:ascii="宋体" w:hAnsi="宋体"/>
                <w:sz w:val="18"/>
                <w:szCs w:val="18"/>
              </w:rPr>
              <w:t>90</w:t>
            </w:r>
          </w:p>
        </w:tc>
        <w:tc>
          <w:tcPr>
            <w:tcW w:w="2630" w:type="dxa"/>
            <w:vMerge w:val="continue"/>
          </w:tcPr>
          <w:p>
            <w:pPr>
              <w:rPr>
                <w:rFonts w:ascii="宋体" w:hAnsi="宋体" w:cs="Tahom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857" w:type="dxa"/>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7</w:t>
            </w:r>
          </w:p>
        </w:tc>
        <w:tc>
          <w:tcPr>
            <w:tcW w:w="2365" w:type="dxa"/>
            <w:vAlign w:val="center"/>
          </w:tcPr>
          <w:p>
            <w:pPr>
              <w:jc w:val="left"/>
              <w:rPr>
                <w:rFonts w:ascii="宋体" w:hAnsi="宋体"/>
                <w:sz w:val="18"/>
                <w:szCs w:val="18"/>
              </w:rPr>
            </w:pPr>
            <w:r>
              <w:rPr>
                <w:rFonts w:hint="eastAsia" w:ascii="宋体" w:hAnsi="宋体"/>
                <w:sz w:val="18"/>
                <w:szCs w:val="18"/>
              </w:rPr>
              <w:t>手术室小包布</w:t>
            </w:r>
          </w:p>
        </w:tc>
        <w:tc>
          <w:tcPr>
            <w:tcW w:w="3820" w:type="dxa"/>
            <w:vAlign w:val="center"/>
          </w:tcPr>
          <w:p>
            <w:pPr>
              <w:widowControl/>
              <w:spacing w:line="260" w:lineRule="exact"/>
              <w:jc w:val="center"/>
              <w:rPr>
                <w:rFonts w:ascii="宋体" w:hAnsi="宋体"/>
                <w:sz w:val="18"/>
                <w:szCs w:val="18"/>
              </w:rPr>
            </w:pPr>
            <w:r>
              <w:rPr>
                <w:rFonts w:hint="eastAsia" w:ascii="宋体" w:hAnsi="宋体"/>
                <w:sz w:val="18"/>
                <w:szCs w:val="18"/>
              </w:rPr>
              <w:t>60</w:t>
            </w:r>
            <w:r>
              <w:rPr>
                <w:rFonts w:hint="eastAsia" w:ascii="宋体" w:hAnsi="宋体"/>
                <w:kern w:val="0"/>
                <w:sz w:val="18"/>
                <w:szCs w:val="18"/>
              </w:rPr>
              <w:t>*</w:t>
            </w:r>
            <w:r>
              <w:rPr>
                <w:rFonts w:hint="eastAsia" w:ascii="宋体" w:hAnsi="宋体"/>
                <w:sz w:val="18"/>
                <w:szCs w:val="18"/>
              </w:rPr>
              <w:t>60</w:t>
            </w:r>
          </w:p>
        </w:tc>
        <w:tc>
          <w:tcPr>
            <w:tcW w:w="2630"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857" w:type="dxa"/>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8</w:t>
            </w:r>
          </w:p>
        </w:tc>
        <w:tc>
          <w:tcPr>
            <w:tcW w:w="2365" w:type="dxa"/>
            <w:vAlign w:val="center"/>
          </w:tcPr>
          <w:p>
            <w:pPr>
              <w:jc w:val="left"/>
              <w:rPr>
                <w:rFonts w:ascii="宋体" w:hAnsi="宋体"/>
                <w:sz w:val="18"/>
                <w:szCs w:val="18"/>
              </w:rPr>
            </w:pPr>
            <w:r>
              <w:rPr>
                <w:rFonts w:hint="eastAsia" w:ascii="宋体" w:hAnsi="宋体"/>
                <w:sz w:val="18"/>
                <w:szCs w:val="18"/>
              </w:rPr>
              <w:t>手术室小包布</w:t>
            </w:r>
          </w:p>
        </w:tc>
        <w:tc>
          <w:tcPr>
            <w:tcW w:w="3820" w:type="dxa"/>
            <w:vAlign w:val="center"/>
          </w:tcPr>
          <w:p>
            <w:pPr>
              <w:widowControl/>
              <w:spacing w:line="260" w:lineRule="exact"/>
              <w:jc w:val="center"/>
              <w:rPr>
                <w:rFonts w:ascii="宋体" w:hAnsi="宋体"/>
                <w:sz w:val="18"/>
                <w:szCs w:val="18"/>
              </w:rPr>
            </w:pPr>
            <w:r>
              <w:rPr>
                <w:rFonts w:hint="eastAsia" w:ascii="宋体" w:hAnsi="宋体"/>
                <w:sz w:val="18"/>
                <w:szCs w:val="18"/>
              </w:rPr>
              <w:t>50</w:t>
            </w:r>
            <w:r>
              <w:rPr>
                <w:rFonts w:hint="eastAsia" w:ascii="宋体" w:hAnsi="宋体"/>
                <w:kern w:val="0"/>
                <w:sz w:val="18"/>
                <w:szCs w:val="18"/>
              </w:rPr>
              <w:t>*</w:t>
            </w:r>
            <w:r>
              <w:rPr>
                <w:rFonts w:hint="eastAsia" w:ascii="宋体" w:hAnsi="宋体"/>
                <w:sz w:val="18"/>
                <w:szCs w:val="18"/>
              </w:rPr>
              <w:t>50</w:t>
            </w:r>
          </w:p>
        </w:tc>
        <w:tc>
          <w:tcPr>
            <w:tcW w:w="2630"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857" w:type="dxa"/>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9</w:t>
            </w:r>
          </w:p>
        </w:tc>
        <w:tc>
          <w:tcPr>
            <w:tcW w:w="2365" w:type="dxa"/>
            <w:vAlign w:val="center"/>
          </w:tcPr>
          <w:p>
            <w:pPr>
              <w:jc w:val="left"/>
              <w:rPr>
                <w:rFonts w:ascii="宋体" w:hAnsi="宋体"/>
                <w:sz w:val="18"/>
                <w:szCs w:val="18"/>
              </w:rPr>
            </w:pPr>
            <w:r>
              <w:rPr>
                <w:rFonts w:hint="eastAsia" w:ascii="宋体" w:hAnsi="宋体"/>
                <w:sz w:val="18"/>
                <w:szCs w:val="18"/>
              </w:rPr>
              <w:t>手术室小包布</w:t>
            </w:r>
          </w:p>
        </w:tc>
        <w:tc>
          <w:tcPr>
            <w:tcW w:w="3820" w:type="dxa"/>
            <w:vAlign w:val="center"/>
          </w:tcPr>
          <w:p>
            <w:pPr>
              <w:widowControl/>
              <w:spacing w:line="260" w:lineRule="exact"/>
              <w:jc w:val="center"/>
              <w:rPr>
                <w:rFonts w:ascii="宋体" w:hAnsi="宋体"/>
                <w:sz w:val="18"/>
                <w:szCs w:val="18"/>
              </w:rPr>
            </w:pPr>
            <w:r>
              <w:rPr>
                <w:rFonts w:hint="eastAsia" w:ascii="宋体" w:hAnsi="宋体"/>
                <w:sz w:val="18"/>
                <w:szCs w:val="18"/>
              </w:rPr>
              <w:t>35</w:t>
            </w:r>
            <w:r>
              <w:rPr>
                <w:rFonts w:hint="eastAsia" w:ascii="宋体" w:hAnsi="宋体"/>
                <w:kern w:val="0"/>
                <w:sz w:val="18"/>
                <w:szCs w:val="18"/>
              </w:rPr>
              <w:t>*</w:t>
            </w:r>
            <w:r>
              <w:rPr>
                <w:rFonts w:hint="eastAsia" w:ascii="宋体" w:hAnsi="宋体"/>
                <w:sz w:val="18"/>
                <w:szCs w:val="18"/>
              </w:rPr>
              <w:t>35</w:t>
            </w:r>
          </w:p>
        </w:tc>
        <w:tc>
          <w:tcPr>
            <w:tcW w:w="2630"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857"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2365" w:type="dxa"/>
            <w:vAlign w:val="center"/>
          </w:tcPr>
          <w:p>
            <w:pPr>
              <w:jc w:val="left"/>
              <w:rPr>
                <w:rFonts w:ascii="宋体" w:hAnsi="宋体"/>
                <w:sz w:val="18"/>
                <w:szCs w:val="18"/>
              </w:rPr>
            </w:pPr>
            <w:r>
              <w:rPr>
                <w:rFonts w:hint="eastAsia" w:ascii="宋体" w:hAnsi="宋体"/>
                <w:sz w:val="18"/>
                <w:szCs w:val="18"/>
              </w:rPr>
              <w:t>介入室大包布</w:t>
            </w:r>
          </w:p>
        </w:tc>
        <w:tc>
          <w:tcPr>
            <w:tcW w:w="3820" w:type="dxa"/>
            <w:vAlign w:val="center"/>
          </w:tcPr>
          <w:p>
            <w:pPr>
              <w:widowControl/>
              <w:spacing w:line="260" w:lineRule="exact"/>
              <w:jc w:val="center"/>
              <w:rPr>
                <w:rFonts w:ascii="宋体" w:hAnsi="宋体"/>
                <w:sz w:val="18"/>
                <w:szCs w:val="18"/>
              </w:rPr>
            </w:pPr>
            <w:r>
              <w:rPr>
                <w:rFonts w:hint="eastAsia" w:ascii="宋体" w:hAnsi="宋体"/>
                <w:sz w:val="18"/>
                <w:szCs w:val="18"/>
              </w:rPr>
              <w:t>110</w:t>
            </w:r>
            <w:r>
              <w:rPr>
                <w:rFonts w:hint="eastAsia" w:ascii="宋体" w:hAnsi="宋体"/>
                <w:kern w:val="0"/>
                <w:sz w:val="18"/>
                <w:szCs w:val="18"/>
              </w:rPr>
              <w:t>*</w:t>
            </w:r>
            <w:r>
              <w:rPr>
                <w:rFonts w:hint="eastAsia" w:ascii="宋体" w:hAnsi="宋体"/>
                <w:sz w:val="18"/>
                <w:szCs w:val="18"/>
              </w:rPr>
              <w:t>110</w:t>
            </w:r>
          </w:p>
        </w:tc>
        <w:tc>
          <w:tcPr>
            <w:tcW w:w="2630"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857"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11</w:t>
            </w:r>
          </w:p>
        </w:tc>
        <w:tc>
          <w:tcPr>
            <w:tcW w:w="2365" w:type="dxa"/>
            <w:vAlign w:val="center"/>
          </w:tcPr>
          <w:p>
            <w:pPr>
              <w:jc w:val="left"/>
              <w:rPr>
                <w:rFonts w:ascii="宋体" w:hAnsi="宋体"/>
                <w:sz w:val="18"/>
                <w:szCs w:val="18"/>
              </w:rPr>
            </w:pPr>
            <w:r>
              <w:rPr>
                <w:rFonts w:hint="eastAsia" w:ascii="宋体" w:hAnsi="宋体"/>
                <w:sz w:val="18"/>
                <w:szCs w:val="18"/>
              </w:rPr>
              <w:t>介入室中包布</w:t>
            </w:r>
          </w:p>
        </w:tc>
        <w:tc>
          <w:tcPr>
            <w:tcW w:w="3820" w:type="dxa"/>
            <w:vAlign w:val="center"/>
          </w:tcPr>
          <w:p>
            <w:pPr>
              <w:widowControl/>
              <w:spacing w:line="260" w:lineRule="exact"/>
              <w:jc w:val="center"/>
              <w:rPr>
                <w:rFonts w:ascii="宋体" w:hAnsi="宋体"/>
                <w:sz w:val="18"/>
                <w:szCs w:val="18"/>
              </w:rPr>
            </w:pPr>
            <w:r>
              <w:rPr>
                <w:rFonts w:hint="eastAsia" w:ascii="宋体" w:hAnsi="宋体"/>
                <w:sz w:val="18"/>
                <w:szCs w:val="18"/>
              </w:rPr>
              <w:t>90</w:t>
            </w:r>
            <w:r>
              <w:rPr>
                <w:rFonts w:hint="eastAsia" w:ascii="宋体" w:hAnsi="宋体"/>
                <w:kern w:val="0"/>
                <w:sz w:val="18"/>
                <w:szCs w:val="18"/>
              </w:rPr>
              <w:t>*</w:t>
            </w:r>
            <w:r>
              <w:rPr>
                <w:rFonts w:hint="eastAsia" w:ascii="宋体" w:hAnsi="宋体"/>
                <w:sz w:val="18"/>
                <w:szCs w:val="18"/>
              </w:rPr>
              <w:t>90</w:t>
            </w:r>
          </w:p>
        </w:tc>
        <w:tc>
          <w:tcPr>
            <w:tcW w:w="2630"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857"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12</w:t>
            </w:r>
          </w:p>
        </w:tc>
        <w:tc>
          <w:tcPr>
            <w:tcW w:w="2365" w:type="dxa"/>
            <w:vAlign w:val="center"/>
          </w:tcPr>
          <w:p>
            <w:pPr>
              <w:jc w:val="left"/>
              <w:rPr>
                <w:rFonts w:ascii="宋体" w:hAnsi="宋体"/>
                <w:sz w:val="18"/>
                <w:szCs w:val="18"/>
              </w:rPr>
            </w:pPr>
            <w:r>
              <w:rPr>
                <w:rFonts w:hint="eastAsia" w:ascii="宋体" w:hAnsi="宋体"/>
                <w:sz w:val="18"/>
                <w:szCs w:val="18"/>
              </w:rPr>
              <w:t>介入室中单</w:t>
            </w:r>
          </w:p>
        </w:tc>
        <w:tc>
          <w:tcPr>
            <w:tcW w:w="3820" w:type="dxa"/>
            <w:vAlign w:val="center"/>
          </w:tcPr>
          <w:p>
            <w:pPr>
              <w:widowControl/>
              <w:spacing w:line="260" w:lineRule="exact"/>
              <w:jc w:val="center"/>
              <w:rPr>
                <w:rFonts w:ascii="宋体" w:hAnsi="宋体"/>
                <w:sz w:val="18"/>
                <w:szCs w:val="18"/>
              </w:rPr>
            </w:pPr>
            <w:r>
              <w:rPr>
                <w:rFonts w:hint="eastAsia" w:ascii="宋体" w:hAnsi="宋体"/>
                <w:sz w:val="18"/>
                <w:szCs w:val="18"/>
              </w:rPr>
              <w:t xml:space="preserve">130 </w:t>
            </w:r>
            <w:r>
              <w:rPr>
                <w:rFonts w:hint="eastAsia" w:ascii="宋体" w:hAnsi="宋体"/>
                <w:kern w:val="0"/>
                <w:sz w:val="18"/>
                <w:szCs w:val="18"/>
              </w:rPr>
              <w:t>*</w:t>
            </w:r>
            <w:r>
              <w:rPr>
                <w:rFonts w:hint="eastAsia" w:ascii="宋体" w:hAnsi="宋体"/>
                <w:sz w:val="18"/>
                <w:szCs w:val="18"/>
              </w:rPr>
              <w:t>190</w:t>
            </w:r>
          </w:p>
        </w:tc>
        <w:tc>
          <w:tcPr>
            <w:tcW w:w="2630"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857"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13</w:t>
            </w:r>
          </w:p>
        </w:tc>
        <w:tc>
          <w:tcPr>
            <w:tcW w:w="2365" w:type="dxa"/>
            <w:vAlign w:val="center"/>
          </w:tcPr>
          <w:p>
            <w:pPr>
              <w:jc w:val="left"/>
              <w:rPr>
                <w:rFonts w:ascii="宋体" w:hAnsi="宋体"/>
                <w:sz w:val="18"/>
                <w:szCs w:val="18"/>
              </w:rPr>
            </w:pPr>
            <w:r>
              <w:rPr>
                <w:rFonts w:hint="eastAsia" w:ascii="宋体" w:hAnsi="宋体"/>
                <w:sz w:val="18"/>
                <w:szCs w:val="18"/>
              </w:rPr>
              <w:t>介入室绿方巾</w:t>
            </w:r>
          </w:p>
        </w:tc>
        <w:tc>
          <w:tcPr>
            <w:tcW w:w="3820" w:type="dxa"/>
            <w:vAlign w:val="center"/>
          </w:tcPr>
          <w:p>
            <w:pPr>
              <w:widowControl/>
              <w:spacing w:line="260" w:lineRule="exact"/>
              <w:jc w:val="center"/>
              <w:rPr>
                <w:rFonts w:ascii="宋体" w:hAnsi="宋体"/>
                <w:sz w:val="18"/>
                <w:szCs w:val="18"/>
              </w:rPr>
            </w:pPr>
            <w:r>
              <w:rPr>
                <w:rFonts w:hint="eastAsia" w:ascii="宋体" w:hAnsi="宋体"/>
                <w:sz w:val="18"/>
                <w:szCs w:val="18"/>
              </w:rPr>
              <w:t>50</w:t>
            </w:r>
            <w:r>
              <w:rPr>
                <w:rFonts w:hint="eastAsia" w:ascii="宋体" w:hAnsi="宋体"/>
                <w:kern w:val="0"/>
                <w:sz w:val="18"/>
                <w:szCs w:val="18"/>
              </w:rPr>
              <w:t>*</w:t>
            </w:r>
            <w:r>
              <w:rPr>
                <w:rFonts w:hint="eastAsia" w:ascii="宋体" w:hAnsi="宋体"/>
                <w:sz w:val="18"/>
                <w:szCs w:val="18"/>
              </w:rPr>
              <w:t>100</w:t>
            </w:r>
          </w:p>
        </w:tc>
        <w:tc>
          <w:tcPr>
            <w:tcW w:w="2630"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857"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14</w:t>
            </w:r>
          </w:p>
        </w:tc>
        <w:tc>
          <w:tcPr>
            <w:tcW w:w="2365" w:type="dxa"/>
            <w:vAlign w:val="center"/>
          </w:tcPr>
          <w:p>
            <w:pPr>
              <w:jc w:val="left"/>
              <w:rPr>
                <w:rFonts w:ascii="宋体" w:hAnsi="宋体"/>
                <w:sz w:val="18"/>
                <w:szCs w:val="18"/>
              </w:rPr>
            </w:pPr>
            <w:r>
              <w:rPr>
                <w:rFonts w:hint="eastAsia" w:ascii="宋体" w:hAnsi="宋体"/>
                <w:sz w:val="18"/>
                <w:szCs w:val="18"/>
              </w:rPr>
              <w:t>供应室中包布</w:t>
            </w:r>
          </w:p>
        </w:tc>
        <w:tc>
          <w:tcPr>
            <w:tcW w:w="3820" w:type="dxa"/>
            <w:vAlign w:val="center"/>
          </w:tcPr>
          <w:p>
            <w:pPr>
              <w:widowControl/>
              <w:spacing w:line="260" w:lineRule="exact"/>
              <w:jc w:val="center"/>
              <w:rPr>
                <w:rFonts w:ascii="宋体" w:hAnsi="宋体"/>
                <w:sz w:val="18"/>
                <w:szCs w:val="18"/>
              </w:rPr>
            </w:pPr>
            <w:r>
              <w:rPr>
                <w:rFonts w:hint="eastAsia" w:ascii="宋体" w:hAnsi="宋体"/>
                <w:sz w:val="18"/>
                <w:szCs w:val="18"/>
              </w:rPr>
              <w:t>90</w:t>
            </w:r>
            <w:r>
              <w:rPr>
                <w:rFonts w:hint="eastAsia" w:ascii="宋体" w:hAnsi="宋体"/>
                <w:kern w:val="0"/>
                <w:sz w:val="18"/>
                <w:szCs w:val="18"/>
              </w:rPr>
              <w:t>*</w:t>
            </w:r>
            <w:r>
              <w:rPr>
                <w:rFonts w:hint="eastAsia" w:ascii="宋体" w:hAnsi="宋体"/>
                <w:sz w:val="18"/>
                <w:szCs w:val="18"/>
              </w:rPr>
              <w:t>90</w:t>
            </w:r>
          </w:p>
        </w:tc>
        <w:tc>
          <w:tcPr>
            <w:tcW w:w="2630"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857"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15</w:t>
            </w:r>
          </w:p>
        </w:tc>
        <w:tc>
          <w:tcPr>
            <w:tcW w:w="2365" w:type="dxa"/>
            <w:vAlign w:val="center"/>
          </w:tcPr>
          <w:p>
            <w:pPr>
              <w:jc w:val="left"/>
              <w:rPr>
                <w:rFonts w:ascii="宋体" w:hAnsi="宋体"/>
                <w:sz w:val="18"/>
                <w:szCs w:val="18"/>
              </w:rPr>
            </w:pPr>
            <w:r>
              <w:rPr>
                <w:rFonts w:hint="eastAsia" w:ascii="宋体" w:hAnsi="宋体"/>
                <w:sz w:val="18"/>
                <w:szCs w:val="18"/>
              </w:rPr>
              <w:t>供应室小包布</w:t>
            </w:r>
          </w:p>
        </w:tc>
        <w:tc>
          <w:tcPr>
            <w:tcW w:w="3820" w:type="dxa"/>
            <w:vAlign w:val="center"/>
          </w:tcPr>
          <w:p>
            <w:pPr>
              <w:widowControl/>
              <w:spacing w:line="260" w:lineRule="exact"/>
              <w:jc w:val="center"/>
              <w:rPr>
                <w:rFonts w:ascii="宋体" w:hAnsi="宋体"/>
                <w:sz w:val="18"/>
                <w:szCs w:val="18"/>
              </w:rPr>
            </w:pPr>
            <w:r>
              <w:rPr>
                <w:rFonts w:hint="eastAsia" w:ascii="宋体" w:hAnsi="宋体"/>
                <w:sz w:val="18"/>
                <w:szCs w:val="18"/>
              </w:rPr>
              <w:t>60</w:t>
            </w:r>
            <w:r>
              <w:rPr>
                <w:rFonts w:hint="eastAsia" w:ascii="宋体" w:hAnsi="宋体"/>
                <w:kern w:val="0"/>
                <w:sz w:val="18"/>
                <w:szCs w:val="18"/>
              </w:rPr>
              <w:t>*</w:t>
            </w:r>
            <w:r>
              <w:rPr>
                <w:rFonts w:hint="eastAsia" w:ascii="宋体" w:hAnsi="宋体"/>
                <w:sz w:val="18"/>
                <w:szCs w:val="18"/>
              </w:rPr>
              <w:t>60</w:t>
            </w:r>
          </w:p>
        </w:tc>
        <w:tc>
          <w:tcPr>
            <w:tcW w:w="2630"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857"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16</w:t>
            </w:r>
          </w:p>
        </w:tc>
        <w:tc>
          <w:tcPr>
            <w:tcW w:w="2365" w:type="dxa"/>
            <w:vAlign w:val="center"/>
          </w:tcPr>
          <w:p>
            <w:pPr>
              <w:jc w:val="left"/>
              <w:rPr>
                <w:rFonts w:ascii="宋体" w:hAnsi="宋体"/>
                <w:sz w:val="18"/>
                <w:szCs w:val="18"/>
              </w:rPr>
            </w:pPr>
            <w:r>
              <w:rPr>
                <w:rFonts w:hint="eastAsia" w:ascii="宋体" w:hAnsi="宋体"/>
                <w:sz w:val="18"/>
                <w:szCs w:val="18"/>
              </w:rPr>
              <w:t>供应室小包布</w:t>
            </w:r>
          </w:p>
        </w:tc>
        <w:tc>
          <w:tcPr>
            <w:tcW w:w="3820" w:type="dxa"/>
            <w:vAlign w:val="center"/>
          </w:tcPr>
          <w:p>
            <w:pPr>
              <w:widowControl/>
              <w:spacing w:line="260" w:lineRule="exact"/>
              <w:jc w:val="center"/>
              <w:rPr>
                <w:rFonts w:ascii="宋体" w:hAnsi="宋体"/>
                <w:sz w:val="18"/>
                <w:szCs w:val="18"/>
              </w:rPr>
            </w:pPr>
            <w:r>
              <w:rPr>
                <w:rFonts w:hint="eastAsia" w:ascii="宋体" w:hAnsi="宋体"/>
                <w:sz w:val="18"/>
                <w:szCs w:val="18"/>
              </w:rPr>
              <w:t>50</w:t>
            </w:r>
            <w:r>
              <w:rPr>
                <w:rFonts w:hint="eastAsia" w:ascii="宋体" w:hAnsi="宋体"/>
                <w:kern w:val="0"/>
                <w:sz w:val="18"/>
                <w:szCs w:val="18"/>
              </w:rPr>
              <w:t>*</w:t>
            </w:r>
            <w:r>
              <w:rPr>
                <w:rFonts w:hint="eastAsia" w:ascii="宋体" w:hAnsi="宋体"/>
                <w:sz w:val="18"/>
                <w:szCs w:val="18"/>
              </w:rPr>
              <w:t>50</w:t>
            </w:r>
          </w:p>
        </w:tc>
        <w:tc>
          <w:tcPr>
            <w:tcW w:w="2630"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857"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17</w:t>
            </w:r>
          </w:p>
        </w:tc>
        <w:tc>
          <w:tcPr>
            <w:tcW w:w="2365" w:type="dxa"/>
            <w:vAlign w:val="center"/>
          </w:tcPr>
          <w:p>
            <w:pPr>
              <w:jc w:val="left"/>
              <w:rPr>
                <w:rFonts w:ascii="宋体" w:hAnsi="宋体"/>
                <w:sz w:val="18"/>
                <w:szCs w:val="18"/>
              </w:rPr>
            </w:pPr>
            <w:r>
              <w:rPr>
                <w:rFonts w:hint="eastAsia" w:ascii="宋体" w:hAnsi="宋体"/>
                <w:sz w:val="18"/>
                <w:szCs w:val="18"/>
              </w:rPr>
              <w:t>供应室小包布</w:t>
            </w:r>
          </w:p>
        </w:tc>
        <w:tc>
          <w:tcPr>
            <w:tcW w:w="3820" w:type="dxa"/>
            <w:vAlign w:val="center"/>
          </w:tcPr>
          <w:p>
            <w:pPr>
              <w:widowControl/>
              <w:spacing w:line="260" w:lineRule="exact"/>
              <w:jc w:val="center"/>
              <w:rPr>
                <w:rFonts w:ascii="宋体" w:hAnsi="宋体"/>
                <w:sz w:val="18"/>
                <w:szCs w:val="18"/>
              </w:rPr>
            </w:pPr>
            <w:r>
              <w:rPr>
                <w:rFonts w:hint="eastAsia" w:ascii="宋体" w:hAnsi="宋体"/>
                <w:sz w:val="18"/>
                <w:szCs w:val="18"/>
              </w:rPr>
              <w:t>35</w:t>
            </w:r>
            <w:r>
              <w:rPr>
                <w:rFonts w:hint="eastAsia" w:ascii="宋体" w:hAnsi="宋体"/>
                <w:kern w:val="0"/>
                <w:sz w:val="18"/>
                <w:szCs w:val="18"/>
              </w:rPr>
              <w:t>*</w:t>
            </w:r>
            <w:r>
              <w:rPr>
                <w:rFonts w:hint="eastAsia" w:ascii="宋体" w:hAnsi="宋体"/>
                <w:sz w:val="18"/>
                <w:szCs w:val="18"/>
              </w:rPr>
              <w:t>35</w:t>
            </w:r>
          </w:p>
        </w:tc>
        <w:tc>
          <w:tcPr>
            <w:tcW w:w="2630"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857"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18</w:t>
            </w:r>
          </w:p>
        </w:tc>
        <w:tc>
          <w:tcPr>
            <w:tcW w:w="2365" w:type="dxa"/>
            <w:vAlign w:val="center"/>
          </w:tcPr>
          <w:p>
            <w:pPr>
              <w:jc w:val="left"/>
              <w:rPr>
                <w:rFonts w:ascii="宋体" w:hAnsi="宋体"/>
                <w:sz w:val="18"/>
                <w:szCs w:val="18"/>
              </w:rPr>
            </w:pPr>
            <w:r>
              <w:rPr>
                <w:rFonts w:hint="eastAsia" w:ascii="宋体" w:hAnsi="宋体"/>
                <w:sz w:val="18"/>
                <w:szCs w:val="18"/>
              </w:rPr>
              <w:t>供应室方巾</w:t>
            </w:r>
          </w:p>
        </w:tc>
        <w:tc>
          <w:tcPr>
            <w:tcW w:w="3820" w:type="dxa"/>
            <w:vAlign w:val="center"/>
          </w:tcPr>
          <w:p>
            <w:pPr>
              <w:widowControl/>
              <w:spacing w:line="260" w:lineRule="exact"/>
              <w:jc w:val="center"/>
              <w:rPr>
                <w:rFonts w:ascii="宋体" w:hAnsi="宋体"/>
                <w:sz w:val="18"/>
                <w:szCs w:val="18"/>
              </w:rPr>
            </w:pPr>
            <w:r>
              <w:rPr>
                <w:rFonts w:hint="eastAsia" w:ascii="宋体" w:hAnsi="宋体"/>
                <w:sz w:val="18"/>
                <w:szCs w:val="18"/>
              </w:rPr>
              <w:t>88</w:t>
            </w:r>
            <w:r>
              <w:rPr>
                <w:rFonts w:hint="eastAsia" w:ascii="宋体" w:hAnsi="宋体"/>
                <w:kern w:val="0"/>
                <w:sz w:val="18"/>
                <w:szCs w:val="18"/>
              </w:rPr>
              <w:t>*</w:t>
            </w:r>
            <w:r>
              <w:rPr>
                <w:rFonts w:hint="eastAsia" w:ascii="宋体" w:hAnsi="宋体"/>
                <w:sz w:val="18"/>
                <w:szCs w:val="18"/>
              </w:rPr>
              <w:t>66</w:t>
            </w:r>
          </w:p>
        </w:tc>
        <w:tc>
          <w:tcPr>
            <w:tcW w:w="2630"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857"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19</w:t>
            </w:r>
          </w:p>
        </w:tc>
        <w:tc>
          <w:tcPr>
            <w:tcW w:w="2365" w:type="dxa"/>
            <w:vAlign w:val="center"/>
          </w:tcPr>
          <w:p>
            <w:pPr>
              <w:jc w:val="left"/>
              <w:rPr>
                <w:rFonts w:ascii="宋体" w:hAnsi="宋体"/>
                <w:sz w:val="18"/>
                <w:szCs w:val="18"/>
              </w:rPr>
            </w:pPr>
            <w:r>
              <w:rPr>
                <w:rFonts w:hint="eastAsia" w:ascii="宋体" w:hAnsi="宋体"/>
                <w:sz w:val="18"/>
                <w:szCs w:val="18"/>
              </w:rPr>
              <w:t>供应室治疗巾</w:t>
            </w:r>
          </w:p>
        </w:tc>
        <w:tc>
          <w:tcPr>
            <w:tcW w:w="3820" w:type="dxa"/>
            <w:vAlign w:val="center"/>
          </w:tcPr>
          <w:p>
            <w:pPr>
              <w:widowControl/>
              <w:spacing w:line="260" w:lineRule="exact"/>
              <w:jc w:val="center"/>
              <w:rPr>
                <w:rFonts w:ascii="宋体" w:hAnsi="宋体"/>
                <w:sz w:val="18"/>
                <w:szCs w:val="18"/>
              </w:rPr>
            </w:pPr>
            <w:r>
              <w:rPr>
                <w:rFonts w:hint="eastAsia" w:ascii="宋体" w:hAnsi="宋体"/>
                <w:sz w:val="18"/>
                <w:szCs w:val="18"/>
              </w:rPr>
              <w:t>44</w:t>
            </w:r>
            <w:r>
              <w:rPr>
                <w:rFonts w:hint="eastAsia" w:ascii="宋体" w:hAnsi="宋体"/>
                <w:kern w:val="0"/>
                <w:sz w:val="18"/>
                <w:szCs w:val="18"/>
              </w:rPr>
              <w:t>*</w:t>
            </w:r>
            <w:r>
              <w:rPr>
                <w:rFonts w:hint="eastAsia" w:ascii="宋体" w:hAnsi="宋体"/>
                <w:sz w:val="18"/>
                <w:szCs w:val="18"/>
              </w:rPr>
              <w:t>66</w:t>
            </w:r>
          </w:p>
        </w:tc>
        <w:tc>
          <w:tcPr>
            <w:tcW w:w="2630"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57"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20</w:t>
            </w:r>
          </w:p>
        </w:tc>
        <w:tc>
          <w:tcPr>
            <w:tcW w:w="2365" w:type="dxa"/>
            <w:vAlign w:val="center"/>
          </w:tcPr>
          <w:p>
            <w:pPr>
              <w:jc w:val="left"/>
              <w:rPr>
                <w:rFonts w:ascii="宋体" w:hAnsi="宋体"/>
                <w:sz w:val="18"/>
                <w:szCs w:val="18"/>
              </w:rPr>
            </w:pPr>
            <w:r>
              <w:rPr>
                <w:rFonts w:hint="eastAsia" w:ascii="宋体" w:hAnsi="宋体"/>
                <w:sz w:val="18"/>
                <w:szCs w:val="18"/>
              </w:rPr>
              <w:t>供应室垫布</w:t>
            </w:r>
          </w:p>
        </w:tc>
        <w:tc>
          <w:tcPr>
            <w:tcW w:w="3820" w:type="dxa"/>
            <w:vAlign w:val="center"/>
          </w:tcPr>
          <w:p>
            <w:pPr>
              <w:widowControl/>
              <w:spacing w:line="260" w:lineRule="exact"/>
              <w:jc w:val="center"/>
              <w:rPr>
                <w:rFonts w:ascii="宋体" w:hAnsi="宋体"/>
                <w:sz w:val="18"/>
                <w:szCs w:val="18"/>
              </w:rPr>
            </w:pPr>
            <w:r>
              <w:rPr>
                <w:rFonts w:hint="eastAsia" w:ascii="宋体" w:hAnsi="宋体"/>
                <w:sz w:val="18"/>
                <w:szCs w:val="18"/>
              </w:rPr>
              <w:t>23.5</w:t>
            </w:r>
            <w:r>
              <w:rPr>
                <w:rFonts w:hint="eastAsia" w:ascii="宋体" w:hAnsi="宋体"/>
                <w:kern w:val="0"/>
                <w:sz w:val="18"/>
                <w:szCs w:val="18"/>
              </w:rPr>
              <w:t>*</w:t>
            </w:r>
            <w:r>
              <w:rPr>
                <w:rFonts w:hint="eastAsia" w:ascii="宋体" w:hAnsi="宋体"/>
                <w:sz w:val="18"/>
                <w:szCs w:val="18"/>
              </w:rPr>
              <w:t>30</w:t>
            </w:r>
          </w:p>
        </w:tc>
        <w:tc>
          <w:tcPr>
            <w:tcW w:w="2630"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857"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21</w:t>
            </w:r>
          </w:p>
        </w:tc>
        <w:tc>
          <w:tcPr>
            <w:tcW w:w="2365" w:type="dxa"/>
            <w:vAlign w:val="center"/>
          </w:tcPr>
          <w:p>
            <w:pPr>
              <w:jc w:val="left"/>
              <w:rPr>
                <w:rFonts w:ascii="宋体" w:hAnsi="宋体"/>
                <w:sz w:val="18"/>
                <w:szCs w:val="18"/>
              </w:rPr>
            </w:pPr>
            <w:r>
              <w:rPr>
                <w:rFonts w:hint="eastAsia" w:ascii="宋体" w:hAnsi="宋体"/>
                <w:sz w:val="18"/>
                <w:szCs w:val="18"/>
              </w:rPr>
              <w:t>供应室布袋条</w:t>
            </w:r>
          </w:p>
        </w:tc>
        <w:tc>
          <w:tcPr>
            <w:tcW w:w="3820" w:type="dxa"/>
            <w:vAlign w:val="center"/>
          </w:tcPr>
          <w:p>
            <w:pPr>
              <w:widowControl/>
              <w:spacing w:line="260" w:lineRule="exact"/>
              <w:jc w:val="center"/>
              <w:rPr>
                <w:rFonts w:ascii="宋体" w:hAnsi="宋体"/>
                <w:sz w:val="18"/>
                <w:szCs w:val="18"/>
              </w:rPr>
            </w:pPr>
            <w:r>
              <w:rPr>
                <w:rFonts w:hint="eastAsia" w:ascii="宋体" w:hAnsi="宋体"/>
                <w:sz w:val="18"/>
                <w:szCs w:val="18"/>
              </w:rPr>
              <w:t>33×9㎝，绳子30c、20c各一条</w:t>
            </w:r>
          </w:p>
        </w:tc>
        <w:tc>
          <w:tcPr>
            <w:tcW w:w="2630"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857"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22</w:t>
            </w:r>
          </w:p>
        </w:tc>
        <w:tc>
          <w:tcPr>
            <w:tcW w:w="2365" w:type="dxa"/>
            <w:vAlign w:val="center"/>
          </w:tcPr>
          <w:p>
            <w:pPr>
              <w:jc w:val="left"/>
              <w:rPr>
                <w:rFonts w:ascii="宋体" w:hAnsi="宋体"/>
                <w:sz w:val="18"/>
                <w:szCs w:val="18"/>
              </w:rPr>
            </w:pPr>
            <w:r>
              <w:rPr>
                <w:rFonts w:hint="eastAsia" w:ascii="宋体" w:hAnsi="宋体"/>
                <w:sz w:val="18"/>
                <w:szCs w:val="18"/>
              </w:rPr>
              <w:t>供应室布袋</w:t>
            </w:r>
          </w:p>
        </w:tc>
        <w:tc>
          <w:tcPr>
            <w:tcW w:w="3820" w:type="dxa"/>
            <w:vAlign w:val="center"/>
          </w:tcPr>
          <w:p>
            <w:pPr>
              <w:widowControl/>
              <w:jc w:val="center"/>
              <w:rPr>
                <w:rFonts w:ascii="宋体" w:hAnsi="宋体"/>
                <w:sz w:val="18"/>
                <w:szCs w:val="18"/>
              </w:rPr>
            </w:pPr>
            <w:r>
              <w:rPr>
                <w:rFonts w:hint="eastAsia" w:ascii="宋体" w:hAnsi="宋体"/>
                <w:sz w:val="18"/>
                <w:szCs w:val="18"/>
              </w:rPr>
              <w:t>40×65</w:t>
            </w:r>
          </w:p>
        </w:tc>
        <w:tc>
          <w:tcPr>
            <w:tcW w:w="2630" w:type="dxa"/>
            <w:vMerge w:val="continue"/>
          </w:tcPr>
          <w:p>
            <w:pPr>
              <w:rPr>
                <w:rFonts w:ascii="宋体" w:hAnsi="宋体"/>
                <w:sz w:val="18"/>
                <w:szCs w:val="18"/>
              </w:rPr>
            </w:pPr>
          </w:p>
        </w:tc>
      </w:tr>
    </w:tbl>
    <w:p>
      <w:pPr>
        <w:pStyle w:val="12"/>
        <w:rPr>
          <w:rFonts w:hint="eastAsia"/>
          <w:lang w:val="en-US" w:eastAsia="zh-CN"/>
        </w:rPr>
      </w:pPr>
      <w:r>
        <w:rPr>
          <w:rFonts w:hint="eastAsia"/>
          <w:lang w:val="en-US" w:eastAsia="zh-CN"/>
        </w:rPr>
        <w:t xml:space="preserve">   </w:t>
      </w:r>
    </w:p>
    <w:p>
      <w:pPr>
        <w:pStyle w:val="12"/>
        <w:rPr>
          <w:rFonts w:cs="宋体"/>
          <w:b/>
          <w:bCs/>
        </w:rPr>
      </w:pPr>
      <w:r>
        <w:rPr>
          <w:rFonts w:hint="eastAsia"/>
          <w:lang w:val="en-US" w:eastAsia="zh-CN"/>
        </w:rPr>
        <w:t xml:space="preserve"> </w:t>
      </w:r>
      <w:r>
        <w:rPr>
          <w:rFonts w:hint="eastAsia" w:cs="宋体"/>
          <w:b/>
          <w:bCs/>
        </w:rPr>
        <w:t>样图：</w:t>
      </w:r>
    </w:p>
    <w:p>
      <w:pPr>
        <w:ind w:firstLine="525" w:firstLineChars="250"/>
      </w:pPr>
      <w:r>
        <w:rPr>
          <w:rFonts w:hint="eastAsia"/>
        </w:rPr>
        <w:t>长袖医生服如下：                              短袖洗手衣如下：</w:t>
      </w:r>
    </w:p>
    <w:p>
      <w:pPr>
        <w:pStyle w:val="12"/>
        <w:rPr>
          <w:rFonts w:cs="宋体"/>
          <w:b/>
          <w:bCs/>
        </w:rPr>
      </w:pPr>
      <w:r>
        <w:rPr>
          <w:rFonts w:cs="宋体"/>
          <w:b/>
          <w:bCs/>
        </w:rPr>
        <w:drawing>
          <wp:inline distT="0" distB="0" distL="0" distR="0">
            <wp:extent cx="2688590" cy="2339340"/>
            <wp:effectExtent l="0" t="0" r="8890" b="7620"/>
            <wp:docPr id="2" name="图片 7" descr="43BA8852A94EE864DBBD2BCFA2D9E4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43BA8852A94EE864DBBD2BCFA2D9E49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688590" cy="2339340"/>
                    </a:xfrm>
                    <a:prstGeom prst="rect">
                      <a:avLst/>
                    </a:prstGeom>
                    <a:noFill/>
                    <a:ln>
                      <a:noFill/>
                    </a:ln>
                  </pic:spPr>
                </pic:pic>
              </a:graphicData>
            </a:graphic>
          </wp:inline>
        </w:drawing>
      </w:r>
      <w:r>
        <w:rPr>
          <w:rFonts w:cs="宋体"/>
          <w:b/>
          <w:bCs/>
        </w:rPr>
        <w:drawing>
          <wp:inline distT="0" distB="0" distL="0" distR="0">
            <wp:extent cx="2905125" cy="2331085"/>
            <wp:effectExtent l="0" t="0" r="5715" b="635"/>
            <wp:docPr id="1" name="图片 1" descr="C:\Users\Administrator\Documents\Tencent Files\1119563925\Image\C2C\5671B404DF4E3AAF8C00CC7CDA46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1119563925\Image\C2C\5671B404DF4E3AAF8C00CC7CDA460001.jpg"/>
                    <pic:cNvPicPr>
                      <a:picLocks noChangeAspect="1" noChangeArrowheads="1"/>
                    </pic:cNvPicPr>
                  </pic:nvPicPr>
                  <pic:blipFill>
                    <a:blip r:embed="rId5" cstate="print"/>
                    <a:srcRect/>
                    <a:stretch>
                      <a:fillRect/>
                    </a:stretch>
                  </pic:blipFill>
                  <pic:spPr>
                    <a:xfrm>
                      <a:off x="0" y="0"/>
                      <a:ext cx="2905125" cy="2331085"/>
                    </a:xfrm>
                    <a:prstGeom prst="rect">
                      <a:avLst/>
                    </a:prstGeom>
                    <a:noFill/>
                    <a:ln w="9525">
                      <a:noFill/>
                      <a:miter lim="800000"/>
                      <a:headEnd/>
                      <a:tailEnd/>
                    </a:ln>
                  </pic:spPr>
                </pic:pic>
              </a:graphicData>
            </a:graphic>
          </wp:inline>
        </w:drawing>
      </w:r>
    </w:p>
    <w:p>
      <w:pPr>
        <w:pStyle w:val="12"/>
        <w:ind w:firstLine="600" w:firstLineChars="250"/>
        <w:rPr>
          <w:rFonts w:hint="eastAsia" w:eastAsia="宋体" w:cs="宋体"/>
          <w:b/>
          <w:bCs/>
          <w:lang w:eastAsia="zh-CN"/>
        </w:rPr>
      </w:pPr>
      <w:r>
        <w:rPr>
          <w:rFonts w:hint="eastAsia" w:cs="宋体"/>
          <w:b w:val="0"/>
          <w:bCs w:val="0"/>
          <w:color w:val="auto"/>
          <w:lang w:eastAsia="zh-CN"/>
        </w:rPr>
        <w:t>长袖护士服如下：</w:t>
      </w:r>
      <w:r>
        <w:rPr>
          <w:rFonts w:hint="eastAsia" w:cs="宋体"/>
          <w:b w:val="0"/>
          <w:bCs w:val="0"/>
          <w:color w:val="auto"/>
          <w:lang w:val="en-US" w:eastAsia="zh-CN"/>
        </w:rPr>
        <w:t xml:space="preserve">   </w:t>
      </w:r>
      <w:r>
        <w:rPr>
          <w:rFonts w:hint="eastAsia" w:cs="宋体"/>
          <w:b/>
          <w:bCs/>
          <w:lang w:val="en-US" w:eastAsia="zh-CN"/>
        </w:rPr>
        <w:t xml:space="preserve">                 </w:t>
      </w:r>
      <w:r>
        <w:rPr>
          <w:rFonts w:hint="eastAsia"/>
          <w:color w:val="auto"/>
          <w:kern w:val="2"/>
          <w:sz w:val="21"/>
          <w:szCs w:val="21"/>
          <w:lang w:eastAsia="zh-CN"/>
        </w:rPr>
        <w:t>短袖</w:t>
      </w:r>
      <w:r>
        <w:rPr>
          <w:rFonts w:hint="eastAsia"/>
          <w:color w:val="auto"/>
          <w:kern w:val="2"/>
          <w:sz w:val="21"/>
          <w:szCs w:val="21"/>
        </w:rPr>
        <w:t>护士</w:t>
      </w:r>
      <w:r>
        <w:rPr>
          <w:rFonts w:hint="eastAsia"/>
          <w:color w:val="auto"/>
          <w:kern w:val="2"/>
          <w:sz w:val="21"/>
          <w:szCs w:val="21"/>
          <w:lang w:eastAsia="zh-CN"/>
        </w:rPr>
        <w:t>服</w:t>
      </w:r>
      <w:r>
        <w:rPr>
          <w:rFonts w:hint="eastAsia"/>
          <w:color w:val="auto"/>
          <w:kern w:val="2"/>
          <w:sz w:val="21"/>
          <w:szCs w:val="21"/>
        </w:rPr>
        <w:t>下:</w:t>
      </w:r>
    </w:p>
    <w:p>
      <w:pPr>
        <w:pStyle w:val="12"/>
        <w:rPr>
          <w:rFonts w:hint="default" w:eastAsia="宋体" w:cs="宋体"/>
          <w:b/>
          <w:bCs/>
          <w:lang w:val="en-US" w:eastAsia="zh-CN"/>
        </w:rPr>
      </w:pPr>
    </w:p>
    <w:p>
      <w:pPr>
        <w:pStyle w:val="12"/>
        <w:rPr>
          <w:rFonts w:hint="eastAsia" w:eastAsia="宋体" w:cs="宋体"/>
          <w:b/>
          <w:bCs/>
          <w:lang w:eastAsia="zh-CN"/>
        </w:rPr>
      </w:pPr>
      <w:r>
        <w:rPr>
          <w:rFonts w:hint="eastAsia" w:eastAsia="宋体" w:cs="宋体"/>
          <w:b/>
          <w:bCs/>
          <w:lang w:eastAsia="zh-CN"/>
        </w:rPr>
        <w:drawing>
          <wp:inline distT="0" distB="0" distL="114300" distR="114300">
            <wp:extent cx="2726690" cy="2510790"/>
            <wp:effectExtent l="0" t="0" r="1270" b="3810"/>
            <wp:docPr id="4" name="图片 4" descr="bbab6cf690a8fc3a36d69a5df0f8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bab6cf690a8fc3a36d69a5df0f8e29"/>
                    <pic:cNvPicPr>
                      <a:picLocks noChangeAspect="1"/>
                    </pic:cNvPicPr>
                  </pic:nvPicPr>
                  <pic:blipFill>
                    <a:blip r:embed="rId6"/>
                    <a:stretch>
                      <a:fillRect/>
                    </a:stretch>
                  </pic:blipFill>
                  <pic:spPr>
                    <a:xfrm>
                      <a:off x="0" y="0"/>
                      <a:ext cx="2726690" cy="2510790"/>
                    </a:xfrm>
                    <a:prstGeom prst="rect">
                      <a:avLst/>
                    </a:prstGeom>
                  </pic:spPr>
                </pic:pic>
              </a:graphicData>
            </a:graphic>
          </wp:inline>
        </w:drawing>
      </w:r>
      <w:r>
        <w:rPr>
          <w:rFonts w:hint="eastAsia" w:eastAsia="宋体" w:cs="宋体"/>
          <w:b/>
          <w:bCs/>
          <w:lang w:eastAsia="zh-CN"/>
        </w:rPr>
        <w:drawing>
          <wp:inline distT="0" distB="0" distL="114300" distR="114300">
            <wp:extent cx="2879090" cy="2491105"/>
            <wp:effectExtent l="0" t="0" r="1270" b="8255"/>
            <wp:docPr id="8" name="图片 8" descr="7a794d0ba9530fa32fc7cddf2f9f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a794d0ba9530fa32fc7cddf2f9fa72"/>
                    <pic:cNvPicPr>
                      <a:picLocks noChangeAspect="1"/>
                    </pic:cNvPicPr>
                  </pic:nvPicPr>
                  <pic:blipFill>
                    <a:blip r:embed="rId7"/>
                    <a:stretch>
                      <a:fillRect/>
                    </a:stretch>
                  </pic:blipFill>
                  <pic:spPr>
                    <a:xfrm>
                      <a:off x="0" y="0"/>
                      <a:ext cx="2879090" cy="2491105"/>
                    </a:xfrm>
                    <a:prstGeom prst="rect">
                      <a:avLst/>
                    </a:prstGeom>
                  </pic:spPr>
                </pic:pic>
              </a:graphicData>
            </a:graphic>
          </wp:inline>
        </w:drawing>
      </w:r>
    </w:p>
    <w:p>
      <w:pPr>
        <w:pStyle w:val="12"/>
        <w:ind w:firstLine="480" w:firstLineChars="200"/>
        <w:rPr>
          <w:color w:val="auto"/>
          <w:kern w:val="2"/>
          <w:sz w:val="21"/>
          <w:szCs w:val="21"/>
        </w:rPr>
      </w:pPr>
      <w:r>
        <w:rPr>
          <w:rFonts w:hint="eastAsia"/>
          <w:lang w:val="en-US" w:eastAsia="zh-CN"/>
        </w:rPr>
        <w:t xml:space="preserve">      </w:t>
      </w:r>
      <w:r>
        <w:rPr>
          <w:rFonts w:hint="eastAsia"/>
          <w:color w:val="auto"/>
          <w:kern w:val="2"/>
          <w:sz w:val="21"/>
          <w:szCs w:val="21"/>
        </w:rPr>
        <w:t>男冬装长袖洗手衣如下：                       女冬装长袖洗手衣如下：</w:t>
      </w:r>
    </w:p>
    <w:p>
      <w:pPr>
        <w:pStyle w:val="12"/>
        <w:ind w:firstLine="315" w:firstLineChars="150"/>
        <w:rPr>
          <w:color w:val="auto"/>
          <w:kern w:val="2"/>
          <w:sz w:val="21"/>
          <w:szCs w:val="21"/>
        </w:rPr>
      </w:pPr>
    </w:p>
    <w:p>
      <w:pPr>
        <w:pStyle w:val="12"/>
        <w:rPr>
          <w:rFonts w:cs="宋体"/>
          <w:b/>
          <w:bCs/>
        </w:rPr>
      </w:pPr>
      <w:r>
        <w:rPr>
          <w:rFonts w:cs="宋体"/>
          <w:b/>
          <w:bCs/>
        </w:rPr>
        <w:drawing>
          <wp:inline distT="0" distB="0" distL="0" distR="0">
            <wp:extent cx="2607945" cy="2571750"/>
            <wp:effectExtent l="0" t="0" r="13335" b="3810"/>
            <wp:docPr id="5" name="图片 1" descr="C:\Users\ADMINI~1\AppData\Local\Temp\WeChat Files\d613124748ab67f0e9f8bf9c8b712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1\AppData\Local\Temp\WeChat Files\d613124748ab67f0e9f8bf9c8b712ce.jpg"/>
                    <pic:cNvPicPr>
                      <a:picLocks noChangeAspect="1" noChangeArrowheads="1"/>
                    </pic:cNvPicPr>
                  </pic:nvPicPr>
                  <pic:blipFill>
                    <a:blip r:embed="rId8" cstate="print"/>
                    <a:srcRect/>
                    <a:stretch>
                      <a:fillRect/>
                    </a:stretch>
                  </pic:blipFill>
                  <pic:spPr>
                    <a:xfrm>
                      <a:off x="0" y="0"/>
                      <a:ext cx="2607945" cy="2573481"/>
                    </a:xfrm>
                    <a:prstGeom prst="rect">
                      <a:avLst/>
                    </a:prstGeom>
                    <a:noFill/>
                    <a:ln w="9525">
                      <a:noFill/>
                      <a:miter lim="800000"/>
                      <a:headEnd/>
                      <a:tailEnd/>
                    </a:ln>
                  </pic:spPr>
                </pic:pic>
              </a:graphicData>
            </a:graphic>
          </wp:inline>
        </w:drawing>
      </w:r>
      <w:r>
        <w:rPr>
          <w:rFonts w:eastAsia="Times New Roman"/>
          <w:snapToGrid w:val="0"/>
          <w:w w:val="0"/>
          <w:sz w:val="0"/>
          <w:szCs w:val="0"/>
          <w:u w:color="000000"/>
          <w:shd w:val="clear" w:color="000000" w:fill="000000"/>
        </w:rPr>
        <w:t xml:space="preserve"> </w:t>
      </w:r>
      <w:r>
        <w:rPr>
          <w:rFonts w:cs="宋体"/>
          <w:b/>
          <w:bCs/>
        </w:rPr>
        <w:drawing>
          <wp:inline distT="0" distB="0" distL="0" distR="0">
            <wp:extent cx="2724150" cy="2552700"/>
            <wp:effectExtent l="0" t="0" r="3810" b="7620"/>
            <wp:docPr id="6" name="图片 2" descr="C:\Users\ADMINI~1\AppData\Local\Temp\WeChat Files\ba70cd43a765a9f34db0da2828879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ADMINI~1\AppData\Local\Temp\WeChat Files\ba70cd43a765a9f34db0da2828879aa.jpg"/>
                    <pic:cNvPicPr>
                      <a:picLocks noChangeAspect="1" noChangeArrowheads="1"/>
                    </pic:cNvPicPr>
                  </pic:nvPicPr>
                  <pic:blipFill>
                    <a:blip r:embed="rId9" cstate="print"/>
                    <a:srcRect/>
                    <a:stretch>
                      <a:fillRect/>
                    </a:stretch>
                  </pic:blipFill>
                  <pic:spPr>
                    <a:xfrm>
                      <a:off x="0" y="0"/>
                      <a:ext cx="2724150" cy="2555415"/>
                    </a:xfrm>
                    <a:prstGeom prst="rect">
                      <a:avLst/>
                    </a:prstGeom>
                    <a:noFill/>
                    <a:ln w="9525">
                      <a:noFill/>
                      <a:miter lim="800000"/>
                      <a:headEnd/>
                      <a:tailEnd/>
                    </a:ln>
                  </pic:spPr>
                </pic:pic>
              </a:graphicData>
            </a:graphic>
          </wp:inline>
        </w:drawing>
      </w:r>
    </w:p>
    <w:p>
      <w:pPr>
        <w:pStyle w:val="12"/>
        <w:ind w:firstLine="1200" w:firstLineChars="500"/>
        <w:rPr>
          <w:rFonts w:hint="eastAsia" w:cs="宋体"/>
          <w:b w:val="0"/>
          <w:bCs w:val="0"/>
          <w:lang w:eastAsia="zh-CN"/>
        </w:rPr>
      </w:pPr>
      <w:r>
        <w:rPr>
          <w:rFonts w:hint="eastAsia" w:cs="宋体"/>
          <w:b w:val="0"/>
          <w:bCs w:val="0"/>
          <w:lang w:eastAsia="zh-CN"/>
        </w:rPr>
        <w:t>长袖病患服</w:t>
      </w:r>
    </w:p>
    <w:p>
      <w:pPr>
        <w:pStyle w:val="12"/>
        <w:rPr>
          <w:rFonts w:hint="eastAsia" w:cs="宋体"/>
          <w:b w:val="0"/>
          <w:bCs w:val="0"/>
          <w:lang w:eastAsia="zh-CN"/>
        </w:rPr>
      </w:pPr>
      <w:r>
        <w:rPr>
          <w:rFonts w:hint="eastAsia" w:cs="宋体"/>
          <w:b w:val="0"/>
          <w:bCs w:val="0"/>
          <w:lang w:eastAsia="zh-CN"/>
        </w:rPr>
        <w:drawing>
          <wp:inline distT="0" distB="0" distL="114300" distR="114300">
            <wp:extent cx="2547620" cy="2810510"/>
            <wp:effectExtent l="0" t="0" r="12700" b="8890"/>
            <wp:docPr id="3" name="图片 3" descr="d6d1651c1be0f9c4b3066d38ff06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6d1651c1be0f9c4b3066d38ff06327"/>
                    <pic:cNvPicPr>
                      <a:picLocks noChangeAspect="1"/>
                    </pic:cNvPicPr>
                  </pic:nvPicPr>
                  <pic:blipFill>
                    <a:blip r:embed="rId10"/>
                    <a:stretch>
                      <a:fillRect/>
                    </a:stretch>
                  </pic:blipFill>
                  <pic:spPr>
                    <a:xfrm>
                      <a:off x="0" y="0"/>
                      <a:ext cx="2547620" cy="2810510"/>
                    </a:xfrm>
                    <a:prstGeom prst="rect">
                      <a:avLst/>
                    </a:prstGeom>
                  </pic:spPr>
                </pic:pic>
              </a:graphicData>
            </a:graphic>
          </wp:inline>
        </w:drawing>
      </w:r>
    </w:p>
    <w:p>
      <w:pPr>
        <w:pStyle w:val="12"/>
        <w:ind w:left="-708" w:leftChars="-337"/>
        <w:rPr>
          <w:rFonts w:hint="default"/>
          <w:lang w:val="en-US" w:eastAsia="zh-CN"/>
        </w:rPr>
      </w:pPr>
    </w:p>
    <w:p>
      <w:pPr>
        <w:pStyle w:val="12"/>
        <w:ind w:left="-708" w:leftChars="-337"/>
        <w:rPr>
          <w:rFonts w:cs="宋体"/>
          <w:b/>
          <w:bCs/>
        </w:rPr>
      </w:pPr>
      <w:r>
        <w:rPr>
          <w:rFonts w:hint="eastAsia" w:cs="宋体"/>
          <w:b/>
          <w:bCs/>
        </w:rPr>
        <w:t>（三）项目产品基本要求</w:t>
      </w:r>
    </w:p>
    <w:p>
      <w:pPr>
        <w:pStyle w:val="12"/>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，并完全满足招标采购文件的要求，若产品在运输过程中损坏须无偿调换相同产品。</w:t>
      </w:r>
    </w:p>
    <w:p>
      <w:pPr>
        <w:pStyle w:val="12"/>
        <w:ind w:left="-708" w:leftChars="-337"/>
        <w:rPr>
          <w:color w:val="auto"/>
        </w:rPr>
      </w:pPr>
      <w:r>
        <w:rPr>
          <w:rFonts w:hint="eastAsia"/>
          <w:color w:val="auto"/>
        </w:rPr>
        <w:t>2.投标人所投产品参数应同等或优于以上各项参数要求，产品、辅材及生产工艺符合国家相关规范。如有必要，投标人可到我院查看样品。</w:t>
      </w:r>
    </w:p>
    <w:p>
      <w:pPr>
        <w:pStyle w:val="12"/>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12"/>
        <w:ind w:left="-708" w:leftChars="-337"/>
        <w:rPr>
          <w:color w:val="auto"/>
        </w:rPr>
      </w:pPr>
      <w:r>
        <w:rPr>
          <w:rFonts w:hint="eastAsia"/>
          <w:color w:val="auto"/>
        </w:rPr>
        <w:t>4.投标总价必须包含货物及货物运抵指定交货地点的各种费用和售后服务、税金、验收检验及其它所有费用的总和，如另有要求请在投标文件中注明。</w:t>
      </w:r>
    </w:p>
    <w:p>
      <w:pPr>
        <w:pStyle w:val="12"/>
        <w:ind w:left="-708" w:leftChars="-337"/>
        <w:rPr>
          <w:rFonts w:cs="宋体"/>
          <w:b/>
          <w:bCs/>
        </w:rPr>
      </w:pPr>
      <w:r>
        <w:rPr>
          <w:rFonts w:hint="eastAsia" w:cs="宋体"/>
          <w:b/>
          <w:bCs/>
        </w:rPr>
        <w:t>（四）商务要求</w:t>
      </w:r>
    </w:p>
    <w:p>
      <w:pPr>
        <w:pStyle w:val="12"/>
        <w:ind w:left="-708" w:leftChars="-337"/>
        <w:rPr>
          <w:rFonts w:cs="宋体"/>
        </w:rPr>
      </w:pPr>
      <w:r>
        <w:rPr>
          <w:rFonts w:hint="eastAsia" w:cs="宋体"/>
          <w:b/>
          <w:bCs/>
        </w:rPr>
        <w:t>1.投标人资格要求</w:t>
      </w:r>
    </w:p>
    <w:p>
      <w:pPr>
        <w:pStyle w:val="12"/>
        <w:ind w:left="-708" w:leftChars="-337"/>
        <w:rPr>
          <w:rFonts w:cs="宋体"/>
        </w:rPr>
      </w:pPr>
      <w:r>
        <w:rPr>
          <w:rFonts w:hint="eastAsia" w:cs="宋体"/>
        </w:rPr>
        <w:t>1）投标人为独立法人，并具备统一社会信用代码。</w:t>
      </w:r>
    </w:p>
    <w:p>
      <w:pPr>
        <w:pStyle w:val="12"/>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12"/>
        <w:ind w:left="-708" w:leftChars="-337"/>
        <w:rPr>
          <w:rFonts w:cs="宋体"/>
        </w:rPr>
      </w:pPr>
      <w:r>
        <w:rPr>
          <w:rFonts w:hint="eastAsia" w:cs="宋体"/>
        </w:rPr>
        <w:t>3）被列入我院投标人黑名单（在我院招投标活动中存在2次违规行为）未满3年的投标人将被拒绝其参与本次招投标活动。</w:t>
      </w:r>
    </w:p>
    <w:p>
      <w:pPr>
        <w:pStyle w:val="12"/>
        <w:ind w:left="-708" w:leftChars="-337"/>
        <w:rPr>
          <w:rFonts w:cs="宋体"/>
          <w:color w:val="auto"/>
        </w:rPr>
      </w:pPr>
      <w:r>
        <w:rPr>
          <w:rFonts w:hint="eastAsia" w:cs="宋体"/>
        </w:rPr>
        <w:t>4）</w:t>
      </w:r>
      <w:r>
        <w:rPr>
          <w:rFonts w:hint="eastAsia" w:cs="宋体"/>
          <w:color w:val="auto"/>
        </w:rPr>
        <w:t>本项目不接收联合体投标。</w:t>
      </w:r>
    </w:p>
    <w:p>
      <w:pPr>
        <w:pStyle w:val="12"/>
        <w:ind w:left="-708" w:leftChars="-337"/>
        <w:rPr>
          <w:rFonts w:ascii="宋体" w:hAnsi="宋体" w:cs="宋体"/>
          <w:b/>
          <w:bCs/>
        </w:rPr>
      </w:pPr>
      <w:r>
        <w:rPr>
          <w:rFonts w:hint="eastAsia" w:cs="宋体"/>
        </w:rPr>
        <w:t>5）</w:t>
      </w:r>
      <w:r>
        <w:rPr>
          <w:rFonts w:hint="eastAsia" w:ascii="宋体" w:hAnsi="宋体" w:cs="宋体"/>
        </w:rPr>
        <w:t>投标人请提供男</w:t>
      </w:r>
      <w:r>
        <w:rPr>
          <w:rFonts w:hint="eastAsia" w:ascii="宋体" w:hAnsi="宋体" w:cs="宋体"/>
          <w:lang w:eastAsia="zh-CN"/>
        </w:rPr>
        <w:t>白大褂、</w:t>
      </w:r>
      <w:r>
        <w:rPr>
          <w:rFonts w:hint="eastAsia" w:ascii="宋体" w:hAnsi="宋体" w:cs="宋体"/>
        </w:rPr>
        <w:t>女</w:t>
      </w:r>
      <w:r>
        <w:rPr>
          <w:rFonts w:hint="eastAsia" w:ascii="宋体" w:hAnsi="宋体" w:cs="宋体"/>
          <w:lang w:eastAsia="zh-CN"/>
        </w:rPr>
        <w:t>护士</w:t>
      </w:r>
      <w:r>
        <w:rPr>
          <w:rFonts w:hint="eastAsia" w:ascii="宋体" w:hAnsi="宋体" w:cs="宋体"/>
        </w:rPr>
        <w:t>服（L码）各2</w:t>
      </w:r>
      <w:r>
        <w:rPr>
          <w:rFonts w:hint="eastAsia" w:ascii="宋体" w:hAnsi="宋体" w:cs="宋体"/>
          <w:lang w:eastAsia="zh-CN"/>
        </w:rPr>
        <w:t>件</w:t>
      </w:r>
      <w:r>
        <w:rPr>
          <w:rFonts w:hint="eastAsia" w:ascii="宋体" w:hAnsi="宋体" w:cs="宋体"/>
        </w:rPr>
        <w:t>（1套将洗涤3次后用于质量评判依据）、</w:t>
      </w:r>
      <w:r>
        <w:rPr>
          <w:rFonts w:hint="eastAsia" w:ascii="宋体" w:hAnsi="宋体"/>
        </w:rPr>
        <w:t>手术室敷料包中包布</w:t>
      </w:r>
      <w:r>
        <w:rPr>
          <w:rFonts w:hint="eastAsia" w:ascii="宋体" w:hAnsi="宋体" w:cs="宋体"/>
        </w:rPr>
        <w:t>（130*130cm）4块（3块将洗涤3次后用于质量评判依据）</w:t>
      </w:r>
      <w:r>
        <w:rPr>
          <w:rFonts w:hint="eastAsia" w:ascii="宋体" w:hAnsi="宋体" w:cs="宋体"/>
          <w:lang w:eastAsia="zh-CN"/>
        </w:rPr>
        <w:t>、床单或被套</w:t>
      </w:r>
      <w:r>
        <w:rPr>
          <w:rFonts w:hint="eastAsia" w:ascii="宋体" w:hAnsi="宋体" w:cs="宋体"/>
        </w:rPr>
        <w:t>各2</w:t>
      </w:r>
      <w:r>
        <w:rPr>
          <w:rFonts w:hint="eastAsia" w:ascii="宋体" w:hAnsi="宋体" w:cs="宋体"/>
          <w:lang w:eastAsia="zh-CN"/>
        </w:rPr>
        <w:t>张</w:t>
      </w:r>
      <w:r>
        <w:rPr>
          <w:rFonts w:hint="eastAsia" w:ascii="宋体" w:hAnsi="宋体" w:cs="宋体"/>
        </w:rPr>
        <w:t>（1</w:t>
      </w:r>
      <w:r>
        <w:rPr>
          <w:rFonts w:hint="eastAsia" w:ascii="宋体" w:hAnsi="宋体" w:cs="宋体"/>
          <w:lang w:eastAsia="zh-CN"/>
        </w:rPr>
        <w:t>张</w:t>
      </w:r>
      <w:r>
        <w:rPr>
          <w:rFonts w:hint="eastAsia" w:ascii="宋体" w:hAnsi="宋体" w:cs="宋体"/>
        </w:rPr>
        <w:t>将洗涤3次后用于质量评判依据），作为质量评判依据及中标后样版</w:t>
      </w:r>
      <w:r>
        <w:rPr>
          <w:rFonts w:hint="eastAsia" w:ascii="宋体" w:hAnsi="宋体" w:cs="宋体"/>
          <w:lang w:eastAsia="zh-CN"/>
        </w:rPr>
        <w:t>。</w:t>
      </w:r>
      <w:r>
        <w:rPr>
          <w:rFonts w:hint="eastAsia" w:ascii="宋体" w:hAnsi="宋体" w:cs="宋体"/>
          <w:b/>
          <w:bCs/>
          <w:lang w:eastAsia="zh-CN"/>
        </w:rPr>
        <w:t>投标时请将投标文件和布草分开寄我院招标办</w:t>
      </w:r>
      <w:r>
        <w:rPr>
          <w:rFonts w:hint="eastAsia" w:ascii="宋体" w:hAnsi="宋体" w:cs="宋体"/>
          <w:b/>
          <w:bCs/>
        </w:rPr>
        <w:t>。</w:t>
      </w:r>
    </w:p>
    <w:p>
      <w:pPr>
        <w:pStyle w:val="12"/>
        <w:ind w:left="-708" w:leftChars="-337"/>
        <w:rPr>
          <w:rFonts w:cs="宋体"/>
          <w:b/>
          <w:bCs/>
        </w:rPr>
      </w:pPr>
      <w:r>
        <w:rPr>
          <w:rFonts w:hint="eastAsia" w:cs="宋体"/>
          <w:b/>
          <w:bCs/>
        </w:rPr>
        <w:t>2.投标产品资格要求</w:t>
      </w:r>
    </w:p>
    <w:p>
      <w:pPr>
        <w:pStyle w:val="12"/>
        <w:ind w:left="-708" w:leftChars="-337"/>
        <w:rPr>
          <w:rFonts w:cs="宋体"/>
        </w:rPr>
      </w:pPr>
      <w:r>
        <w:rPr>
          <w:rFonts w:hint="eastAsia" w:cs="宋体"/>
        </w:rPr>
        <w:t>1）本项目支持创新产品、节能优化产品、环境标识产品、中小企业发展等政府采购政策。</w:t>
      </w:r>
    </w:p>
    <w:p>
      <w:pPr>
        <w:pStyle w:val="12"/>
        <w:ind w:left="-708" w:leftChars="-337"/>
        <w:rPr>
          <w:b/>
          <w:bCs/>
        </w:rPr>
      </w:pPr>
      <w:r>
        <w:rPr>
          <w:rFonts w:hint="eastAsia"/>
          <w:b/>
          <w:bCs/>
        </w:rPr>
        <w:t>3.售后服务和资质</w:t>
      </w:r>
    </w:p>
    <w:p>
      <w:pPr>
        <w:pStyle w:val="12"/>
        <w:ind w:left="-708" w:leftChars="-337"/>
        <w:rPr>
          <w:rFonts w:cs="宋体"/>
        </w:rPr>
      </w:pPr>
      <w:r>
        <w:rPr>
          <w:rFonts w:hint="eastAsia" w:cs="宋体"/>
        </w:rPr>
        <w:t>1）如发现布草有质量问题，供应商在接到我院采购员通知7天内负责调换全新的工作服；</w:t>
      </w:r>
    </w:p>
    <w:p>
      <w:pPr>
        <w:pStyle w:val="12"/>
        <w:ind w:left="-708" w:leftChars="-337"/>
        <w:rPr>
          <w:rFonts w:cs="宋体"/>
        </w:rPr>
      </w:pPr>
      <w:r>
        <w:rPr>
          <w:rFonts w:hint="eastAsia" w:cs="宋体"/>
        </w:rPr>
        <w:t xml:space="preserve">2）布草必须符合国家规定及医院招标的质量要求。否则院方有权退货，同此引发的费用及其他经济损失全部由供应商承担。 </w:t>
      </w:r>
    </w:p>
    <w:p>
      <w:pPr>
        <w:pStyle w:val="12"/>
        <w:ind w:left="-708" w:leftChars="-337"/>
        <w:rPr>
          <w:rFonts w:ascii="宋体" w:hAnsi="宋体" w:cs="宋体"/>
        </w:rPr>
      </w:pPr>
      <w:r>
        <w:rPr>
          <w:rFonts w:hint="eastAsia" w:cs="宋体"/>
        </w:rPr>
        <w:t>3）布草送到院方后，必须完好无损，否则视为不合格，不予以签收，由此产生的费用由供应商</w:t>
      </w:r>
      <w:r>
        <w:rPr>
          <w:rFonts w:hint="eastAsia" w:ascii="宋体" w:hAnsi="宋体" w:cs="宋体"/>
        </w:rPr>
        <w:t>承担。</w:t>
      </w:r>
    </w:p>
    <w:p>
      <w:pPr>
        <w:pStyle w:val="12"/>
        <w:ind w:left="-708" w:leftChars="-337"/>
        <w:rPr>
          <w:rFonts w:ascii="宋体" w:hAnsi="宋体" w:cs="宋体"/>
        </w:rPr>
      </w:pPr>
      <w:r>
        <w:rPr>
          <w:rFonts w:hint="eastAsia" w:ascii="宋体" w:hAnsi="宋体" w:cs="宋体"/>
        </w:rPr>
        <w:t>4）供应商提供的布草不符合招标文件的，院方有权拒收（含洗涤后质量与品质）</w:t>
      </w:r>
    </w:p>
    <w:p>
      <w:pPr>
        <w:pStyle w:val="12"/>
        <w:ind w:left="-708" w:leftChars="-337"/>
        <w:rPr>
          <w:rFonts w:ascii="宋体" w:hAnsi="宋体" w:cs="宋体"/>
        </w:rPr>
      </w:pPr>
      <w:r>
        <w:rPr>
          <w:rFonts w:hint="eastAsia" w:ascii="宋体" w:hAnsi="宋体" w:cs="宋体"/>
        </w:rPr>
        <w:t>5）供应商提供布草的装箱清单要交给院方，如有缺失应及时补齐。</w:t>
      </w:r>
    </w:p>
    <w:p>
      <w:pPr>
        <w:pStyle w:val="12"/>
        <w:ind w:left="-708" w:leftChars="-337"/>
        <w:rPr>
          <w:rFonts w:ascii="宋体" w:hAnsi="宋体" w:cs="宋体"/>
        </w:rPr>
      </w:pPr>
      <w:r>
        <w:rPr>
          <w:rFonts w:hint="eastAsia" w:ascii="宋体" w:hAnsi="宋体" w:cs="宋体"/>
        </w:rPr>
        <w:t>6）在随机抽样洗涤检测中，如发现不耐氯漂，起毛球，起棉絮，粘毛的情况，院方有权拒绝签收。如提供的布草数达2次并且都不能通过验收的，视为不合格产品，取消供应商中标资格。造成的费用和其他一切损失，由供应商自行承担。</w:t>
      </w:r>
    </w:p>
    <w:p>
      <w:pPr>
        <w:pStyle w:val="12"/>
        <w:ind w:left="-708" w:leftChars="-337"/>
        <w:rPr>
          <w:rFonts w:hint="eastAsia" w:ascii="宋体" w:hAnsi="宋体" w:cs="宋体"/>
        </w:rPr>
      </w:pPr>
      <w:r>
        <w:rPr>
          <w:rFonts w:hint="eastAsia" w:ascii="宋体" w:hAnsi="宋体" w:cs="宋体"/>
        </w:rPr>
        <w:t>7）院方对验收有异议，在验收后30个工作日以书面形式向供应商提出，供应商应自收到院方书面异议后10天内及时解决。</w:t>
      </w:r>
    </w:p>
    <w:p>
      <w:pPr>
        <w:pStyle w:val="12"/>
        <w:ind w:left="-708" w:leftChars="-337"/>
        <w:rPr>
          <w:rFonts w:hint="eastAsia" w:ascii="宋体" w:hAnsi="宋体" w:cs="宋体"/>
        </w:rPr>
      </w:pPr>
      <w:r>
        <w:rPr>
          <w:rFonts w:hint="eastAsia" w:ascii="宋体" w:hAnsi="宋体" w:cs="宋体"/>
        </w:rPr>
        <w:t>8）布草根据医院要求绣或印“广西壮族自治区桂东人民医院”或“广西桂东人民医院”字体、</w:t>
      </w:r>
      <w:r>
        <w:rPr>
          <w:rFonts w:hint="eastAsia" w:ascii="宋体" w:hAnsi="宋体" w:cs="宋体"/>
          <w:lang w:eastAsia="zh-CN"/>
        </w:rPr>
        <w:t>或按要求</w:t>
      </w:r>
      <w:r>
        <w:rPr>
          <w:rFonts w:hint="eastAsia" w:ascii="宋体" w:hAnsi="宋体" w:cs="宋体"/>
        </w:rPr>
        <w:t>绣/印</w:t>
      </w:r>
      <w:r>
        <w:rPr>
          <w:rFonts w:hint="eastAsia" w:ascii="宋体" w:hAnsi="宋体" w:cs="宋体"/>
          <w:lang w:eastAsia="zh-CN"/>
        </w:rPr>
        <w:t>甲方分院的名称和</w:t>
      </w:r>
      <w:r>
        <w:rPr>
          <w:rFonts w:hint="eastAsia" w:ascii="宋体" w:hAnsi="宋体" w:cs="宋体"/>
        </w:rPr>
        <w:t>院徽</w:t>
      </w:r>
      <w:r>
        <w:rPr>
          <w:rFonts w:hint="eastAsia" w:ascii="宋体" w:hAnsi="宋体" w:cs="宋体"/>
          <w:lang w:eastAsia="zh-CN"/>
        </w:rPr>
        <w:t>，</w:t>
      </w:r>
      <w:r>
        <w:rPr>
          <w:rFonts w:hint="eastAsia" w:ascii="宋体" w:hAnsi="宋体" w:cs="宋体"/>
        </w:rPr>
        <w:t>不退色和不掉色、不脱线</w:t>
      </w:r>
      <w:r>
        <w:rPr>
          <w:rFonts w:hint="eastAsia" w:ascii="宋体" w:hAnsi="宋体" w:cs="宋体"/>
          <w:lang w:eastAsia="zh-CN"/>
        </w:rPr>
        <w:t>，</w:t>
      </w:r>
      <w:r>
        <w:rPr>
          <w:rFonts w:hint="eastAsia" w:ascii="宋体" w:hAnsi="宋体" w:cs="宋体"/>
        </w:rPr>
        <w:t>尺寸、颜色如医院提供的样版。孔巾按医院实际需求尺寸。</w:t>
      </w:r>
    </w:p>
    <w:p>
      <w:pPr>
        <w:pStyle w:val="12"/>
        <w:ind w:left="-708" w:leftChars="-337"/>
        <w:rPr>
          <w:rFonts w:hint="eastAsia" w:ascii="宋体" w:hAnsi="宋体" w:cs="宋体"/>
        </w:rPr>
      </w:pPr>
      <w:r>
        <w:rPr>
          <w:rFonts w:hint="eastAsia" w:ascii="宋体" w:hAnsi="宋体" w:cs="宋体"/>
        </w:rPr>
        <w:t>9）工作服上医院LOGO（院徽）轮廓清晰、不掉色、不糊涂，按医院尺寸和颜色，以样版为准。</w:t>
      </w:r>
    </w:p>
    <w:p>
      <w:pPr>
        <w:pStyle w:val="12"/>
        <w:ind w:left="-708" w:leftChars="-337"/>
        <w:rPr>
          <w:rFonts w:cs="宋体"/>
        </w:rPr>
      </w:pPr>
      <w:r>
        <w:rPr>
          <w:rFonts w:hint="eastAsia" w:ascii="宋体" w:hAnsi="宋体" w:cs="宋体"/>
        </w:rPr>
        <w:t>10）配送承诺：由供应商负责办理运输手续，把货发到我院</w:t>
      </w:r>
      <w:r>
        <w:rPr>
          <w:rFonts w:hint="eastAsia" w:cs="宋体"/>
        </w:rPr>
        <w:t>指定地点（送货上门，上楼），外包装须标明货物的名称、规格</w:t>
      </w:r>
      <w:r>
        <w:rPr>
          <w:rFonts w:hint="eastAsia" w:cs="宋体"/>
          <w:b w:val="0"/>
          <w:bCs w:val="0"/>
        </w:rPr>
        <w:t>、数量。运</w:t>
      </w:r>
      <w:r>
        <w:rPr>
          <w:rFonts w:hint="eastAsia" w:cs="宋体"/>
        </w:rPr>
        <w:t>费由供应商承担。</w:t>
      </w:r>
    </w:p>
    <w:p>
      <w:pPr>
        <w:pStyle w:val="12"/>
        <w:ind w:left="-708" w:leftChars="-337"/>
        <w:rPr>
          <w:rFonts w:hint="eastAsia" w:ascii="Times New Roman" w:hAnsi="Times New Roman" w:cs="宋体"/>
          <w:b w:val="0"/>
          <w:bCs w:val="0"/>
        </w:rPr>
      </w:pPr>
      <w:r>
        <w:rPr>
          <w:rFonts w:hint="eastAsia" w:cs="宋体"/>
        </w:rPr>
        <w:t>11）签订合同后，</w:t>
      </w:r>
      <w:r>
        <w:rPr>
          <w:rFonts w:hint="eastAsia" w:ascii="Times New Roman" w:hAnsi="Times New Roman" w:cs="宋体"/>
          <w:b w:val="0"/>
          <w:bCs w:val="0"/>
        </w:rPr>
        <w:t xml:space="preserve">30天内根据需求数量交付使用。投标人予以特别注意：如出现未能到期供货的情况，采购人有权单方终止合同的执行，所有的经济损失由逾期供货商单方承担。    </w:t>
      </w:r>
    </w:p>
    <w:p>
      <w:pPr>
        <w:pStyle w:val="12"/>
        <w:ind w:left="-708" w:leftChars="-337"/>
        <w:rPr>
          <w:rFonts w:hint="eastAsia" w:ascii="Times New Roman" w:hAnsi="Times New Roman" w:cs="宋体"/>
          <w:b w:val="0"/>
          <w:bCs w:val="0"/>
        </w:rPr>
      </w:pPr>
      <w:r>
        <w:rPr>
          <w:rFonts w:hint="eastAsia" w:ascii="Times New Roman" w:hAnsi="Times New Roman" w:cs="宋体"/>
          <w:b w:val="0"/>
          <w:bCs w:val="0"/>
        </w:rPr>
        <w:t>12）交货地点为：</w:t>
      </w:r>
      <w:r>
        <w:rPr>
          <w:rFonts w:hint="eastAsia" w:ascii="Times New Roman" w:hAnsi="Times New Roman" w:cs="宋体"/>
          <w:b w:val="0"/>
          <w:bCs w:val="0"/>
          <w:lang w:val="en-US" w:eastAsia="zh-CN"/>
        </w:rPr>
        <w:t>地点</w:t>
      </w:r>
      <w:r>
        <w:rPr>
          <w:rFonts w:hint="default" w:ascii="Times New Roman" w:hAnsi="Times New Roman" w:cs="宋体"/>
          <w:b w:val="0"/>
          <w:bCs w:val="0"/>
        </w:rPr>
        <w:t>①</w:t>
      </w:r>
      <w:r>
        <w:rPr>
          <w:rFonts w:hint="eastAsia" w:ascii="Times New Roman" w:hAnsi="Times New Roman" w:cs="宋体"/>
          <w:b w:val="0"/>
          <w:bCs w:val="0"/>
          <w:lang w:val="en-US" w:eastAsia="zh-CN"/>
        </w:rPr>
        <w:t>：广西梧州市西江四路金鸡冲1号，广西壮族自治区桂东人民医院；地点</w:t>
      </w:r>
      <w:r>
        <w:rPr>
          <w:rFonts w:hint="default" w:ascii="Times New Roman" w:hAnsi="Times New Roman" w:cs="宋体"/>
          <w:b w:val="0"/>
          <w:bCs w:val="0"/>
          <w:lang w:val="en-US" w:eastAsia="zh-CN"/>
        </w:rPr>
        <w:t>②</w:t>
      </w:r>
      <w:r>
        <w:rPr>
          <w:rFonts w:hint="eastAsia" w:ascii="Times New Roman" w:hAnsi="Times New Roman" w:cs="宋体"/>
          <w:b w:val="0"/>
          <w:bCs w:val="0"/>
          <w:lang w:val="en-US" w:eastAsia="zh-CN"/>
        </w:rPr>
        <w:t>：广西贺州市城西路58号，广西壮族自治区桂东人民医院贺州分院（桂东卫校附属医院）；地点</w:t>
      </w:r>
      <w:r>
        <w:rPr>
          <w:rFonts w:hint="default" w:ascii="Times New Roman" w:hAnsi="Times New Roman" w:cs="宋体"/>
          <w:b w:val="0"/>
          <w:bCs w:val="0"/>
          <w:lang w:val="en-US" w:eastAsia="zh-CN"/>
        </w:rPr>
        <w:t>③</w:t>
      </w:r>
      <w:r>
        <w:rPr>
          <w:rFonts w:hint="eastAsia" w:ascii="Times New Roman" w:hAnsi="Times New Roman" w:cs="宋体"/>
          <w:b w:val="0"/>
          <w:bCs w:val="0"/>
          <w:lang w:val="en-US" w:eastAsia="zh-CN"/>
        </w:rPr>
        <w:t>：广西贺州市八莲路，广西壮族自治区桂东人民医院八步院区（八步区人民医院）</w:t>
      </w:r>
      <w:r>
        <w:rPr>
          <w:rFonts w:hint="eastAsia" w:ascii="Times New Roman" w:hAnsi="Times New Roman" w:cs="宋体"/>
          <w:b w:val="0"/>
          <w:bCs w:val="0"/>
        </w:rPr>
        <w:t xml:space="preserve">   </w:t>
      </w:r>
    </w:p>
    <w:p>
      <w:pPr>
        <w:pStyle w:val="12"/>
        <w:ind w:left="-708" w:leftChars="-337"/>
        <w:rPr>
          <w:rFonts w:hint="eastAsia" w:ascii="Times New Roman" w:hAnsi="Times New Roman" w:cs="宋体"/>
          <w:b w:val="0"/>
          <w:bCs w:val="0"/>
        </w:rPr>
      </w:pPr>
      <w:r>
        <w:rPr>
          <w:rFonts w:hint="eastAsia" w:ascii="Times New Roman" w:hAnsi="Times New Roman" w:cs="宋体"/>
          <w:b w:val="0"/>
          <w:bCs w:val="0"/>
        </w:rPr>
        <w:t>13）付款条件（进度和方式）：</w:t>
      </w:r>
    </w:p>
    <w:p>
      <w:pPr>
        <w:pStyle w:val="12"/>
        <w:rPr>
          <w:rFonts w:hint="eastAsia" w:ascii="Times New Roman" w:hAnsi="Times New Roman" w:cs="宋体"/>
          <w:b w:val="0"/>
          <w:bCs w:val="0"/>
          <w:lang w:eastAsia="zh-CN"/>
        </w:rPr>
      </w:pPr>
      <w:r>
        <w:rPr>
          <w:rFonts w:hint="eastAsia" w:ascii="Times New Roman" w:hAnsi="Times New Roman" w:cs="宋体"/>
          <w:b w:val="0"/>
          <w:bCs w:val="0"/>
          <w:lang w:eastAsia="zh-CN"/>
        </w:rPr>
        <w:t>第一期：</w:t>
      </w:r>
      <w:r>
        <w:rPr>
          <w:rFonts w:hint="eastAsia" w:ascii="Times New Roman" w:hAnsi="Times New Roman" w:cs="宋体"/>
          <w:b w:val="0"/>
          <w:bCs w:val="0"/>
        </w:rPr>
        <w:t>经验收合格后，货款按每次需要量总数结算95%</w:t>
      </w:r>
      <w:r>
        <w:rPr>
          <w:rFonts w:hint="eastAsia" w:ascii="Times New Roman" w:hAnsi="Times New Roman" w:cs="宋体"/>
          <w:b w:val="0"/>
          <w:bCs w:val="0"/>
          <w:lang w:eastAsia="zh-CN"/>
        </w:rPr>
        <w:t>；</w:t>
      </w:r>
    </w:p>
    <w:p>
      <w:pPr>
        <w:pStyle w:val="12"/>
        <w:rPr>
          <w:rFonts w:hint="default" w:ascii="Times New Roman" w:hAnsi="Times New Roman" w:cs="宋体"/>
          <w:b w:val="0"/>
          <w:bCs w:val="0"/>
          <w:lang w:val="en-US" w:eastAsia="zh-CN"/>
        </w:rPr>
      </w:pPr>
      <w:r>
        <w:rPr>
          <w:rFonts w:hint="eastAsia" w:ascii="Times New Roman" w:hAnsi="Times New Roman" w:cs="宋体"/>
          <w:b w:val="0"/>
          <w:bCs w:val="0"/>
          <w:lang w:eastAsia="zh-CN"/>
        </w:rPr>
        <w:t>第二期：</w:t>
      </w:r>
      <w:r>
        <w:rPr>
          <w:rFonts w:hint="eastAsia" w:ascii="Times New Roman" w:hAnsi="Times New Roman" w:cs="宋体"/>
          <w:b w:val="0"/>
          <w:bCs w:val="0"/>
          <w:lang w:val="en-US" w:eastAsia="zh-CN"/>
        </w:rPr>
        <w:t>1年后由供货商提交项目主管部门，无质量问题完全付</w:t>
      </w:r>
      <w:r>
        <w:rPr>
          <w:rFonts w:hint="eastAsia" w:ascii="Times New Roman" w:hAnsi="Times New Roman" w:cs="宋体"/>
          <w:b w:val="0"/>
          <w:bCs w:val="0"/>
        </w:rPr>
        <w:t>剩余</w:t>
      </w:r>
      <w:r>
        <w:rPr>
          <w:rFonts w:hint="eastAsia" w:ascii="Times New Roman" w:hAnsi="Times New Roman" w:cs="宋体"/>
          <w:b w:val="0"/>
          <w:bCs w:val="0"/>
          <w:lang w:val="en-US" w:eastAsia="zh-CN"/>
        </w:rPr>
        <w:t>5%。</w:t>
      </w:r>
    </w:p>
    <w:p>
      <w:pPr>
        <w:spacing w:line="480" w:lineRule="exact"/>
        <w:rPr>
          <w:rFonts w:cs="宋体"/>
          <w:color w:val="000000"/>
          <w:kern w:val="0"/>
          <w:sz w:val="24"/>
          <w:szCs w:val="24"/>
        </w:rPr>
      </w:pPr>
      <w:r>
        <w:rPr>
          <w:rFonts w:hint="eastAsia" w:cs="宋体"/>
          <w:color w:val="000000"/>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pPr>
        <w:spacing w:line="440" w:lineRule="exact"/>
        <w:rPr>
          <w:sz w:val="24"/>
          <w:szCs w:val="24"/>
        </w:rPr>
      </w:pPr>
      <w:r>
        <w:rPr>
          <w:rFonts w:hint="eastAsia"/>
          <w:sz w:val="24"/>
          <w:szCs w:val="24"/>
        </w:rPr>
        <w:t xml:space="preserve">（一）招标人和中标人应当自公示结束后 </w:t>
      </w:r>
      <w:r>
        <w:rPr>
          <w:rFonts w:hint="eastAsia"/>
          <w:sz w:val="24"/>
          <w:szCs w:val="24"/>
          <w:lang w:val="en-US" w:eastAsia="zh-CN"/>
        </w:rPr>
        <w:t>7</w:t>
      </w:r>
      <w:r>
        <w:rPr>
          <w:rFonts w:hint="eastAsia"/>
          <w:sz w:val="24"/>
          <w:szCs w:val="24"/>
        </w:rPr>
        <w:t>工作日内签订合同。</w:t>
      </w:r>
    </w:p>
    <w:p>
      <w:pPr>
        <w:spacing w:line="440" w:lineRule="exact"/>
        <w:rPr>
          <w:color w:val="FF0000"/>
          <w:sz w:val="24"/>
          <w:szCs w:val="24"/>
        </w:rPr>
      </w:pPr>
      <w:r>
        <w:rPr>
          <w:rFonts w:hint="eastAsia"/>
          <w:sz w:val="24"/>
          <w:szCs w:val="24"/>
        </w:rPr>
        <w:t>（二）合同期限：</w:t>
      </w:r>
      <w:r>
        <w:rPr>
          <w:rFonts w:hint="eastAsia"/>
          <w:color w:val="FF0000"/>
          <w:sz w:val="24"/>
          <w:szCs w:val="24"/>
        </w:rPr>
        <w:t>202</w:t>
      </w:r>
      <w:r>
        <w:rPr>
          <w:rFonts w:hint="eastAsia"/>
          <w:color w:val="FF0000"/>
          <w:sz w:val="24"/>
          <w:szCs w:val="24"/>
          <w:lang w:val="en-US" w:eastAsia="zh-CN"/>
        </w:rPr>
        <w:t>3</w:t>
      </w:r>
      <w:r>
        <w:rPr>
          <w:rFonts w:hint="eastAsia"/>
          <w:color w:val="FF0000"/>
          <w:sz w:val="24"/>
          <w:szCs w:val="24"/>
        </w:rPr>
        <w:t xml:space="preserve">年 </w:t>
      </w:r>
      <w:r>
        <w:rPr>
          <w:rFonts w:hint="eastAsia"/>
          <w:color w:val="FF0000"/>
          <w:sz w:val="24"/>
          <w:szCs w:val="24"/>
          <w:lang w:val="en-US" w:eastAsia="zh-CN"/>
        </w:rPr>
        <w:t xml:space="preserve"> </w:t>
      </w:r>
      <w:r>
        <w:rPr>
          <w:rFonts w:hint="eastAsia"/>
          <w:color w:val="FF0000"/>
          <w:sz w:val="24"/>
          <w:szCs w:val="24"/>
        </w:rPr>
        <w:t>月  日至202</w:t>
      </w:r>
      <w:r>
        <w:rPr>
          <w:rFonts w:hint="eastAsia"/>
          <w:color w:val="FF0000"/>
          <w:sz w:val="24"/>
          <w:szCs w:val="24"/>
          <w:lang w:val="en-US" w:eastAsia="zh-CN"/>
        </w:rPr>
        <w:t>4</w:t>
      </w:r>
      <w:r>
        <w:rPr>
          <w:rFonts w:hint="eastAsia"/>
          <w:color w:val="FF0000"/>
          <w:sz w:val="24"/>
          <w:szCs w:val="24"/>
        </w:rPr>
        <w:t>年  月  日</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rPr>
        <w:t>三</w:t>
      </w:r>
      <w:r>
        <w:rPr>
          <w:rFonts w:hint="eastAsia" w:cs="宋体"/>
          <w:b/>
          <w:bCs/>
          <w:kern w:val="0"/>
          <w:sz w:val="28"/>
          <w:szCs w:val="28"/>
        </w:rPr>
        <w:t>、其他：无</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技术参数要求不详细，请各投标人在投标时补充说明。如投标人不作补充说明，广西壮族自治区桂东人民医院招标管理办公室将从有利于招标人的角度出发，认定其所报配置为可能存在情况的最高标准。</w:t>
      </w:r>
    </w:p>
    <w:p>
      <w:pPr>
        <w:pStyle w:val="12"/>
        <w:ind w:left="-708" w:leftChars="-337"/>
        <w:rPr>
          <w:rFonts w:hint="eastAsia" w:cs="宋体"/>
          <w:kern w:val="0"/>
          <w:sz w:val="24"/>
          <w:szCs w:val="24"/>
        </w:rPr>
      </w:pPr>
      <w:r>
        <w:rPr>
          <w:b/>
          <w:bCs/>
          <w:kern w:val="0"/>
        </w:rPr>
        <w:br w:type="page"/>
      </w:r>
    </w:p>
    <w:p>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2a184fca-0caf-49e2-a31e-372151afd862}"/>
          </w:placeholder>
        </w:sdtPr>
        <w:sdtEndPr>
          <w:rPr>
            <w:rFonts w:hint="eastAsia" w:cs="宋体"/>
            <w:b/>
            <w:bCs w:val="0"/>
            <w:kern w:val="0"/>
            <w:sz w:val="24"/>
            <w:szCs w:val="24"/>
            <w:u w:val="single"/>
          </w:rPr>
        </w:sdtEndPr>
        <w:sdtContent>
          <w:r>
            <w:rPr>
              <w:rFonts w:hint="eastAsia" w:asciiTheme="minorEastAsia" w:hAnsiTheme="minorEastAsia"/>
              <w:b/>
              <w:bCs w:val="0"/>
              <w:sz w:val="24"/>
            </w:rPr>
            <w:t>综合评分法</w:t>
          </w:r>
        </w:sdtContent>
      </w:sdt>
      <w:r>
        <w:rPr>
          <w:rFonts w:cs="宋体"/>
          <w:kern w:val="0"/>
          <w:sz w:val="24"/>
          <w:szCs w:val="24"/>
          <w:u w:val="single"/>
        </w:rPr>
        <w:t xml:space="preserve">  </w:t>
      </w:r>
      <w:r>
        <w:rPr>
          <w:rFonts w:hint="eastAsia" w:cs="宋体"/>
          <w:kern w:val="0"/>
          <w:sz w:val="24"/>
          <w:szCs w:val="24"/>
        </w:rPr>
        <w:t>确定中标候选人。</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 xml:space="preserve">二、评分标准  </w:t>
      </w:r>
      <w:r>
        <w:rPr>
          <w:rFonts w:hint="eastAsia" w:cs="宋体"/>
          <w:b/>
          <w:bCs/>
          <w:kern w:val="0"/>
          <w:sz w:val="24"/>
          <w:szCs w:val="24"/>
        </w:rPr>
        <w:t>本项目评分总分值为</w:t>
      </w:r>
      <w:r>
        <w:rPr>
          <w:b/>
          <w:bCs/>
          <w:kern w:val="0"/>
          <w:sz w:val="24"/>
          <w:szCs w:val="24"/>
        </w:rPr>
        <w:t>100</w:t>
      </w:r>
      <w:r>
        <w:rPr>
          <w:rFonts w:hint="eastAsia" w:cs="宋体"/>
          <w:b/>
          <w:bCs/>
          <w:kern w:val="0"/>
          <w:sz w:val="24"/>
          <w:szCs w:val="24"/>
        </w:rPr>
        <w:t>分。</w:t>
      </w:r>
    </w:p>
    <w:p>
      <w:pPr>
        <w:pStyle w:val="12"/>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1）参与投标的小型、微型企业提供本企业服务的（必须符合以下情形，并以投标文件提供的有关证明材料为准），对投标人的投标价给予6%的扣除，扣除后的价格为评标价，即评标价=投标价×（1-6%）；否则，评标价=投标价。</w:t>
      </w:r>
    </w:p>
    <w:p>
      <w:pPr>
        <w:pStyle w:val="12"/>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（2）本项目投标报价计算分值按投标单价报价明细表中的所有项分为四个等级（累计计分）：</w:t>
      </w:r>
      <w:r>
        <w:rPr>
          <w:rFonts w:hint="eastAsia" w:ascii="Times New Roman" w:hAnsi="Times New Roman" w:eastAsia="宋体" w:cs="宋体"/>
          <w:color w:val="auto"/>
          <w:kern w:val="0"/>
          <w:sz w:val="24"/>
          <w:szCs w:val="24"/>
          <w:lang w:val="en-US" w:eastAsia="zh-CN" w:bidi="ar-SA"/>
        </w:rPr>
        <w:br w:type="textWrapping"/>
      </w:r>
      <w:r>
        <w:rPr>
          <w:rFonts w:hint="eastAsia" w:ascii="Times New Roman" w:hAnsi="Times New Roman" w:eastAsia="宋体" w:cs="宋体"/>
          <w:color w:val="auto"/>
          <w:kern w:val="0"/>
          <w:sz w:val="24"/>
          <w:szCs w:val="24"/>
          <w:lang w:val="en-US" w:eastAsia="zh-CN" w:bidi="ar-SA"/>
        </w:rPr>
        <w:t xml:space="preserve">  一级：第一项至第五项，以进入评标的最低评标价为20分；</w:t>
      </w:r>
      <w:r>
        <w:rPr>
          <w:rFonts w:hint="eastAsia" w:ascii="Times New Roman" w:hAnsi="Times New Roman" w:eastAsia="宋体" w:cs="宋体"/>
          <w:color w:val="auto"/>
          <w:kern w:val="0"/>
          <w:sz w:val="24"/>
          <w:szCs w:val="24"/>
          <w:lang w:val="en-US" w:eastAsia="zh-CN" w:bidi="ar-SA"/>
        </w:rPr>
        <w:br w:type="textWrapping"/>
      </w:r>
      <w:r>
        <w:rPr>
          <w:rFonts w:hint="eastAsia" w:ascii="Times New Roman" w:hAnsi="Times New Roman" w:eastAsia="宋体" w:cs="宋体"/>
          <w:color w:val="auto"/>
          <w:kern w:val="0"/>
          <w:sz w:val="24"/>
          <w:szCs w:val="24"/>
          <w:lang w:val="en-US" w:eastAsia="zh-CN" w:bidi="ar-SA"/>
        </w:rPr>
        <w:t xml:space="preserve">  二级：第六项至第十五项，以进入评标的最低评标价为15分；</w:t>
      </w:r>
      <w:r>
        <w:rPr>
          <w:rFonts w:hint="eastAsia" w:ascii="Times New Roman" w:hAnsi="Times New Roman" w:eastAsia="宋体" w:cs="宋体"/>
          <w:color w:val="auto"/>
          <w:kern w:val="0"/>
          <w:sz w:val="24"/>
          <w:szCs w:val="24"/>
          <w:lang w:val="en-US" w:eastAsia="zh-CN" w:bidi="ar-SA"/>
        </w:rPr>
        <w:br w:type="textWrapping"/>
      </w:r>
      <w:r>
        <w:rPr>
          <w:rFonts w:hint="eastAsia" w:ascii="Times New Roman" w:hAnsi="Times New Roman" w:eastAsia="宋体" w:cs="宋体"/>
          <w:color w:val="auto"/>
          <w:kern w:val="0"/>
          <w:sz w:val="24"/>
          <w:szCs w:val="24"/>
          <w:lang w:val="en-US" w:eastAsia="zh-CN" w:bidi="ar-SA"/>
        </w:rPr>
        <w:t xml:space="preserve">  三级：第十六项至第二十八项，以进入评标的最低评标价为10分。</w:t>
      </w:r>
    </w:p>
    <w:p>
      <w:pPr>
        <w:pStyle w:val="4"/>
        <w:spacing w:line="360" w:lineRule="exact"/>
        <w:ind w:firstLine="240" w:firstLineChars="100"/>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四级：第二十九项至第五十</w:t>
      </w:r>
      <w:r>
        <w:rPr>
          <w:rFonts w:hint="eastAsia" w:ascii="Times New Roman" w:hAnsi="Times New Roman" w:cs="宋体"/>
          <w:color w:val="auto"/>
          <w:kern w:val="0"/>
          <w:sz w:val="24"/>
          <w:szCs w:val="24"/>
          <w:lang w:val="en-US" w:eastAsia="zh-CN" w:bidi="ar-SA"/>
        </w:rPr>
        <w:t>二</w:t>
      </w:r>
      <w:r>
        <w:rPr>
          <w:rFonts w:hint="eastAsia" w:ascii="Times New Roman" w:hAnsi="Times New Roman" w:eastAsia="宋体" w:cs="宋体"/>
          <w:color w:val="auto"/>
          <w:kern w:val="0"/>
          <w:sz w:val="24"/>
          <w:szCs w:val="24"/>
          <w:lang w:val="en-US" w:eastAsia="zh-CN" w:bidi="ar-SA"/>
        </w:rPr>
        <w:t>项，以进入评标的最低评标价为5分。</w:t>
      </w:r>
      <w:r>
        <w:rPr>
          <w:rFonts w:hint="eastAsia" w:ascii="Times New Roman" w:hAnsi="Times New Roman" w:eastAsia="宋体" w:cs="宋体"/>
          <w:color w:val="auto"/>
          <w:kern w:val="0"/>
          <w:sz w:val="24"/>
          <w:szCs w:val="24"/>
          <w:lang w:val="en-US" w:eastAsia="zh-CN" w:bidi="ar-SA"/>
        </w:rPr>
        <w:br w:type="textWrapping"/>
      </w:r>
      <w:r>
        <w:rPr>
          <w:rFonts w:hint="eastAsia" w:ascii="Times New Roman" w:hAnsi="Times New Roman" w:eastAsia="宋体" w:cs="宋体"/>
          <w:color w:val="auto"/>
          <w:kern w:val="0"/>
          <w:sz w:val="24"/>
          <w:szCs w:val="24"/>
          <w:lang w:val="en-US" w:eastAsia="zh-CN" w:bidi="ar-SA"/>
        </w:rPr>
        <w:t xml:space="preserve">  某投标人的等级价格分 = 投标人最低评标价（金额）/某投标人评标价（金额）×对应等级分值</w:t>
      </w:r>
    </w:p>
    <w:p>
      <w:pPr>
        <w:spacing w:line="280" w:lineRule="exact"/>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某投标人的最终投标报价得分 = 一级报价得分 + 二级报价得分 + 三级报价得分+四级报价得分　</w:t>
      </w:r>
    </w:p>
    <w:p>
      <w:pPr>
        <w:pStyle w:val="12"/>
        <w:rPr>
          <w:rFonts w:hint="eastAsia" w:ascii="Times New Roman" w:hAnsi="Times New Roman" w:eastAsia="宋体" w:cs="宋体"/>
          <w:color w:val="auto"/>
          <w:kern w:val="0"/>
          <w:sz w:val="24"/>
          <w:szCs w:val="24"/>
          <w:lang w:val="en-US" w:eastAsia="zh-CN" w:bidi="ar-SA"/>
        </w:rPr>
      </w:pPr>
    </w:p>
    <w:p>
      <w:pPr>
        <w:pStyle w:val="12"/>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附件：评分模板</w:t>
      </w:r>
    </w:p>
    <w:sdt>
      <w:sdtPr>
        <w:rPr>
          <w:rFonts w:hint="eastAsia" w:ascii="Times New Roman" w:hAnsi="Times New Roman" w:eastAsia="宋体" w:cs="宋体"/>
          <w:color w:val="auto"/>
          <w:kern w:val="0"/>
          <w:sz w:val="24"/>
          <w:szCs w:val="24"/>
          <w:lang w:val="en-US" w:eastAsia="zh-CN" w:bidi="ar-SA"/>
        </w:rPr>
        <w:id w:val="2068989185"/>
        <w:placeholder>
          <w:docPart w:val="{2a184fca-0caf-49e2-a31e-372151afd862}"/>
        </w:placeholder>
      </w:sdtPr>
      <w:sdtEndPr>
        <w:rPr>
          <w:rFonts w:hint="default" w:ascii="Times New Roman" w:hAnsi="Times New Roman" w:eastAsia="宋体" w:cs="宋体"/>
          <w:color w:val="auto"/>
          <w:kern w:val="0"/>
          <w:sz w:val="24"/>
          <w:szCs w:val="24"/>
          <w:lang w:val="en-US" w:eastAsia="zh-CN" w:bidi="ar-SA"/>
        </w:rPr>
      </w:sdtEndPr>
      <w:sdtContent>
        <w:tbl>
          <w:tblPr>
            <w:tblStyle w:val="8"/>
            <w:tblpPr w:leftFromText="180" w:rightFromText="180" w:vertAnchor="text" w:horzAnchor="page" w:tblpX="1105" w:tblpY="487"/>
            <w:tblOverlap w:val="never"/>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01"/>
            <w:gridCol w:w="6014"/>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567" w:type="dxa"/>
                <w:vAlign w:val="center"/>
              </w:tcPr>
              <w:p>
                <w:pPr>
                  <w:pStyle w:val="12"/>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序号</w:t>
                </w:r>
              </w:p>
            </w:tc>
            <w:tc>
              <w:tcPr>
                <w:tcW w:w="1701" w:type="dxa"/>
                <w:vAlign w:val="center"/>
              </w:tcPr>
              <w:p>
                <w:pPr>
                  <w:pStyle w:val="12"/>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评分内容</w:t>
                </w:r>
              </w:p>
            </w:tc>
            <w:tc>
              <w:tcPr>
                <w:tcW w:w="6014" w:type="dxa"/>
                <w:vAlign w:val="center"/>
              </w:tcPr>
              <w:p>
                <w:pPr>
                  <w:pStyle w:val="12"/>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评分标准</w:t>
                </w:r>
              </w:p>
            </w:tc>
            <w:tc>
              <w:tcPr>
                <w:tcW w:w="1642" w:type="dxa"/>
                <w:vAlign w:val="center"/>
              </w:tcPr>
              <w:p>
                <w:pPr>
                  <w:pStyle w:val="12"/>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最高得分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567" w:type="dxa"/>
                <w:vAlign w:val="center"/>
              </w:tcPr>
              <w:p>
                <w:pPr>
                  <w:pStyle w:val="12"/>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一</w:t>
                </w:r>
              </w:p>
            </w:tc>
            <w:tc>
              <w:tcPr>
                <w:tcW w:w="1701" w:type="dxa"/>
                <w:vAlign w:val="center"/>
              </w:tcPr>
              <w:p>
                <w:pPr>
                  <w:pStyle w:val="12"/>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投标报价分</w:t>
                </w:r>
              </w:p>
              <w:p>
                <w:pPr>
                  <w:pStyle w:val="12"/>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w:t>
                </w:r>
                <w:r>
                  <w:rPr>
                    <w:rFonts w:hint="eastAsia" w:ascii="Times New Roman" w:hAnsi="Times New Roman" w:eastAsia="宋体" w:cs="宋体"/>
                    <w:color w:val="FF0000"/>
                    <w:kern w:val="0"/>
                    <w:sz w:val="24"/>
                    <w:szCs w:val="24"/>
                    <w:lang w:val="en-US" w:eastAsia="zh-CN" w:bidi="ar-SA"/>
                  </w:rPr>
                  <w:t xml:space="preserve"> 50</w:t>
                </w:r>
                <w:r>
                  <w:rPr>
                    <w:rFonts w:hint="eastAsia" w:ascii="Times New Roman" w:hAnsi="Times New Roman" w:eastAsia="宋体" w:cs="宋体"/>
                    <w:color w:val="auto"/>
                    <w:kern w:val="0"/>
                    <w:sz w:val="24"/>
                    <w:szCs w:val="24"/>
                    <w:lang w:val="en-US" w:eastAsia="zh-CN" w:bidi="ar-SA"/>
                  </w:rPr>
                  <w:t xml:space="preserve"> 分）</w:t>
                </w:r>
              </w:p>
            </w:tc>
            <w:tc>
              <w:tcPr>
                <w:tcW w:w="6014" w:type="dxa"/>
                <w:vAlign w:val="center"/>
              </w:tcPr>
              <w:p>
                <w:pPr>
                  <w:pStyle w:val="12"/>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价格分应当采用低价优先法计算，即满足投标文件要求且投标价格最低的投标报价为评标基价，其价格分为满分。其他投标人的价格分统一按照下列公示计算：</w:t>
                </w:r>
              </w:p>
              <w:p>
                <w:pPr>
                  <w:pStyle w:val="12"/>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投标报价得分=（评标基准价/投标报价）×50</w:t>
                </w:r>
              </w:p>
            </w:tc>
            <w:tc>
              <w:tcPr>
                <w:tcW w:w="1642" w:type="dxa"/>
                <w:vAlign w:val="center"/>
              </w:tcPr>
              <w:p>
                <w:pPr>
                  <w:pStyle w:val="12"/>
                  <w:rPr>
                    <w:rFonts w:hint="eastAsia" w:ascii="Times New Roman" w:hAnsi="Times New Roman"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567" w:type="dxa"/>
                <w:vAlign w:val="center"/>
              </w:tcPr>
              <w:p>
                <w:pPr>
                  <w:pStyle w:val="12"/>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二</w:t>
                </w:r>
              </w:p>
            </w:tc>
            <w:tc>
              <w:tcPr>
                <w:tcW w:w="1701" w:type="dxa"/>
                <w:vAlign w:val="center"/>
              </w:tcPr>
              <w:p>
                <w:pPr>
                  <w:pStyle w:val="12"/>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布料质量</w:t>
                </w:r>
                <w:r>
                  <w:rPr>
                    <w:rFonts w:hint="eastAsia" w:cs="宋体"/>
                    <w:color w:val="auto"/>
                    <w:kern w:val="0"/>
                    <w:sz w:val="24"/>
                    <w:szCs w:val="24"/>
                    <w:lang w:val="en-US" w:eastAsia="zh-CN" w:bidi="ar-SA"/>
                  </w:rPr>
                  <w:t xml:space="preserve">  </w:t>
                </w:r>
                <w:bookmarkStart w:id="0" w:name="_GoBack"/>
                <w:bookmarkEnd w:id="0"/>
                <w:r>
                  <w:rPr>
                    <w:rFonts w:hint="eastAsia" w:ascii="Times New Roman" w:hAnsi="Times New Roman" w:eastAsia="宋体" w:cs="宋体"/>
                    <w:color w:val="auto"/>
                    <w:kern w:val="0"/>
                    <w:sz w:val="24"/>
                    <w:szCs w:val="24"/>
                    <w:lang w:val="en-US" w:eastAsia="zh-CN" w:bidi="ar-SA"/>
                  </w:rPr>
                  <w:t>（</w:t>
                </w:r>
                <w:r>
                  <w:rPr>
                    <w:rFonts w:hint="eastAsia" w:ascii="Times New Roman" w:hAnsi="Times New Roman" w:eastAsia="宋体" w:cs="宋体"/>
                    <w:color w:val="FF0000"/>
                    <w:kern w:val="0"/>
                    <w:sz w:val="24"/>
                    <w:szCs w:val="24"/>
                    <w:lang w:val="en-US" w:eastAsia="zh-CN" w:bidi="ar-SA"/>
                  </w:rPr>
                  <w:t>30</w:t>
                </w:r>
                <w:r>
                  <w:rPr>
                    <w:rFonts w:hint="eastAsia" w:ascii="Times New Roman" w:hAnsi="Times New Roman" w:eastAsia="宋体" w:cs="宋体"/>
                    <w:color w:val="auto"/>
                    <w:kern w:val="0"/>
                    <w:sz w:val="24"/>
                    <w:szCs w:val="24"/>
                    <w:lang w:val="en-US" w:eastAsia="zh-CN" w:bidi="ar-SA"/>
                  </w:rPr>
                  <w:t>分）</w:t>
                </w:r>
              </w:p>
            </w:tc>
            <w:tc>
              <w:tcPr>
                <w:tcW w:w="6014" w:type="dxa"/>
                <w:vAlign w:val="center"/>
              </w:tcPr>
              <w:p>
                <w:pPr>
                  <w:pStyle w:val="12"/>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根据投标人技术参数方面对所有投标人横向比较综合评分：</w:t>
                </w:r>
                <w:r>
                  <w:rPr>
                    <w:rFonts w:hint="eastAsia" w:ascii="Times New Roman" w:hAnsi="Times New Roman" w:eastAsia="宋体" w:cs="宋体"/>
                    <w:color w:val="auto"/>
                    <w:kern w:val="0"/>
                    <w:sz w:val="24"/>
                    <w:szCs w:val="24"/>
                    <w:lang w:val="en-US" w:eastAsia="zh-CN" w:bidi="ar-SA"/>
                  </w:rPr>
                  <w:br w:type="textWrapping"/>
                </w:r>
                <w:r>
                  <w:rPr>
                    <w:rFonts w:hint="eastAsia" w:ascii="Times New Roman" w:hAnsi="Times New Roman" w:eastAsia="宋体" w:cs="宋体"/>
                    <w:color w:val="auto"/>
                    <w:kern w:val="0"/>
                    <w:sz w:val="24"/>
                    <w:szCs w:val="24"/>
                    <w:lang w:val="en-US" w:eastAsia="zh-CN" w:bidi="ar-SA"/>
                  </w:rPr>
                  <w:t>1）优秀（30 分）：符合技术规格参数，面料手感厚实，耐用性能好，布面光洁度高，不起静电；</w:t>
                </w:r>
                <w:r>
                  <w:rPr>
                    <w:rFonts w:hint="eastAsia" w:ascii="Times New Roman" w:hAnsi="Times New Roman" w:eastAsia="宋体" w:cs="宋体"/>
                    <w:color w:val="auto"/>
                    <w:kern w:val="0"/>
                    <w:sz w:val="24"/>
                    <w:szCs w:val="24"/>
                    <w:lang w:val="en-US" w:eastAsia="zh-CN" w:bidi="ar-SA"/>
                  </w:rPr>
                  <w:br w:type="textWrapping"/>
                </w:r>
                <w:r>
                  <w:rPr>
                    <w:rFonts w:hint="eastAsia" w:ascii="Times New Roman" w:hAnsi="Times New Roman" w:eastAsia="宋体" w:cs="宋体"/>
                    <w:color w:val="auto"/>
                    <w:kern w:val="0"/>
                    <w:sz w:val="24"/>
                    <w:szCs w:val="24"/>
                    <w:lang w:val="en-US" w:eastAsia="zh-CN" w:bidi="ar-SA"/>
                  </w:rPr>
                  <w:t>2）良好（25 分）：符合技术规格参数，手感好，使用舒适，柔软暖和，吸湿性强；</w:t>
                </w:r>
                <w:r>
                  <w:rPr>
                    <w:rFonts w:hint="eastAsia" w:ascii="Times New Roman" w:hAnsi="Times New Roman" w:eastAsia="宋体" w:cs="宋体"/>
                    <w:color w:val="auto"/>
                    <w:kern w:val="0"/>
                    <w:sz w:val="24"/>
                    <w:szCs w:val="24"/>
                    <w:lang w:val="en-US" w:eastAsia="zh-CN" w:bidi="ar-SA"/>
                  </w:rPr>
                  <w:br w:type="textWrapping"/>
                </w:r>
                <w:r>
                  <w:rPr>
                    <w:rFonts w:hint="eastAsia" w:ascii="Times New Roman" w:hAnsi="Times New Roman" w:eastAsia="宋体" w:cs="宋体"/>
                    <w:color w:val="auto"/>
                    <w:kern w:val="0"/>
                    <w:sz w:val="24"/>
                    <w:szCs w:val="24"/>
                    <w:lang w:val="en-US" w:eastAsia="zh-CN" w:bidi="ar-SA"/>
                  </w:rPr>
                  <w:t>3）一般（20分）：符合技术规格参数，摸上去比较柔软，但是并不光滑。</w:t>
                </w:r>
              </w:p>
            </w:tc>
            <w:tc>
              <w:tcPr>
                <w:tcW w:w="1642" w:type="dxa"/>
                <w:vAlign w:val="center"/>
              </w:tcPr>
              <w:p>
                <w:pPr>
                  <w:pStyle w:val="12"/>
                  <w:rPr>
                    <w:rFonts w:hint="eastAsia" w:ascii="Times New Roman" w:hAnsi="Times New Roman"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5" w:hRule="atLeast"/>
            </w:trPr>
            <w:tc>
              <w:tcPr>
                <w:tcW w:w="567" w:type="dxa"/>
                <w:vAlign w:val="center"/>
              </w:tcPr>
              <w:p>
                <w:pPr>
                  <w:pStyle w:val="12"/>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三</w:t>
                </w:r>
              </w:p>
            </w:tc>
            <w:tc>
              <w:tcPr>
                <w:tcW w:w="1701" w:type="dxa"/>
                <w:vAlign w:val="center"/>
              </w:tcPr>
              <w:p>
                <w:pPr>
                  <w:pStyle w:val="12"/>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成品工艺</w:t>
                </w:r>
                <w:r>
                  <w:rPr>
                    <w:rFonts w:hint="eastAsia" w:cs="宋体"/>
                    <w:color w:val="auto"/>
                    <w:kern w:val="0"/>
                    <w:sz w:val="24"/>
                    <w:szCs w:val="24"/>
                    <w:lang w:val="en-US" w:eastAsia="zh-CN" w:bidi="ar-SA"/>
                  </w:rPr>
                  <w:t xml:space="preserve">  </w:t>
                </w:r>
                <w:r>
                  <w:rPr>
                    <w:rFonts w:hint="eastAsia" w:ascii="Times New Roman" w:hAnsi="Times New Roman" w:eastAsia="宋体" w:cs="宋体"/>
                    <w:color w:val="auto"/>
                    <w:kern w:val="0"/>
                    <w:sz w:val="24"/>
                    <w:szCs w:val="24"/>
                    <w:lang w:val="en-US" w:eastAsia="zh-CN" w:bidi="ar-SA"/>
                  </w:rPr>
                  <w:t>（</w:t>
                </w:r>
                <w:r>
                  <w:rPr>
                    <w:rFonts w:hint="eastAsia" w:ascii="Times New Roman" w:hAnsi="Times New Roman" w:eastAsia="宋体" w:cs="宋体"/>
                    <w:color w:val="FF0000"/>
                    <w:kern w:val="0"/>
                    <w:sz w:val="24"/>
                    <w:szCs w:val="24"/>
                    <w:lang w:val="en-US" w:eastAsia="zh-CN" w:bidi="ar-SA"/>
                  </w:rPr>
                  <w:t>16</w:t>
                </w:r>
                <w:r>
                  <w:rPr>
                    <w:rFonts w:hint="eastAsia" w:ascii="Times New Roman" w:hAnsi="Times New Roman" w:eastAsia="宋体" w:cs="宋体"/>
                    <w:color w:val="auto"/>
                    <w:kern w:val="0"/>
                    <w:sz w:val="24"/>
                    <w:szCs w:val="24"/>
                    <w:lang w:val="en-US" w:eastAsia="zh-CN" w:bidi="ar-SA"/>
                  </w:rPr>
                  <w:t>分）</w:t>
                </w:r>
              </w:p>
            </w:tc>
            <w:tc>
              <w:tcPr>
                <w:tcW w:w="6014" w:type="dxa"/>
                <w:vAlign w:val="center"/>
              </w:tcPr>
              <w:p>
                <w:pPr>
                  <w:pStyle w:val="12"/>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根据投标人提供的样品横向比较综合评分：</w:t>
                </w:r>
                <w:r>
                  <w:rPr>
                    <w:rFonts w:hint="eastAsia" w:ascii="Times New Roman" w:hAnsi="Times New Roman" w:eastAsia="宋体" w:cs="宋体"/>
                    <w:color w:val="auto"/>
                    <w:kern w:val="0"/>
                    <w:sz w:val="24"/>
                    <w:szCs w:val="24"/>
                    <w:lang w:val="en-US" w:eastAsia="zh-CN" w:bidi="ar-SA"/>
                  </w:rPr>
                  <w:br w:type="textWrapping"/>
                </w:r>
                <w:r>
                  <w:rPr>
                    <w:rFonts w:hint="eastAsia" w:ascii="Times New Roman" w:hAnsi="Times New Roman" w:eastAsia="宋体" w:cs="宋体"/>
                    <w:color w:val="auto"/>
                    <w:kern w:val="0"/>
                    <w:sz w:val="24"/>
                    <w:szCs w:val="24"/>
                    <w:lang w:val="en-US" w:eastAsia="zh-CN" w:bidi="ar-SA"/>
                  </w:rPr>
                  <w:t>1）优秀（16分）：符合技术规格参数，版型好；车工好：缝边上下对齐、不出现浮线跳线，针距均匀，线迹成一条直线；</w:t>
                </w:r>
                <w:r>
                  <w:rPr>
                    <w:rFonts w:hint="eastAsia" w:ascii="Times New Roman" w:hAnsi="Times New Roman" w:eastAsia="宋体" w:cs="宋体"/>
                    <w:color w:val="auto"/>
                    <w:kern w:val="0"/>
                    <w:sz w:val="24"/>
                    <w:szCs w:val="24"/>
                    <w:lang w:val="en-US" w:eastAsia="zh-CN" w:bidi="ar-SA"/>
                  </w:rPr>
                  <w:br w:type="textWrapping"/>
                </w:r>
                <w:r>
                  <w:rPr>
                    <w:rFonts w:hint="eastAsia" w:ascii="Times New Roman" w:hAnsi="Times New Roman" w:eastAsia="宋体" w:cs="宋体"/>
                    <w:color w:val="auto"/>
                    <w:kern w:val="0"/>
                    <w:sz w:val="24"/>
                    <w:szCs w:val="24"/>
                    <w:lang w:val="en-US" w:eastAsia="zh-CN" w:bidi="ar-SA"/>
                  </w:rPr>
                  <w:t>2）良好（12分）：符合技术规格参数，版型较好；车工较好：偶有浮线跳线、偶有针距不均匀；</w:t>
                </w:r>
              </w:p>
              <w:p>
                <w:pPr>
                  <w:pStyle w:val="12"/>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3）一般（9分）：符合技术规格参数，版型一般；车工一般：出现浮线跳线及针距不均匀次数多。</w:t>
                </w:r>
              </w:p>
            </w:tc>
            <w:tc>
              <w:tcPr>
                <w:tcW w:w="1642" w:type="dxa"/>
                <w:vAlign w:val="center"/>
              </w:tcPr>
              <w:p>
                <w:pPr>
                  <w:pStyle w:val="12"/>
                  <w:rPr>
                    <w:rFonts w:hint="eastAsia" w:ascii="Times New Roman" w:hAnsi="Times New Roman"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567" w:type="dxa"/>
                <w:vAlign w:val="center"/>
              </w:tcPr>
              <w:p>
                <w:pPr>
                  <w:pStyle w:val="12"/>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四</w:t>
                </w:r>
              </w:p>
            </w:tc>
            <w:tc>
              <w:tcPr>
                <w:tcW w:w="1701" w:type="dxa"/>
                <w:vAlign w:val="center"/>
              </w:tcPr>
              <w:p>
                <w:pPr>
                  <w:pStyle w:val="12"/>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公司信用</w:t>
                </w:r>
                <w:r>
                  <w:rPr>
                    <w:rFonts w:hint="eastAsia" w:cs="宋体"/>
                    <w:color w:val="auto"/>
                    <w:kern w:val="0"/>
                    <w:sz w:val="24"/>
                    <w:szCs w:val="24"/>
                    <w:lang w:val="en-US" w:eastAsia="zh-CN" w:bidi="ar-SA"/>
                  </w:rPr>
                  <w:t xml:space="preserve">   </w:t>
                </w:r>
                <w:r>
                  <w:rPr>
                    <w:rFonts w:hint="eastAsia" w:ascii="Times New Roman" w:hAnsi="Times New Roman" w:eastAsia="宋体" w:cs="宋体"/>
                    <w:color w:val="auto"/>
                    <w:kern w:val="0"/>
                    <w:sz w:val="24"/>
                    <w:szCs w:val="24"/>
                    <w:lang w:val="en-US" w:eastAsia="zh-CN" w:bidi="ar-SA"/>
                  </w:rPr>
                  <w:t>（</w:t>
                </w:r>
                <w:r>
                  <w:rPr>
                    <w:rFonts w:hint="eastAsia" w:ascii="Times New Roman" w:hAnsi="Times New Roman" w:eastAsia="宋体" w:cs="宋体"/>
                    <w:color w:val="FF0000"/>
                    <w:kern w:val="0"/>
                    <w:sz w:val="24"/>
                    <w:szCs w:val="24"/>
                    <w:lang w:val="en-US" w:eastAsia="zh-CN" w:bidi="ar-SA"/>
                  </w:rPr>
                  <w:t>4</w:t>
                </w:r>
                <w:r>
                  <w:rPr>
                    <w:rFonts w:hint="eastAsia" w:ascii="Times New Roman" w:hAnsi="Times New Roman" w:eastAsia="宋体" w:cs="宋体"/>
                    <w:color w:val="auto"/>
                    <w:kern w:val="0"/>
                    <w:sz w:val="24"/>
                    <w:szCs w:val="24"/>
                    <w:lang w:val="en-US" w:eastAsia="zh-CN" w:bidi="ar-SA"/>
                  </w:rPr>
                  <w:t>分）</w:t>
                </w:r>
              </w:p>
            </w:tc>
            <w:tc>
              <w:tcPr>
                <w:tcW w:w="6014" w:type="dxa"/>
                <w:vAlign w:val="center"/>
              </w:tcPr>
              <w:p>
                <w:pPr>
                  <w:pStyle w:val="12"/>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近3年有10万元及以上布草合同每份的加2分，满分为4分。</w:t>
                </w:r>
              </w:p>
              <w:p>
                <w:pPr>
                  <w:pStyle w:val="12"/>
                  <w:rPr>
                    <w:rFonts w:hint="eastAsia" w:ascii="Times New Roman" w:hAnsi="Times New Roman" w:eastAsia="宋体" w:cs="宋体"/>
                    <w:color w:val="auto"/>
                    <w:kern w:val="0"/>
                    <w:sz w:val="24"/>
                    <w:szCs w:val="24"/>
                    <w:lang w:val="en-US" w:eastAsia="zh-CN" w:bidi="ar-SA"/>
                  </w:rPr>
                </w:pPr>
              </w:p>
            </w:tc>
            <w:tc>
              <w:tcPr>
                <w:tcW w:w="1642" w:type="dxa"/>
                <w:vAlign w:val="center"/>
              </w:tcPr>
              <w:p>
                <w:pPr>
                  <w:pStyle w:val="12"/>
                  <w:rPr>
                    <w:rFonts w:hint="eastAsia" w:ascii="Times New Roman" w:hAnsi="Times New Roman"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567" w:type="dxa"/>
                <w:vAlign w:val="center"/>
              </w:tcPr>
              <w:p>
                <w:pPr>
                  <w:pStyle w:val="12"/>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五</w:t>
                </w:r>
              </w:p>
            </w:tc>
            <w:tc>
              <w:tcPr>
                <w:tcW w:w="1701" w:type="dxa"/>
                <w:vAlign w:val="center"/>
              </w:tcPr>
              <w:p>
                <w:pPr>
                  <w:pStyle w:val="12"/>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 xml:space="preserve">总分（最后得分） </w:t>
                </w:r>
              </w:p>
            </w:tc>
            <w:tc>
              <w:tcPr>
                <w:tcW w:w="6014" w:type="dxa"/>
                <w:vAlign w:val="center"/>
              </w:tcPr>
              <w:p>
                <w:pPr>
                  <w:pStyle w:val="12"/>
                  <w:rPr>
                    <w:rFonts w:hint="eastAsia" w:ascii="Times New Roman" w:hAnsi="Times New Roman" w:eastAsia="宋体" w:cs="宋体"/>
                    <w:color w:val="auto"/>
                    <w:kern w:val="0"/>
                    <w:sz w:val="24"/>
                    <w:szCs w:val="24"/>
                    <w:lang w:val="en-US" w:eastAsia="zh-CN" w:bidi="ar-SA"/>
                  </w:rPr>
                </w:pPr>
              </w:p>
              <w:p>
                <w:pPr>
                  <w:pStyle w:val="12"/>
                  <w:rPr>
                    <w:rFonts w:hint="eastAsia" w:ascii="Times New Roman" w:hAnsi="Times New Roman" w:eastAsia="宋体" w:cs="宋体"/>
                    <w:color w:val="auto"/>
                    <w:kern w:val="0"/>
                    <w:sz w:val="24"/>
                    <w:szCs w:val="24"/>
                    <w:lang w:val="en-US" w:eastAsia="zh-CN" w:bidi="ar-SA"/>
                  </w:rPr>
                </w:pPr>
              </w:p>
            </w:tc>
            <w:tc>
              <w:tcPr>
                <w:tcW w:w="1642" w:type="dxa"/>
                <w:vAlign w:val="center"/>
              </w:tcPr>
              <w:p>
                <w:pPr>
                  <w:pStyle w:val="12"/>
                  <w:rPr>
                    <w:rFonts w:hint="eastAsia" w:ascii="Times New Roman" w:hAnsi="Times New Roman" w:eastAsia="宋体" w:cs="宋体"/>
                    <w:color w:val="auto"/>
                    <w:kern w:val="0"/>
                    <w:sz w:val="24"/>
                    <w:szCs w:val="24"/>
                    <w:lang w:val="en-US" w:eastAsia="zh-CN" w:bidi="ar-SA"/>
                  </w:rPr>
                </w:pPr>
              </w:p>
            </w:tc>
          </w:tr>
        </w:tbl>
      </w:sdtContent>
    </w:sdt>
    <w:p>
      <w:pPr>
        <w:pStyle w:val="12"/>
        <w:rPr>
          <w:rFonts w:hint="eastAsia" w:ascii="Times New Roman" w:hAnsi="Times New Roman" w:eastAsia="宋体" w:cs="宋体"/>
          <w:color w:val="auto"/>
          <w:kern w:val="0"/>
          <w:sz w:val="24"/>
          <w:szCs w:val="24"/>
          <w:lang w:val="en-US" w:eastAsia="zh-CN" w:bidi="ar-SA"/>
        </w:rPr>
      </w:pPr>
    </w:p>
    <w:p>
      <w:pPr>
        <w:pStyle w:val="12"/>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wYzdiNWNhNDEzNTk0MjE3NTMxZmIzOWFhZGNmMjEifQ=="/>
    <w:docVar w:name="KY_MEDREF_DOCUID" w:val="{642EBB7A-05DF-4F7F-990F-180E42AE779D}"/>
    <w:docVar w:name="KY_MEDREF_VERSION" w:val="3"/>
  </w:docVars>
  <w:rsids>
    <w:rsidRoot w:val="004C7EB2"/>
    <w:rsid w:val="00044EF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16BE5"/>
    <w:rsid w:val="00A2105C"/>
    <w:rsid w:val="00A44D5C"/>
    <w:rsid w:val="00A83F43"/>
    <w:rsid w:val="00A84F6E"/>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21533E7"/>
    <w:rsid w:val="02705FE1"/>
    <w:rsid w:val="03C52BEB"/>
    <w:rsid w:val="04074E83"/>
    <w:rsid w:val="087D3A94"/>
    <w:rsid w:val="0898267C"/>
    <w:rsid w:val="09E244F6"/>
    <w:rsid w:val="0A522633"/>
    <w:rsid w:val="0B8C5432"/>
    <w:rsid w:val="0C2801BA"/>
    <w:rsid w:val="0C5E598A"/>
    <w:rsid w:val="0CC05EEA"/>
    <w:rsid w:val="0E7A1DAE"/>
    <w:rsid w:val="0F6239E3"/>
    <w:rsid w:val="10790FE5"/>
    <w:rsid w:val="10C97A40"/>
    <w:rsid w:val="10CC43C3"/>
    <w:rsid w:val="110F2B3B"/>
    <w:rsid w:val="118C09AC"/>
    <w:rsid w:val="11972509"/>
    <w:rsid w:val="11E507BB"/>
    <w:rsid w:val="122B15C9"/>
    <w:rsid w:val="12BA1EEA"/>
    <w:rsid w:val="1333253C"/>
    <w:rsid w:val="14515DD5"/>
    <w:rsid w:val="154871D8"/>
    <w:rsid w:val="171F0B4E"/>
    <w:rsid w:val="181C402E"/>
    <w:rsid w:val="181D2B9D"/>
    <w:rsid w:val="18CD45C3"/>
    <w:rsid w:val="1A1E128A"/>
    <w:rsid w:val="1AB344DA"/>
    <w:rsid w:val="1BEC2FB3"/>
    <w:rsid w:val="1C93096B"/>
    <w:rsid w:val="1C9E79C7"/>
    <w:rsid w:val="1CBD0F93"/>
    <w:rsid w:val="1D3249F5"/>
    <w:rsid w:val="1D7D068B"/>
    <w:rsid w:val="1E4C7D38"/>
    <w:rsid w:val="1F4D1FBA"/>
    <w:rsid w:val="209332D0"/>
    <w:rsid w:val="21195CBB"/>
    <w:rsid w:val="2218153E"/>
    <w:rsid w:val="239448A4"/>
    <w:rsid w:val="245E4322"/>
    <w:rsid w:val="250C6235"/>
    <w:rsid w:val="261218E8"/>
    <w:rsid w:val="26131312"/>
    <w:rsid w:val="26431704"/>
    <w:rsid w:val="264D08CA"/>
    <w:rsid w:val="26B65842"/>
    <w:rsid w:val="271C1E6D"/>
    <w:rsid w:val="27D02DB7"/>
    <w:rsid w:val="287E1EF1"/>
    <w:rsid w:val="28893937"/>
    <w:rsid w:val="2C5B55EB"/>
    <w:rsid w:val="2C721A69"/>
    <w:rsid w:val="2CE37ABA"/>
    <w:rsid w:val="2D393B7E"/>
    <w:rsid w:val="2D406888"/>
    <w:rsid w:val="2D636E4D"/>
    <w:rsid w:val="2D7D7F0E"/>
    <w:rsid w:val="2DC10001"/>
    <w:rsid w:val="2E424CB4"/>
    <w:rsid w:val="2E44559E"/>
    <w:rsid w:val="2EBA7733"/>
    <w:rsid w:val="2F5E78CC"/>
    <w:rsid w:val="2FDC6A42"/>
    <w:rsid w:val="30080B31"/>
    <w:rsid w:val="303D3985"/>
    <w:rsid w:val="306C426A"/>
    <w:rsid w:val="30D07C4D"/>
    <w:rsid w:val="3194337D"/>
    <w:rsid w:val="31E115FB"/>
    <w:rsid w:val="32270BD7"/>
    <w:rsid w:val="326C1CFE"/>
    <w:rsid w:val="33A53E08"/>
    <w:rsid w:val="34D33C65"/>
    <w:rsid w:val="359C74CB"/>
    <w:rsid w:val="3671192E"/>
    <w:rsid w:val="3737378F"/>
    <w:rsid w:val="37411FAD"/>
    <w:rsid w:val="3806606D"/>
    <w:rsid w:val="397701BE"/>
    <w:rsid w:val="3A443B62"/>
    <w:rsid w:val="3B213C83"/>
    <w:rsid w:val="3BDD7DCA"/>
    <w:rsid w:val="3C29006E"/>
    <w:rsid w:val="3C3C71E7"/>
    <w:rsid w:val="3D0A7CF2"/>
    <w:rsid w:val="3DAC3EF8"/>
    <w:rsid w:val="3E68298D"/>
    <w:rsid w:val="3F0110BB"/>
    <w:rsid w:val="3F8769CB"/>
    <w:rsid w:val="3FCA68B7"/>
    <w:rsid w:val="3FF552BF"/>
    <w:rsid w:val="41366ED0"/>
    <w:rsid w:val="41597EF3"/>
    <w:rsid w:val="447A6AFE"/>
    <w:rsid w:val="4577303D"/>
    <w:rsid w:val="45CE2887"/>
    <w:rsid w:val="45EC7588"/>
    <w:rsid w:val="46D601DB"/>
    <w:rsid w:val="47213261"/>
    <w:rsid w:val="479207C0"/>
    <w:rsid w:val="4799729B"/>
    <w:rsid w:val="4907292A"/>
    <w:rsid w:val="4B1732F9"/>
    <w:rsid w:val="4BB511C6"/>
    <w:rsid w:val="4D5B4FF3"/>
    <w:rsid w:val="4DC366DB"/>
    <w:rsid w:val="53FA4276"/>
    <w:rsid w:val="55DC7807"/>
    <w:rsid w:val="55F62E28"/>
    <w:rsid w:val="570B6EE4"/>
    <w:rsid w:val="576D24F2"/>
    <w:rsid w:val="579C14A8"/>
    <w:rsid w:val="58352FB1"/>
    <w:rsid w:val="583765F2"/>
    <w:rsid w:val="5AE825BC"/>
    <w:rsid w:val="5BB92A2D"/>
    <w:rsid w:val="5BE86A37"/>
    <w:rsid w:val="5ECB647C"/>
    <w:rsid w:val="5EF43522"/>
    <w:rsid w:val="5F9849B5"/>
    <w:rsid w:val="60B16A2C"/>
    <w:rsid w:val="612B26D0"/>
    <w:rsid w:val="62FB09B2"/>
    <w:rsid w:val="63161C90"/>
    <w:rsid w:val="6477050C"/>
    <w:rsid w:val="66DD4F9F"/>
    <w:rsid w:val="69CE6E20"/>
    <w:rsid w:val="6A0A4F74"/>
    <w:rsid w:val="6A0D2314"/>
    <w:rsid w:val="6A4652C7"/>
    <w:rsid w:val="6A513DD5"/>
    <w:rsid w:val="6A591CD7"/>
    <w:rsid w:val="6D957B9D"/>
    <w:rsid w:val="6DD0797D"/>
    <w:rsid w:val="6F5B4CB6"/>
    <w:rsid w:val="700B0B56"/>
    <w:rsid w:val="709C4929"/>
    <w:rsid w:val="70F5398E"/>
    <w:rsid w:val="71754026"/>
    <w:rsid w:val="71C00F2C"/>
    <w:rsid w:val="727C3DFE"/>
    <w:rsid w:val="72987FCC"/>
    <w:rsid w:val="73CC2623"/>
    <w:rsid w:val="743C42F7"/>
    <w:rsid w:val="74B5471E"/>
    <w:rsid w:val="74FD680C"/>
    <w:rsid w:val="75EB43FB"/>
    <w:rsid w:val="766A6123"/>
    <w:rsid w:val="77B04009"/>
    <w:rsid w:val="77E41C8F"/>
    <w:rsid w:val="7808163D"/>
    <w:rsid w:val="78372035"/>
    <w:rsid w:val="7ADB314B"/>
    <w:rsid w:val="7AF26353"/>
    <w:rsid w:val="7B334D35"/>
    <w:rsid w:val="7C885555"/>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rPr>
      <w:sz w:val="28"/>
    </w:rPr>
  </w:style>
  <w:style w:type="paragraph" w:styleId="3">
    <w:name w:val="annotation text"/>
    <w:basedOn w:val="1"/>
    <w:link w:val="14"/>
    <w:qFormat/>
    <w:uiPriority w:val="99"/>
    <w:pPr>
      <w:jc w:val="left"/>
    </w:pPr>
  </w:style>
  <w:style w:type="paragraph" w:styleId="4">
    <w:name w:val="Plain Text"/>
    <w:basedOn w:val="1"/>
    <w:link w:val="16"/>
    <w:qFormat/>
    <w:uiPriority w:val="99"/>
    <w:rPr>
      <w:rFonts w:ascii="宋体" w:hAnsi="Courier New"/>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semiHidden/>
    <w:unhideWhenUsed/>
    <w:qFormat/>
    <w:uiPriority w:val="99"/>
    <w:rPr>
      <w:b/>
      <w:bCs/>
    </w:rPr>
  </w:style>
  <w:style w:type="table" w:styleId="9">
    <w:name w:val="Table Grid"/>
    <w:basedOn w:val="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annotation reference"/>
    <w:semiHidden/>
    <w:qFormat/>
    <w:uiPriority w:val="99"/>
    <w:rPr>
      <w:sz w:val="21"/>
      <w:szCs w:val="21"/>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3">
    <w:name w:val="批注文字 字符"/>
    <w:basedOn w:val="10"/>
    <w:qFormat/>
    <w:uiPriority w:val="99"/>
    <w:rPr>
      <w:rFonts w:ascii="Times New Roman" w:hAnsi="Times New Roman" w:eastAsia="宋体" w:cs="Times New Roman"/>
      <w:szCs w:val="21"/>
    </w:rPr>
  </w:style>
  <w:style w:type="character" w:customStyle="1" w:styleId="14">
    <w:name w:val="批注文字 字符1"/>
    <w:link w:val="3"/>
    <w:semiHidden/>
    <w:qFormat/>
    <w:uiPriority w:val="99"/>
    <w:rPr>
      <w:rFonts w:ascii="Times New Roman" w:hAnsi="Times New Roman" w:eastAsia="宋体" w:cs="Times New Roman"/>
      <w:szCs w:val="21"/>
    </w:rPr>
  </w:style>
  <w:style w:type="character" w:customStyle="1" w:styleId="15">
    <w:name w:val="批注主题 字符"/>
    <w:basedOn w:val="14"/>
    <w:link w:val="7"/>
    <w:semiHidden/>
    <w:qFormat/>
    <w:uiPriority w:val="99"/>
    <w:rPr>
      <w:rFonts w:ascii="Times New Roman" w:hAnsi="Times New Roman" w:eastAsia="宋体" w:cs="Times New Roman"/>
      <w:b/>
      <w:bCs/>
      <w:szCs w:val="21"/>
    </w:rPr>
  </w:style>
  <w:style w:type="character" w:customStyle="1" w:styleId="16">
    <w:name w:val="纯文本 字符"/>
    <w:basedOn w:val="10"/>
    <w:link w:val="4"/>
    <w:qFormat/>
    <w:uiPriority w:val="99"/>
    <w:rPr>
      <w:rFonts w:ascii="宋体" w:hAnsi="Courier New" w:eastAsia="宋体" w:cs="Times New Roman"/>
      <w:szCs w:val="21"/>
    </w:rPr>
  </w:style>
  <w:style w:type="paragraph" w:customStyle="1" w:styleId="17">
    <w:name w:val="表格文字"/>
    <w:basedOn w:val="1"/>
    <w:qFormat/>
    <w:uiPriority w:val="0"/>
    <w:pPr>
      <w:spacing w:before="25" w:after="25"/>
      <w:jc w:val="left"/>
    </w:pPr>
    <w:rPr>
      <w:rFonts w:ascii="Calibri" w:hAnsi="Calibri"/>
      <w:bCs/>
      <w:spacing w:val="10"/>
      <w:kern w:val="0"/>
      <w:sz w:val="24"/>
      <w:szCs w:val="20"/>
    </w:rPr>
  </w:style>
  <w:style w:type="character" w:customStyle="1" w:styleId="18">
    <w:name w:val="fontstyle01"/>
    <w:qFormat/>
    <w:uiPriority w:val="0"/>
    <w:rPr>
      <w:rFonts w:hint="eastAsia" w:ascii="宋体" w:hAnsi="宋体" w:eastAsia="宋体"/>
      <w:color w:val="000000"/>
      <w:sz w:val="24"/>
      <w:szCs w:val="24"/>
    </w:rPr>
  </w:style>
  <w:style w:type="character" w:customStyle="1" w:styleId="19">
    <w:name w:val="页眉 字符"/>
    <w:basedOn w:val="10"/>
    <w:link w:val="6"/>
    <w:qFormat/>
    <w:uiPriority w:val="99"/>
    <w:rPr>
      <w:rFonts w:ascii="Times New Roman" w:hAnsi="Times New Roman" w:eastAsia="宋体" w:cs="Times New Roman"/>
      <w:sz w:val="18"/>
      <w:szCs w:val="18"/>
    </w:rPr>
  </w:style>
  <w:style w:type="character" w:customStyle="1" w:styleId="20">
    <w:name w:val="页脚 字符"/>
    <w:basedOn w:val="10"/>
    <w:link w:val="5"/>
    <w:qFormat/>
    <w:uiPriority w:val="99"/>
    <w:rPr>
      <w:rFonts w:ascii="Times New Roman" w:hAnsi="Times New Roman" w:eastAsia="宋体" w:cs="Times New Roman"/>
      <w:sz w:val="18"/>
      <w:szCs w:val="18"/>
    </w:rPr>
  </w:style>
  <w:style w:type="character" w:styleId="21">
    <w:name w:val="Placeholder Text"/>
    <w:basedOn w:val="10"/>
    <w:semiHidden/>
    <w:qFormat/>
    <w:uiPriority w:val="99"/>
    <w:rPr>
      <w:color w:val="808080"/>
    </w:rPr>
  </w:style>
  <w:style w:type="paragraph" w:customStyle="1" w:styleId="22">
    <w:name w:val="样式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a184fca-0caf-49e2-a31e-372151afd862}"/>
        <w:style w:val=""/>
        <w:category>
          <w:name w:val="常规"/>
          <w:gallery w:val="placeholder"/>
        </w:category>
        <w:types>
          <w:type w:val="bbPlcHdr"/>
        </w:types>
        <w:behaviors>
          <w:behavior w:val="content"/>
        </w:behaviors>
        <w:description w:val=""/>
        <w:guid w:val="{2a184fca-0caf-49e2-a31e-372151afd862}"/>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9</Pages>
  <Words>5163</Words>
  <Characters>6171</Characters>
  <Lines>26</Lines>
  <Paragraphs>7</Paragraphs>
  <TotalTime>17</TotalTime>
  <ScaleCrop>false</ScaleCrop>
  <LinksUpToDate>false</LinksUpToDate>
  <CharactersWithSpaces>6332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日月星辰</cp:lastModifiedBy>
  <cp:lastPrinted>2023-03-28T09:04:00Z</cp:lastPrinted>
  <dcterms:modified xsi:type="dcterms:W3CDTF">2023-04-11T09:12:06Z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BC6B623858AD4EF6B8932C9852D63447</vt:lpwstr>
  </property>
</Properties>
</file>