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10"/>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highlight w:val="yellow"/>
          <w:lang w:val="en-US" w:eastAsia="zh-CN"/>
        </w:rPr>
      </w:pPr>
      <w:r>
        <w:rPr>
          <w:rFonts w:hint="eastAsia"/>
        </w:rPr>
        <w:t xml:space="preserve"> </w:t>
      </w:r>
      <w:r>
        <w:t xml:space="preserve">   </w:t>
      </w:r>
      <w:r>
        <w:rPr>
          <w:rFonts w:hint="eastAsia"/>
          <w:highlight w:val="yellow"/>
        </w:rPr>
        <w:t>1.1.项目名称：</w:t>
      </w:r>
      <w:r>
        <w:rPr>
          <w:rFonts w:hint="eastAsia"/>
          <w:highlight w:val="yellow"/>
          <w:u w:val="single"/>
          <w:lang w:val="en-US" w:eastAsia="zh-CN"/>
        </w:rPr>
        <w:t>八步区人民医院附属楼室外水电安装及管道预埋工程</w:t>
      </w:r>
    </w:p>
    <w:p>
      <w:pPr>
        <w:keepNext w:val="0"/>
        <w:keepLines w:val="0"/>
        <w:pageBreakBefore w:val="0"/>
        <w:kinsoku/>
        <w:wordWrap/>
        <w:overflowPunct/>
        <w:topLinePunct w:val="0"/>
        <w:bidi w:val="0"/>
        <w:adjustRightInd w:val="0"/>
        <w:snapToGrid w:val="0"/>
        <w:spacing w:line="380" w:lineRule="exact"/>
        <w:ind w:firstLine="420" w:firstLineChars="200"/>
        <w:textAlignment w:val="auto"/>
        <w:rPr>
          <w:rFonts w:hint="eastAsia"/>
          <w:highlight w:val="yellow"/>
        </w:rPr>
      </w:pPr>
      <w:r>
        <w:rPr>
          <w:rFonts w:hint="eastAsia"/>
          <w:highlight w:val="yellow"/>
        </w:rPr>
        <w:t>1.2.项目编号：</w:t>
      </w:r>
      <w:r>
        <w:rPr>
          <w:rFonts w:hint="eastAsia" w:ascii="Times New Roman" w:hAnsi="Times New Roman" w:eastAsia="宋体" w:cs="Times New Roman"/>
          <w:color w:val="000000"/>
          <w:kern w:val="0"/>
          <w:sz w:val="24"/>
          <w:szCs w:val="24"/>
          <w:highlight w:val="yellow"/>
          <w:u w:val="single"/>
          <w:lang w:val="en-US" w:eastAsia="zh-CN" w:bidi="ar-SA"/>
        </w:rPr>
        <w:t>桂东招2023050</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16938527"/>
      <w:bookmarkEnd w:id="2"/>
      <w:bookmarkStart w:id="3" w:name="_Toc20823283"/>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8"/>
          <w:rFonts w:cs="宋体"/>
          <w:kern w:val="0"/>
          <w:sz w:val="24"/>
          <w:szCs w:val="24"/>
        </w:rPr>
        <w:t>http://www.gxgdyy.com</w:t>
      </w:r>
      <w:r>
        <w:rPr>
          <w:rStyle w:val="8"/>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513029212"/>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16938530"/>
      <w:bookmarkEnd w:id="10"/>
      <w:bookmarkStart w:id="11" w:name="_Toc462564073"/>
      <w:bookmarkEnd w:id="11"/>
      <w:bookmarkStart w:id="12" w:name="_Toc20823286"/>
      <w:bookmarkEnd w:id="12"/>
      <w:bookmarkStart w:id="13" w:name="_Toc513029214"/>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w:t>
      </w:r>
      <w:r>
        <w:rPr>
          <w:rFonts w:hint="eastAsia" w:cs="宋体"/>
          <w:kern w:val="0"/>
          <w:sz w:val="24"/>
          <w:szCs w:val="24"/>
          <w:lang w:val="en-US" w:eastAsia="zh-CN"/>
        </w:rPr>
        <w:t>7个</w:t>
      </w:r>
      <w:r>
        <w:rPr>
          <w:rFonts w:hint="eastAsia" w:cs="宋体"/>
          <w:kern w:val="0"/>
          <w:sz w:val="24"/>
          <w:szCs w:val="24"/>
        </w:rPr>
        <w:t>历</w:t>
      </w:r>
      <w:r>
        <w:rPr>
          <w:rFonts w:hint="eastAsia" w:cs="宋体"/>
          <w:kern w:val="0"/>
          <w:sz w:val="24"/>
          <w:szCs w:val="24"/>
          <w:lang w:eastAsia="zh-CN"/>
        </w:rPr>
        <w:t>日，</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w:t>
      </w:r>
      <w:r>
        <w:rPr>
          <w:rFonts w:hint="eastAsia" w:cs="宋体"/>
          <w:b/>
          <w:bCs/>
          <w:kern w:val="0"/>
          <w:sz w:val="24"/>
          <w:szCs w:val="24"/>
          <w:u w:val="single"/>
        </w:rPr>
        <w:t>正本1份</w:t>
      </w:r>
      <w:r>
        <w:rPr>
          <w:rFonts w:hint="eastAsia" w:cs="宋体"/>
          <w:b/>
          <w:bCs/>
          <w:kern w:val="0"/>
          <w:sz w:val="24"/>
          <w:szCs w:val="24"/>
          <w:u w:val="single"/>
          <w:lang w:eastAsia="zh-CN"/>
        </w:rPr>
        <w:t>（档案室存档）、副</w:t>
      </w:r>
      <w:r>
        <w:rPr>
          <w:rFonts w:hint="eastAsia" w:cs="宋体"/>
          <w:b/>
          <w:bCs/>
          <w:kern w:val="0"/>
          <w:sz w:val="24"/>
          <w:szCs w:val="24"/>
          <w:u w:val="single"/>
        </w:rPr>
        <w:t>本1份</w:t>
      </w:r>
      <w:r>
        <w:rPr>
          <w:rFonts w:hint="eastAsia" w:cs="宋体"/>
          <w:b/>
          <w:bCs/>
          <w:kern w:val="0"/>
          <w:sz w:val="24"/>
          <w:szCs w:val="24"/>
          <w:u w:val="single"/>
          <w:lang w:eastAsia="zh-CN"/>
        </w:rPr>
        <w:t>（项目主管部门存档）</w:t>
      </w:r>
      <w:r>
        <w:rPr>
          <w:rFonts w:hint="eastAsia" w:cs="宋体"/>
          <w:kern w:val="0"/>
          <w:sz w:val="24"/>
          <w:szCs w:val="24"/>
        </w:rPr>
        <w:t>（正反打印）。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16938547"/>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16938548"/>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513029233"/>
      <w:bookmarkEnd w:id="23"/>
      <w:bookmarkStart w:id="24" w:name="_Toc16938549"/>
      <w:bookmarkEnd w:id="24"/>
      <w:bookmarkStart w:id="25" w:name="_Toc20823305"/>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20823306"/>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513029238"/>
      <w:bookmarkEnd w:id="33"/>
      <w:bookmarkStart w:id="34" w:name="_Toc16938554"/>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10"/>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w:t>
      </w:r>
      <w:r>
        <w:rPr>
          <w:rFonts w:hint="eastAsia" w:cs="宋体"/>
          <w:b/>
          <w:bCs/>
          <w:kern w:val="0"/>
          <w:sz w:val="24"/>
          <w:szCs w:val="24"/>
          <w:u w:val="single"/>
          <w:lang w:val="en-US" w:eastAsia="zh-CN"/>
        </w:rPr>
        <w:t>15个历日内</w:t>
      </w:r>
      <w:r>
        <w:rPr>
          <w:rFonts w:hint="eastAsia" w:cs="宋体"/>
          <w:kern w:val="0"/>
          <w:sz w:val="24"/>
          <w:szCs w:val="24"/>
        </w:rPr>
        <w:t>签订合同。</w:t>
      </w:r>
      <w:bookmarkStart w:id="37" w:name="_Toc16938552"/>
      <w:bookmarkEnd w:id="37"/>
      <w:bookmarkStart w:id="38" w:name="_Toc120614220"/>
      <w:bookmarkEnd w:id="38"/>
      <w:bookmarkStart w:id="39" w:name="_Toc20823308"/>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w:t>
      </w:r>
      <w:bookmarkStart w:id="43" w:name="_GoBack"/>
      <w:bookmarkEnd w:id="43"/>
      <w:r>
        <w:rPr>
          <w:rFonts w:hint="eastAsia" w:cs="宋体"/>
          <w:kern w:val="0"/>
          <w:sz w:val="24"/>
          <w:szCs w:val="24"/>
        </w:rPr>
        <w:t>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10"/>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10"/>
        <w:rPr>
          <w:rFonts w:cs="宋体"/>
          <w:b/>
          <w:bCs/>
          <w:kern w:val="0"/>
          <w:sz w:val="38"/>
          <w:szCs w:val="38"/>
        </w:rPr>
      </w:pPr>
    </w:p>
    <w:p>
      <w:pPr>
        <w:pStyle w:val="10"/>
        <w:rPr>
          <w:rFonts w:cs="宋体"/>
          <w:b/>
          <w:bCs/>
          <w:kern w:val="0"/>
          <w:sz w:val="38"/>
          <w:szCs w:val="38"/>
        </w:rPr>
      </w:pPr>
    </w:p>
    <w:p>
      <w:pPr>
        <w:pStyle w:val="10"/>
        <w:rPr>
          <w:rFonts w:cs="宋体"/>
          <w:b/>
          <w:bCs/>
          <w:kern w:val="0"/>
          <w:sz w:val="38"/>
          <w:szCs w:val="38"/>
        </w:rPr>
      </w:pPr>
    </w:p>
    <w:p>
      <w:pPr>
        <w:pStyle w:val="10"/>
        <w:rPr>
          <w:rFonts w:cs="宋体"/>
          <w:b/>
          <w:bCs/>
          <w:kern w:val="0"/>
          <w:sz w:val="38"/>
          <w:szCs w:val="38"/>
        </w:rPr>
      </w:pPr>
    </w:p>
    <w:p>
      <w:pPr>
        <w:pStyle w:val="10"/>
        <w:rPr>
          <w:rFonts w:cs="宋体"/>
          <w:b/>
          <w:bCs/>
          <w:kern w:val="0"/>
          <w:sz w:val="38"/>
          <w:szCs w:val="38"/>
        </w:rPr>
      </w:pPr>
    </w:p>
    <w:p>
      <w:pPr>
        <w:pStyle w:val="10"/>
        <w:rPr>
          <w:rFonts w:cs="宋体"/>
          <w:b/>
          <w:bCs/>
          <w:kern w:val="0"/>
          <w:sz w:val="38"/>
          <w:szCs w:val="38"/>
        </w:rPr>
      </w:pPr>
    </w:p>
    <w:p>
      <w:pPr>
        <w:pStyle w:val="10"/>
        <w:rPr>
          <w:rFonts w:cs="宋体"/>
          <w:b/>
          <w:bCs/>
          <w:kern w:val="0"/>
          <w:sz w:val="38"/>
          <w:szCs w:val="38"/>
        </w:rPr>
      </w:pPr>
    </w:p>
    <w:p>
      <w:pPr>
        <w:pStyle w:val="10"/>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10"/>
      </w:pPr>
    </w:p>
    <w:p>
      <w:pPr>
        <w:pStyle w:val="10"/>
      </w:pPr>
    </w:p>
    <w:p>
      <w:pPr>
        <w:pStyle w:val="10"/>
      </w:pPr>
    </w:p>
    <w:p>
      <w:pPr>
        <w:pStyle w:val="10"/>
      </w:pPr>
    </w:p>
    <w:p>
      <w:pPr>
        <w:pStyle w:val="10"/>
      </w:pPr>
    </w:p>
    <w:p>
      <w:pPr>
        <w:pStyle w:val="10"/>
      </w:pPr>
    </w:p>
    <w:p>
      <w:pPr>
        <w:pStyle w:val="10"/>
      </w:pPr>
    </w:p>
    <w:p>
      <w:pPr>
        <w:pStyle w:val="10"/>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6"/>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6"/>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6"/>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10"/>
        <w:rPr>
          <w:rFonts w:hint="eastAsia" w:cs="宋体"/>
          <w:b/>
          <w:bCs/>
          <w:kern w:val="0"/>
          <w:sz w:val="38"/>
          <w:szCs w:val="38"/>
        </w:rPr>
      </w:pPr>
    </w:p>
    <w:p>
      <w:pPr>
        <w:pStyle w:val="10"/>
        <w:rPr>
          <w:rFonts w:hint="eastAsia" w:cs="宋体"/>
          <w:b/>
          <w:bCs/>
          <w:kern w:val="0"/>
          <w:sz w:val="38"/>
          <w:szCs w:val="38"/>
        </w:rPr>
      </w:pPr>
    </w:p>
    <w:p>
      <w:pPr>
        <w:pStyle w:val="10"/>
        <w:rPr>
          <w:rFonts w:hint="eastAsia" w:cs="宋体"/>
          <w:b/>
          <w:bCs/>
          <w:kern w:val="0"/>
          <w:sz w:val="38"/>
          <w:szCs w:val="38"/>
        </w:rPr>
      </w:pPr>
    </w:p>
    <w:p>
      <w:pPr>
        <w:pStyle w:val="10"/>
        <w:rPr>
          <w:rFonts w:hint="eastAsia" w:cs="宋体"/>
          <w:b/>
          <w:bCs/>
          <w:kern w:val="0"/>
          <w:sz w:val="38"/>
          <w:szCs w:val="38"/>
        </w:rPr>
      </w:pPr>
    </w:p>
    <w:p>
      <w:pPr>
        <w:pStyle w:val="10"/>
        <w:rPr>
          <w:rFonts w:hint="eastAsia" w:cs="宋体"/>
          <w:b/>
          <w:bCs/>
          <w:kern w:val="0"/>
          <w:sz w:val="38"/>
          <w:szCs w:val="38"/>
        </w:rPr>
      </w:pPr>
    </w:p>
    <w:p>
      <w:pPr>
        <w:pStyle w:val="10"/>
        <w:rPr>
          <w:rFonts w:hint="eastAsia" w:cs="宋体"/>
          <w:b/>
          <w:bCs/>
          <w:kern w:val="0"/>
          <w:sz w:val="38"/>
          <w:szCs w:val="38"/>
        </w:rPr>
      </w:pPr>
    </w:p>
    <w:p>
      <w:pPr>
        <w:pStyle w:val="10"/>
        <w:rPr>
          <w:rFonts w:hint="eastAsia" w:cs="宋体"/>
          <w:b/>
          <w:bCs/>
          <w:kern w:val="0"/>
          <w:sz w:val="38"/>
          <w:szCs w:val="38"/>
        </w:rPr>
      </w:pPr>
    </w:p>
    <w:p>
      <w:pPr>
        <w:pStyle w:val="10"/>
        <w:rPr>
          <w:rFonts w:hint="eastAsia" w:cs="宋体"/>
          <w:b/>
          <w:bCs/>
          <w:kern w:val="0"/>
          <w:sz w:val="38"/>
          <w:szCs w:val="38"/>
        </w:rPr>
      </w:pPr>
    </w:p>
    <w:p>
      <w:pPr>
        <w:pStyle w:val="10"/>
        <w:rPr>
          <w:rFonts w:hint="eastAsia" w:cs="宋体"/>
          <w:b/>
          <w:bCs/>
          <w:kern w:val="0"/>
          <w:sz w:val="38"/>
          <w:szCs w:val="38"/>
        </w:rPr>
      </w:pPr>
    </w:p>
    <w:p>
      <w:pPr>
        <w:pStyle w:val="10"/>
        <w:rPr>
          <w:rFonts w:hint="eastAsia" w:cs="宋体"/>
          <w:b/>
          <w:bCs/>
          <w:kern w:val="0"/>
          <w:sz w:val="38"/>
          <w:szCs w:val="38"/>
        </w:rPr>
      </w:pPr>
    </w:p>
    <w:p>
      <w:pPr>
        <w:pStyle w:val="10"/>
        <w:rPr>
          <w:rFonts w:hint="eastAsia" w:cs="宋体"/>
          <w:b/>
          <w:bCs/>
          <w:kern w:val="0"/>
          <w:sz w:val="38"/>
          <w:szCs w:val="38"/>
        </w:rPr>
      </w:pPr>
    </w:p>
    <w:p>
      <w:pPr>
        <w:pStyle w:val="10"/>
        <w:rPr>
          <w:rFonts w:hint="eastAsia" w:cs="宋体"/>
          <w:b/>
          <w:bCs/>
          <w:kern w:val="0"/>
          <w:sz w:val="38"/>
          <w:szCs w:val="38"/>
        </w:rPr>
      </w:pPr>
    </w:p>
    <w:p>
      <w:pPr>
        <w:pStyle w:val="10"/>
        <w:rPr>
          <w:rFonts w:hint="eastAsia" w:cs="宋体"/>
          <w:b/>
          <w:bCs/>
          <w:kern w:val="0"/>
          <w:sz w:val="38"/>
          <w:szCs w:val="38"/>
        </w:rPr>
      </w:pPr>
    </w:p>
    <w:p>
      <w:pPr>
        <w:pStyle w:val="10"/>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35A5D0B"/>
    <w:rsid w:val="059654CB"/>
    <w:rsid w:val="093D2076"/>
    <w:rsid w:val="17173C43"/>
    <w:rsid w:val="1897479D"/>
    <w:rsid w:val="1C045EE6"/>
    <w:rsid w:val="21AF1DDC"/>
    <w:rsid w:val="23454A0E"/>
    <w:rsid w:val="29054853"/>
    <w:rsid w:val="319F5F79"/>
    <w:rsid w:val="36440210"/>
    <w:rsid w:val="3E26523F"/>
    <w:rsid w:val="44B9109C"/>
    <w:rsid w:val="462573E7"/>
    <w:rsid w:val="4E661EA1"/>
    <w:rsid w:val="57041B95"/>
    <w:rsid w:val="58700601"/>
    <w:rsid w:val="5B3D26A2"/>
    <w:rsid w:val="5F7A39FE"/>
    <w:rsid w:val="605B131C"/>
    <w:rsid w:val="606210D6"/>
    <w:rsid w:val="696D39A5"/>
    <w:rsid w:val="699800FE"/>
    <w:rsid w:val="6BDD07A9"/>
    <w:rsid w:val="6CB95B66"/>
    <w:rsid w:val="6CFE45B9"/>
    <w:rsid w:val="778D53E3"/>
    <w:rsid w:val="7DD54658"/>
    <w:rsid w:val="7ED6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qFormat/>
    <w:uiPriority w:val="99"/>
    <w:pPr>
      <w:jc w:val="left"/>
    </w:p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annotation subject"/>
    <w:basedOn w:val="2"/>
    <w:next w:val="2"/>
    <w:link w:val="15"/>
    <w:semiHidden/>
    <w:unhideWhenUsed/>
    <w:qFormat/>
    <w:uiPriority w:val="99"/>
    <w:rPr>
      <w:b/>
      <w:bCs/>
    </w:rPr>
  </w:style>
  <w:style w:type="character" w:styleId="8">
    <w:name w:val="Hyperlink"/>
    <w:qFormat/>
    <w:uiPriority w:val="99"/>
    <w:rPr>
      <w:color w:val="0000FF"/>
      <w:u w:val="single"/>
    </w:rPr>
  </w:style>
  <w:style w:type="character" w:styleId="9">
    <w:name w:val="annotation reference"/>
    <w:semiHidden/>
    <w:qFormat/>
    <w:uiPriority w:val="99"/>
    <w:rPr>
      <w:sz w:val="21"/>
      <w:szCs w:val="21"/>
    </w:rPr>
  </w:style>
  <w:style w:type="paragraph" w:customStyle="1" w:styleId="10">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character" w:customStyle="1" w:styleId="13">
    <w:name w:val="批注文字 字符"/>
    <w:basedOn w:val="7"/>
    <w:semiHidden/>
    <w:qFormat/>
    <w:uiPriority w:val="99"/>
    <w:rPr>
      <w:rFonts w:ascii="Times New Roman" w:hAnsi="Times New Roman" w:eastAsia="宋体" w:cs="Times New Roman"/>
      <w:szCs w:val="21"/>
    </w:rPr>
  </w:style>
  <w:style w:type="character" w:customStyle="1" w:styleId="14">
    <w:name w:val="批注文字 Char"/>
    <w:link w:val="2"/>
    <w:semiHidden/>
    <w:qFormat/>
    <w:uiPriority w:val="99"/>
    <w:rPr>
      <w:rFonts w:ascii="Times New Roman" w:hAnsi="Times New Roman" w:eastAsia="宋体" w:cs="Times New Roman"/>
      <w:szCs w:val="21"/>
    </w:rPr>
  </w:style>
  <w:style w:type="character" w:customStyle="1" w:styleId="15">
    <w:name w:val="批注主题 字符"/>
    <w:basedOn w:val="14"/>
    <w:link w:val="5"/>
    <w:semiHidden/>
    <w:qFormat/>
    <w:uiPriority w:val="99"/>
    <w:rPr>
      <w:rFonts w:ascii="Times New Roman" w:hAnsi="Times New Roman" w:eastAsia="宋体" w:cs="Times New Roman"/>
      <w:b/>
      <w:bCs/>
      <w:szCs w:val="21"/>
    </w:rPr>
  </w:style>
  <w:style w:type="character" w:styleId="16">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7017</Words>
  <Characters>7556</Characters>
  <Lines>62</Lines>
  <Paragraphs>17</Paragraphs>
  <TotalTime>0</TotalTime>
  <ScaleCrop>false</ScaleCrop>
  <LinksUpToDate>false</LinksUpToDate>
  <CharactersWithSpaces>8492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2023-08-02T02:27:29Z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08563293BB9D4BBE8BC2D52C4AB1AB25</vt:lpwstr>
  </property>
</Properties>
</file>