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highlight w:val="yellow"/>
          <w:u w:val="single"/>
        </w:rPr>
      </w:pPr>
      <w:r>
        <w:rPr>
          <w:rFonts w:hint="eastAsia"/>
          <w:highlight w:val="yellow"/>
        </w:rPr>
        <w:t>1.1.项目名称：</w:t>
      </w:r>
      <w:r>
        <w:rPr>
          <w:rFonts w:hint="eastAsia"/>
          <w:highlight w:val="yellow"/>
          <w:u w:val="single"/>
        </w:rPr>
        <w:t>门诊六楼群楼楼顶涡旋式热泵机组维修</w:t>
      </w:r>
    </w:p>
    <w:p>
      <w:pPr>
        <w:adjustRightInd w:val="0"/>
        <w:snapToGrid w:val="0"/>
        <w:spacing w:line="400" w:lineRule="exact"/>
        <w:rPr>
          <w:rFonts w:hint="eastAsia" w:ascii="Times New Roman" w:hAnsi="Times New Roman" w:eastAsia="宋体" w:cs="Times New Roman"/>
          <w:color w:val="000000"/>
          <w:kern w:val="0"/>
          <w:sz w:val="24"/>
          <w:szCs w:val="24"/>
          <w:highlight w:val="yellow"/>
          <w:u w:val="single"/>
          <w:lang w:val="en-US" w:eastAsia="zh-CN" w:bidi="ar-SA"/>
        </w:rPr>
      </w:pPr>
      <w:r>
        <w:rPr>
          <w:rFonts w:hint="eastAsia"/>
          <w:highlight w:val="yellow"/>
        </w:rPr>
        <w:t>1.2.项目编号：</w:t>
      </w:r>
      <w:r>
        <w:rPr>
          <w:rFonts w:hint="eastAsia" w:ascii="Times New Roman" w:hAnsi="Times New Roman" w:eastAsia="宋体" w:cs="Times New Roman"/>
          <w:color w:val="000000"/>
          <w:kern w:val="0"/>
          <w:sz w:val="24"/>
          <w:szCs w:val="24"/>
          <w:highlight w:val="yellow"/>
          <w:u w:val="single"/>
          <w:lang w:val="en-US" w:eastAsia="zh-CN" w:bidi="ar-SA"/>
        </w:rPr>
        <w:t xml:space="preserve"> 桂东招2024001</w:t>
      </w:r>
    </w:p>
    <w:p>
      <w:pPr>
        <w:widowControl/>
        <w:spacing w:line="360" w:lineRule="auto"/>
        <w:ind w:firstLine="482" w:firstLineChars="200"/>
        <w:jc w:val="left"/>
        <w:rPr>
          <w:rFonts w:cs="宋体"/>
          <w:b/>
          <w:bCs/>
          <w:kern w:val="0"/>
          <w:sz w:val="24"/>
          <w:szCs w:val="24"/>
        </w:rPr>
      </w:pPr>
      <w:r>
        <w:rPr>
          <w:rFonts w:hint="eastAsia" w:cs="宋体"/>
          <w:b/>
          <w:bCs/>
          <w:kern w:val="0"/>
          <w:sz w:val="24"/>
          <w:szCs w:val="24"/>
        </w:rPr>
        <w:t>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16938527"/>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462564073"/>
      <w:bookmarkEnd w:id="10"/>
      <w:bookmarkStart w:id="11" w:name="_Toc16938530"/>
      <w:bookmarkEnd w:id="11"/>
      <w:bookmarkStart w:id="12" w:name="_Toc513029214"/>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投标有效期为招标人规定的7个历日，如够资质投标人不够三家、可适当顺延。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正本1份（档案室存档）、副本1份（项目主管部门存档）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20823304"/>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16938550"/>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hint="eastAsia" w:cs="宋体"/>
          <w:b/>
          <w:bCs/>
          <w:kern w:val="0"/>
          <w:sz w:val="24"/>
          <w:szCs w:val="24"/>
          <w:u w:val="single"/>
          <w:lang w:val="en-US" w:eastAsia="zh-CN"/>
        </w:rPr>
        <w:t>30个</w:t>
      </w:r>
      <w:r>
        <w:rPr>
          <w:rFonts w:hint="eastAsia" w:cs="宋体"/>
          <w:b/>
          <w:bCs/>
          <w:kern w:val="0"/>
          <w:sz w:val="24"/>
          <w:szCs w:val="24"/>
          <w:u w:val="single"/>
        </w:rPr>
        <w:t>个</w:t>
      </w:r>
      <w:r>
        <w:rPr>
          <w:rFonts w:hint="eastAsia" w:cs="宋体"/>
          <w:b/>
          <w:bCs/>
          <w:kern w:val="0"/>
          <w:sz w:val="24"/>
          <w:szCs w:val="24"/>
          <w:u w:val="single"/>
          <w:lang w:eastAsia="zh-CN"/>
        </w:rPr>
        <w:t>历</w:t>
      </w:r>
      <w:bookmarkStart w:id="43" w:name="_GoBack"/>
      <w:bookmarkEnd w:id="43"/>
      <w:r>
        <w:rPr>
          <w:rFonts w:hint="eastAsia" w:cs="宋体"/>
          <w:b/>
          <w:bCs/>
          <w:kern w:val="0"/>
          <w:sz w:val="24"/>
          <w:szCs w:val="24"/>
          <w:u w:val="single"/>
        </w:rPr>
        <w:t>日内</w:t>
      </w:r>
      <w:r>
        <w:rPr>
          <w:rFonts w:hint="eastAsia" w:cs="宋体"/>
          <w:kern w:val="0"/>
          <w:sz w:val="24"/>
          <w:szCs w:val="24"/>
        </w:rPr>
        <w:t>签订合同。</w:t>
      </w:r>
      <w:bookmarkStart w:id="37" w:name="_Toc120614220"/>
      <w:bookmarkEnd w:id="37"/>
      <w:bookmarkStart w:id="38" w:name="_Toc513029236"/>
      <w:bookmarkEnd w:id="38"/>
      <w:bookmarkStart w:id="39" w:name="_Toc16938552"/>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七、其他</w:t>
      </w:r>
    </w:p>
    <w:p>
      <w:pPr>
        <w:pStyle w:val="2"/>
      </w:pP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投标文件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p>
    <w:p>
      <w:pPr>
        <w:widowControl/>
        <w:spacing w:line="360" w:lineRule="auto"/>
        <w:jc w:val="left"/>
        <w:rPr>
          <w:kern w:val="0"/>
          <w:sz w:val="24"/>
          <w:szCs w:val="24"/>
        </w:rPr>
      </w:pPr>
      <w:r>
        <w:rPr>
          <w:rFonts w:hint="eastAsia" w:cs="宋体"/>
          <w:kern w:val="0"/>
          <w:sz w:val="24"/>
          <w:szCs w:val="24"/>
        </w:rPr>
        <w:t>投标人（单位公章）：</w:t>
      </w:r>
    </w:p>
    <w:p>
      <w:pPr>
        <w:widowControl/>
        <w:spacing w:line="360" w:lineRule="auto"/>
        <w:jc w:val="left"/>
        <w:rPr>
          <w:kern w:val="0"/>
          <w:sz w:val="24"/>
          <w:szCs w:val="24"/>
        </w:rPr>
      </w:pP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1139C6"/>
    <w:rsid w:val="002061F1"/>
    <w:rsid w:val="00241CD6"/>
    <w:rsid w:val="00272502"/>
    <w:rsid w:val="00282C65"/>
    <w:rsid w:val="00290522"/>
    <w:rsid w:val="002F723D"/>
    <w:rsid w:val="00317F90"/>
    <w:rsid w:val="00555C74"/>
    <w:rsid w:val="0059633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36454"/>
    <w:rsid w:val="00E43714"/>
    <w:rsid w:val="00E5502A"/>
    <w:rsid w:val="00ED1FB2"/>
    <w:rsid w:val="013C0944"/>
    <w:rsid w:val="059654CB"/>
    <w:rsid w:val="093D2076"/>
    <w:rsid w:val="17173C43"/>
    <w:rsid w:val="1897479D"/>
    <w:rsid w:val="1C045EE6"/>
    <w:rsid w:val="29054853"/>
    <w:rsid w:val="36440210"/>
    <w:rsid w:val="394959C6"/>
    <w:rsid w:val="44B9109C"/>
    <w:rsid w:val="462573E7"/>
    <w:rsid w:val="4E661EA1"/>
    <w:rsid w:val="57041B95"/>
    <w:rsid w:val="58700601"/>
    <w:rsid w:val="5ED056BE"/>
    <w:rsid w:val="5F7A39FE"/>
    <w:rsid w:val="606210D6"/>
    <w:rsid w:val="696D39A5"/>
    <w:rsid w:val="699800FE"/>
    <w:rsid w:val="6A15425C"/>
    <w:rsid w:val="6BDD07A9"/>
    <w:rsid w:val="6CB95B66"/>
    <w:rsid w:val="6CFE45B9"/>
    <w:rsid w:val="778D53E3"/>
    <w:rsid w:val="7CE960CC"/>
    <w:rsid w:val="7DD54658"/>
    <w:rsid w:val="7ED65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autoRedefine/>
    <w:semiHidden/>
    <w:unhideWhenUsed/>
    <w:qFormat/>
    <w:uiPriority w:val="99"/>
    <w:rPr>
      <w:b/>
      <w:bCs/>
    </w:rPr>
  </w:style>
  <w:style w:type="character" w:styleId="9">
    <w:name w:val="Hyperlink"/>
    <w:autoRedefine/>
    <w:qFormat/>
    <w:uiPriority w:val="99"/>
    <w:rPr>
      <w:color w:val="0000FF"/>
      <w:u w:val="single"/>
    </w:rPr>
  </w:style>
  <w:style w:type="character" w:styleId="10">
    <w:name w:val="annotation reference"/>
    <w:autoRedefine/>
    <w:semiHidden/>
    <w:qFormat/>
    <w:uiPriority w:val="99"/>
    <w:rPr>
      <w:sz w:val="21"/>
      <w:szCs w:val="21"/>
    </w:r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批注文字 字符"/>
    <w:basedOn w:val="8"/>
    <w:autoRedefine/>
    <w:semiHidden/>
    <w:qFormat/>
    <w:uiPriority w:val="99"/>
    <w:rPr>
      <w:rFonts w:ascii="Times New Roman" w:hAnsi="Times New Roman" w:eastAsia="宋体" w:cs="Times New Roman"/>
      <w:szCs w:val="21"/>
    </w:rPr>
  </w:style>
  <w:style w:type="character" w:customStyle="1" w:styleId="14">
    <w:name w:val="批注文字 Char"/>
    <w:link w:val="3"/>
    <w:autoRedefine/>
    <w:semiHidden/>
    <w:qFormat/>
    <w:uiPriority w:val="99"/>
    <w:rPr>
      <w:rFonts w:ascii="Times New Roman" w:hAnsi="Times New Roman" w:eastAsia="宋体" w:cs="Times New Roman"/>
      <w:szCs w:val="21"/>
    </w:rPr>
  </w:style>
  <w:style w:type="character" w:customStyle="1" w:styleId="15">
    <w:name w:val="批注主题 Char"/>
    <w:basedOn w:val="14"/>
    <w:link w:val="6"/>
    <w:autoRedefine/>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B348-EC13-492F-B995-D2F9B0394F0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1321</Words>
  <Characters>7535</Characters>
  <Lines>62</Lines>
  <Paragraphs>17</Paragraphs>
  <TotalTime>0</TotalTime>
  <ScaleCrop>false</ScaleCrop>
  <LinksUpToDate>false</LinksUpToDate>
  <CharactersWithSpaces>8839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2024-01-09T03:14:53Z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4559831712ED4B4DA957D7BC648FA96A_13</vt:lpwstr>
  </property>
</Properties>
</file>