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ECC" w:rsidRDefault="001F0F82">
      <w:pPr>
        <w:jc w:val="center"/>
        <w:rPr>
          <w:rFonts w:cs="宋体"/>
          <w:b/>
          <w:bCs/>
          <w:kern w:val="0"/>
          <w:sz w:val="38"/>
          <w:szCs w:val="38"/>
        </w:rPr>
      </w:pPr>
      <w:r>
        <w:rPr>
          <w:rFonts w:cs="宋体" w:hint="eastAsia"/>
          <w:b/>
          <w:bCs/>
          <w:kern w:val="0"/>
          <w:sz w:val="44"/>
          <w:szCs w:val="44"/>
        </w:rPr>
        <w:t>第三章</w:t>
      </w:r>
      <w:r>
        <w:rPr>
          <w:rFonts w:cs="宋体"/>
          <w:b/>
          <w:bCs/>
          <w:kern w:val="0"/>
          <w:sz w:val="44"/>
          <w:szCs w:val="44"/>
        </w:rPr>
        <w:t xml:space="preserve">  </w:t>
      </w:r>
      <w:r>
        <w:rPr>
          <w:rFonts w:cs="宋体" w:hint="eastAsia"/>
          <w:b/>
          <w:bCs/>
          <w:kern w:val="0"/>
          <w:sz w:val="44"/>
          <w:szCs w:val="44"/>
        </w:rPr>
        <w:t>项目需求和质量标准</w:t>
      </w:r>
    </w:p>
    <w:p w:rsidR="00520ECC" w:rsidRDefault="00520ECC">
      <w:pPr>
        <w:rPr>
          <w:rFonts w:ascii="宋体" w:hAnsi="宋体" w:cs="宋体"/>
          <w:color w:val="FF0000"/>
          <w:sz w:val="24"/>
          <w:szCs w:val="24"/>
        </w:rPr>
      </w:pPr>
    </w:p>
    <w:p w:rsidR="00520ECC" w:rsidRDefault="001F0F82">
      <w:pPr>
        <w:rPr>
          <w:rFonts w:ascii="宋体" w:hAnsi="宋体" w:cs="宋体"/>
          <w:color w:val="FF0000"/>
          <w:sz w:val="24"/>
          <w:szCs w:val="24"/>
        </w:rPr>
      </w:pPr>
      <w:r>
        <w:rPr>
          <w:rFonts w:ascii="宋体" w:hAnsi="宋体" w:cs="宋体"/>
          <w:color w:val="FF0000"/>
          <w:sz w:val="24"/>
          <w:szCs w:val="24"/>
        </w:rPr>
        <w:t>★</w:t>
      </w:r>
      <w:r>
        <w:rPr>
          <w:rFonts w:ascii="宋体" w:hAnsi="宋体" w:cs="宋体"/>
          <w:color w:val="FF0000"/>
          <w:sz w:val="24"/>
          <w:szCs w:val="24"/>
        </w:rPr>
        <w:t>部分为核心参数：不满足视为无效投标；</w:t>
      </w:r>
      <w:r>
        <w:rPr>
          <w:rFonts w:ascii="宋体" w:hAnsi="宋体" w:cs="宋体"/>
          <w:color w:val="FF0000"/>
          <w:sz w:val="24"/>
          <w:szCs w:val="24"/>
        </w:rPr>
        <w:br/>
      </w:r>
      <w:r>
        <w:rPr>
          <w:rFonts w:ascii="宋体" w:hAnsi="宋体" w:cs="宋体"/>
          <w:color w:val="FF0000"/>
          <w:sz w:val="24"/>
          <w:szCs w:val="24"/>
        </w:rPr>
        <w:t>＃部分为重要指标：满足或优于（正偏离）该条件则评审时成倍加分，不满足（负偏离）则成倍扣分；</w:t>
      </w:r>
      <w:r>
        <w:rPr>
          <w:rFonts w:ascii="宋体" w:hAnsi="宋体" w:cs="宋体"/>
          <w:color w:val="FF0000"/>
          <w:sz w:val="24"/>
          <w:szCs w:val="24"/>
        </w:rPr>
        <w:br/>
      </w:r>
      <w:r>
        <w:rPr>
          <w:rFonts w:ascii="宋体" w:hAnsi="宋体" w:cs="宋体"/>
          <w:color w:val="FF0000"/>
          <w:sz w:val="24"/>
          <w:szCs w:val="24"/>
        </w:rPr>
        <w:t>其他为一般指标要求：优于该条件的为正偏离，评审时加分，不满足的为负偏离，评审时予以扣分。</w:t>
      </w:r>
    </w:p>
    <w:p w:rsidR="00520ECC" w:rsidRDefault="00520ECC">
      <w:pPr>
        <w:rPr>
          <w:rFonts w:ascii="宋体" w:hAnsi="宋体" w:cs="宋体"/>
          <w:color w:val="FF0000"/>
          <w:sz w:val="24"/>
          <w:szCs w:val="24"/>
        </w:rPr>
      </w:pPr>
    </w:p>
    <w:p w:rsidR="00520ECC" w:rsidRDefault="001F0F82">
      <w:pPr>
        <w:numPr>
          <w:ilvl w:val="0"/>
          <w:numId w:val="1"/>
        </w:numPr>
        <w:jc w:val="left"/>
        <w:rPr>
          <w:rFonts w:ascii="宋体" w:hAnsi="宋体" w:cs="宋体"/>
          <w:sz w:val="32"/>
          <w:szCs w:val="32"/>
        </w:rPr>
      </w:pPr>
      <w:r>
        <w:rPr>
          <w:rFonts w:ascii="宋体" w:hAnsi="宋体" w:cs="宋体"/>
          <w:b/>
          <w:bCs/>
          <w:sz w:val="32"/>
          <w:szCs w:val="32"/>
        </w:rPr>
        <w:t>采购清单、技术规格参数、质量标准和要求</w:t>
      </w:r>
    </w:p>
    <w:p w:rsidR="00520ECC" w:rsidRDefault="001F0F82">
      <w:pPr>
        <w:spacing w:line="480" w:lineRule="exact"/>
        <w:jc w:val="left"/>
        <w:rPr>
          <w:sz w:val="28"/>
          <w:szCs w:val="28"/>
        </w:rPr>
      </w:pPr>
      <w:r>
        <w:rPr>
          <w:rFonts w:ascii="宋体" w:hAnsi="宋体" w:cs="宋体"/>
          <w:b/>
          <w:bCs/>
          <w:sz w:val="28"/>
          <w:szCs w:val="28"/>
        </w:rPr>
        <w:t>（一）</w:t>
      </w:r>
      <w:r>
        <w:rPr>
          <w:rFonts w:ascii="宋体" w:hAnsi="宋体" w:cs="宋体" w:hint="eastAsia"/>
          <w:b/>
          <w:bCs/>
          <w:sz w:val="28"/>
          <w:szCs w:val="28"/>
        </w:rPr>
        <w:t>窗帘、床帘类年度招标采购</w:t>
      </w:r>
      <w:r>
        <w:rPr>
          <w:rFonts w:ascii="宋体" w:hAnsi="宋体" w:cs="宋体" w:hint="eastAsia"/>
          <w:b/>
          <w:bCs/>
          <w:sz w:val="28"/>
          <w:szCs w:val="28"/>
        </w:rPr>
        <w:t>（</w:t>
      </w:r>
      <w:r>
        <w:rPr>
          <w:rFonts w:ascii="宋体" w:hAnsi="宋体" w:cs="宋体"/>
          <w:b/>
          <w:bCs/>
          <w:sz w:val="28"/>
          <w:szCs w:val="28"/>
        </w:rPr>
        <w:t>总预算</w:t>
      </w:r>
      <w:r>
        <w:rPr>
          <w:rFonts w:ascii="宋体" w:hAnsi="宋体" w:cs="宋体" w:hint="eastAsia"/>
          <w:b/>
          <w:bCs/>
          <w:sz w:val="28"/>
          <w:szCs w:val="28"/>
        </w:rPr>
        <w:t>约</w:t>
      </w:r>
      <w:r>
        <w:rPr>
          <w:rFonts w:ascii="宋体" w:hAnsi="宋体" w:cs="宋体"/>
          <w:b/>
          <w:bCs/>
          <w:sz w:val="28"/>
          <w:szCs w:val="28"/>
        </w:rPr>
        <w:t>10</w:t>
      </w:r>
      <w:r>
        <w:rPr>
          <w:rFonts w:ascii="宋体" w:hAnsi="宋体" w:cs="宋体"/>
          <w:b/>
          <w:bCs/>
          <w:sz w:val="28"/>
          <w:szCs w:val="28"/>
        </w:rPr>
        <w:t>万元</w:t>
      </w:r>
      <w:r>
        <w:rPr>
          <w:rFonts w:ascii="宋体" w:hAnsi="宋体" w:cs="宋体" w:hint="eastAsia"/>
          <w:b/>
          <w:bCs/>
          <w:sz w:val="28"/>
          <w:szCs w:val="28"/>
        </w:rPr>
        <w:t>，</w:t>
      </w:r>
      <w:r>
        <w:rPr>
          <w:rFonts w:ascii="宋体" w:hAnsi="宋体" w:cs="宋体" w:hint="eastAsia"/>
          <w:b/>
          <w:bCs/>
          <w:sz w:val="28"/>
          <w:szCs w:val="28"/>
        </w:rPr>
        <w:t>以实际需求数量进行采购</w:t>
      </w:r>
      <w:r>
        <w:rPr>
          <w:rFonts w:ascii="宋体" w:hAnsi="宋体" w:cs="宋体" w:hint="eastAsia"/>
          <w:b/>
          <w:bCs/>
          <w:sz w:val="28"/>
          <w:szCs w:val="28"/>
        </w:rPr>
        <w:t>）</w:t>
      </w:r>
      <w:r>
        <w:rPr>
          <w:rFonts w:ascii="宋体" w:hAnsi="宋体" w:cs="宋体" w:hint="eastAsia"/>
          <w:b/>
          <w:bCs/>
          <w:sz w:val="28"/>
          <w:szCs w:val="28"/>
        </w:rPr>
        <w:t xml:space="preserve">  </w:t>
      </w:r>
      <w:r>
        <w:rPr>
          <w:rFonts w:hint="eastAsia"/>
          <w:sz w:val="28"/>
          <w:szCs w:val="28"/>
        </w:rPr>
        <w:t xml:space="preserve"> </w:t>
      </w:r>
    </w:p>
    <w:tbl>
      <w:tblPr>
        <w:tblStyle w:val="a5"/>
        <w:tblpPr w:leftFromText="180" w:rightFromText="180" w:vertAnchor="text" w:horzAnchor="page" w:tblpX="1182" w:tblpY="210"/>
        <w:tblOverlap w:val="never"/>
        <w:tblW w:w="9142" w:type="dxa"/>
        <w:tblLayout w:type="fixed"/>
        <w:tblLook w:val="04A0"/>
      </w:tblPr>
      <w:tblGrid>
        <w:gridCol w:w="731"/>
        <w:gridCol w:w="1575"/>
        <w:gridCol w:w="765"/>
        <w:gridCol w:w="1605"/>
        <w:gridCol w:w="4466"/>
      </w:tblGrid>
      <w:tr w:rsidR="00520ECC">
        <w:tc>
          <w:tcPr>
            <w:tcW w:w="731" w:type="dxa"/>
          </w:tcPr>
          <w:p w:rsidR="00520ECC" w:rsidRDefault="001F0F82">
            <w:pPr>
              <w:jc w:val="left"/>
              <w:rPr>
                <w:sz w:val="24"/>
                <w:szCs w:val="24"/>
              </w:rPr>
            </w:pPr>
            <w:r>
              <w:rPr>
                <w:rFonts w:hint="eastAsia"/>
                <w:sz w:val="24"/>
                <w:szCs w:val="24"/>
              </w:rPr>
              <w:t>序号</w:t>
            </w:r>
          </w:p>
        </w:tc>
        <w:tc>
          <w:tcPr>
            <w:tcW w:w="1575" w:type="dxa"/>
          </w:tcPr>
          <w:p w:rsidR="00520ECC" w:rsidRDefault="001F0F82">
            <w:pPr>
              <w:jc w:val="left"/>
              <w:rPr>
                <w:sz w:val="24"/>
                <w:szCs w:val="24"/>
              </w:rPr>
            </w:pPr>
            <w:r>
              <w:rPr>
                <w:rFonts w:hint="eastAsia"/>
                <w:sz w:val="24"/>
                <w:szCs w:val="24"/>
              </w:rPr>
              <w:t>项目</w:t>
            </w:r>
          </w:p>
        </w:tc>
        <w:tc>
          <w:tcPr>
            <w:tcW w:w="765" w:type="dxa"/>
          </w:tcPr>
          <w:p w:rsidR="00520ECC" w:rsidRDefault="001F0F82">
            <w:pPr>
              <w:jc w:val="left"/>
              <w:rPr>
                <w:sz w:val="24"/>
                <w:szCs w:val="24"/>
              </w:rPr>
            </w:pPr>
            <w:r>
              <w:rPr>
                <w:rFonts w:hint="eastAsia"/>
                <w:sz w:val="24"/>
                <w:szCs w:val="24"/>
              </w:rPr>
              <w:t>单位</w:t>
            </w:r>
          </w:p>
        </w:tc>
        <w:tc>
          <w:tcPr>
            <w:tcW w:w="1605" w:type="dxa"/>
          </w:tcPr>
          <w:p w:rsidR="00520ECC" w:rsidRDefault="001F0F82">
            <w:pPr>
              <w:jc w:val="left"/>
              <w:rPr>
                <w:sz w:val="24"/>
                <w:szCs w:val="24"/>
              </w:rPr>
            </w:pPr>
            <w:r>
              <w:rPr>
                <w:rFonts w:hint="eastAsia"/>
                <w:sz w:val="24"/>
                <w:szCs w:val="24"/>
              </w:rPr>
              <w:t>上控单价</w:t>
            </w:r>
            <w:r>
              <w:rPr>
                <w:rFonts w:hint="eastAsia"/>
                <w:sz w:val="24"/>
                <w:szCs w:val="24"/>
              </w:rPr>
              <w:t>(</w:t>
            </w:r>
            <w:r>
              <w:rPr>
                <w:rFonts w:hint="eastAsia"/>
                <w:sz w:val="24"/>
                <w:szCs w:val="24"/>
              </w:rPr>
              <w:t>元</w:t>
            </w:r>
            <w:r>
              <w:rPr>
                <w:rFonts w:hint="eastAsia"/>
                <w:sz w:val="24"/>
                <w:szCs w:val="24"/>
              </w:rPr>
              <w:t>)</w:t>
            </w:r>
          </w:p>
        </w:tc>
        <w:tc>
          <w:tcPr>
            <w:tcW w:w="4466" w:type="dxa"/>
          </w:tcPr>
          <w:p w:rsidR="00520ECC" w:rsidRDefault="001F0F82">
            <w:pPr>
              <w:jc w:val="left"/>
              <w:rPr>
                <w:sz w:val="24"/>
                <w:szCs w:val="24"/>
              </w:rPr>
            </w:pPr>
            <w:r>
              <w:rPr>
                <w:rFonts w:hint="eastAsia"/>
                <w:sz w:val="24"/>
                <w:szCs w:val="24"/>
              </w:rPr>
              <w:t>备注</w:t>
            </w:r>
            <w:r>
              <w:rPr>
                <w:rFonts w:ascii="宋体" w:hAnsi="宋体" w:cs="宋体"/>
                <w:color w:val="FF0000"/>
                <w:sz w:val="24"/>
                <w:szCs w:val="24"/>
              </w:rPr>
              <w:t>★</w:t>
            </w:r>
          </w:p>
        </w:tc>
      </w:tr>
      <w:tr w:rsidR="00520ECC">
        <w:tc>
          <w:tcPr>
            <w:tcW w:w="731" w:type="dxa"/>
          </w:tcPr>
          <w:p w:rsidR="00520ECC" w:rsidRDefault="001F0F82">
            <w:pPr>
              <w:jc w:val="center"/>
              <w:rPr>
                <w:sz w:val="24"/>
                <w:szCs w:val="24"/>
              </w:rPr>
            </w:pPr>
            <w:r>
              <w:rPr>
                <w:rFonts w:hint="eastAsia"/>
                <w:sz w:val="24"/>
                <w:szCs w:val="24"/>
              </w:rPr>
              <w:t>1</w:t>
            </w:r>
          </w:p>
        </w:tc>
        <w:tc>
          <w:tcPr>
            <w:tcW w:w="1575" w:type="dxa"/>
          </w:tcPr>
          <w:p w:rsidR="00520ECC" w:rsidRDefault="001F0F82">
            <w:pPr>
              <w:jc w:val="center"/>
              <w:rPr>
                <w:sz w:val="24"/>
                <w:szCs w:val="24"/>
              </w:rPr>
            </w:pPr>
            <w:r>
              <w:rPr>
                <w:rFonts w:hint="eastAsia"/>
                <w:sz w:val="24"/>
                <w:szCs w:val="24"/>
              </w:rPr>
              <w:t>阻燃纺织面料的窗帘（</w:t>
            </w:r>
            <w:r>
              <w:rPr>
                <w:rFonts w:hint="eastAsia"/>
                <w:sz w:val="24"/>
                <w:szCs w:val="24"/>
              </w:rPr>
              <w:t xml:space="preserve">GB/T 17591-2006 </w:t>
            </w:r>
            <w:r>
              <w:rPr>
                <w:rFonts w:hint="eastAsia"/>
                <w:sz w:val="24"/>
                <w:szCs w:val="24"/>
              </w:rPr>
              <w:t>《阻燃织物》</w:t>
            </w:r>
            <w:r>
              <w:rPr>
                <w:rFonts w:hint="eastAsia"/>
                <w:sz w:val="24"/>
                <w:szCs w:val="24"/>
              </w:rPr>
              <w:t>B1</w:t>
            </w:r>
            <w:r>
              <w:rPr>
                <w:rFonts w:hint="eastAsia"/>
                <w:sz w:val="24"/>
                <w:szCs w:val="24"/>
              </w:rPr>
              <w:t>级）</w:t>
            </w:r>
          </w:p>
        </w:tc>
        <w:tc>
          <w:tcPr>
            <w:tcW w:w="765" w:type="dxa"/>
          </w:tcPr>
          <w:p w:rsidR="00520ECC" w:rsidRDefault="001F0F82">
            <w:pPr>
              <w:jc w:val="center"/>
              <w:rPr>
                <w:sz w:val="24"/>
                <w:szCs w:val="24"/>
              </w:rPr>
            </w:pPr>
            <w:r>
              <w:rPr>
                <w:rFonts w:hint="eastAsia"/>
                <w:sz w:val="24"/>
                <w:szCs w:val="24"/>
              </w:rPr>
              <w:t>米</w:t>
            </w:r>
          </w:p>
        </w:tc>
        <w:tc>
          <w:tcPr>
            <w:tcW w:w="1605" w:type="dxa"/>
          </w:tcPr>
          <w:p w:rsidR="00520ECC" w:rsidRDefault="001F0F82">
            <w:pPr>
              <w:jc w:val="center"/>
              <w:rPr>
                <w:sz w:val="24"/>
                <w:szCs w:val="24"/>
              </w:rPr>
            </w:pPr>
            <w:r>
              <w:rPr>
                <w:rFonts w:hint="eastAsia"/>
                <w:sz w:val="24"/>
                <w:szCs w:val="24"/>
              </w:rPr>
              <w:t>117</w:t>
            </w:r>
          </w:p>
        </w:tc>
        <w:tc>
          <w:tcPr>
            <w:tcW w:w="4466" w:type="dxa"/>
          </w:tcPr>
          <w:p w:rsidR="00520ECC" w:rsidRDefault="001F0F82">
            <w:pPr>
              <w:jc w:val="left"/>
              <w:rPr>
                <w:color w:val="FF0000"/>
                <w:sz w:val="24"/>
                <w:szCs w:val="24"/>
              </w:rPr>
            </w:pPr>
            <w:r>
              <w:rPr>
                <w:rFonts w:hint="eastAsia"/>
                <w:color w:val="FF0000"/>
                <w:sz w:val="24"/>
                <w:szCs w:val="24"/>
              </w:rPr>
              <w:t>价格包括：窗帘布、轨道、挂钩、其余配件材料费</w:t>
            </w:r>
            <w:r>
              <w:rPr>
                <w:rFonts w:ascii="宋体" w:hAnsi="宋体" w:cs="宋体" w:hint="eastAsia"/>
                <w:color w:val="FF0000"/>
                <w:sz w:val="24"/>
                <w:szCs w:val="24"/>
              </w:rPr>
              <w:t>、运输费、安装人工等费用。</w:t>
            </w:r>
            <w:r>
              <w:rPr>
                <w:rFonts w:hint="eastAsia"/>
                <w:color w:val="FF0000"/>
                <w:sz w:val="24"/>
                <w:szCs w:val="24"/>
              </w:rPr>
              <w:t>价格以轨道长度为计算单位。帘布宽度为轨道的</w:t>
            </w:r>
            <w:r>
              <w:rPr>
                <w:rFonts w:ascii="Arial" w:hAnsi="Arial" w:cs="Arial"/>
                <w:color w:val="FF0000"/>
                <w:sz w:val="24"/>
                <w:szCs w:val="24"/>
              </w:rPr>
              <w:t>≥</w:t>
            </w:r>
            <w:r>
              <w:rPr>
                <w:rFonts w:hint="eastAsia"/>
                <w:color w:val="FF0000"/>
                <w:sz w:val="24"/>
                <w:szCs w:val="24"/>
              </w:rPr>
              <w:t>1.8</w:t>
            </w:r>
            <w:r>
              <w:rPr>
                <w:rFonts w:hint="eastAsia"/>
                <w:color w:val="FF0000"/>
                <w:sz w:val="24"/>
                <w:szCs w:val="24"/>
              </w:rPr>
              <w:t>倍，帘布每米</w:t>
            </w:r>
            <w:r>
              <w:rPr>
                <w:rFonts w:hint="eastAsia"/>
                <w:color w:val="FF0000"/>
                <w:sz w:val="24"/>
                <w:szCs w:val="24"/>
              </w:rPr>
              <w:t>4</w:t>
            </w:r>
            <w:r>
              <w:rPr>
                <w:rFonts w:hint="eastAsia"/>
                <w:color w:val="FF0000"/>
                <w:sz w:val="24"/>
                <w:szCs w:val="24"/>
              </w:rPr>
              <w:t>个挂钩；轨道每米</w:t>
            </w:r>
            <w:r>
              <w:rPr>
                <w:rFonts w:hint="eastAsia"/>
                <w:color w:val="FF0000"/>
                <w:sz w:val="24"/>
                <w:szCs w:val="24"/>
              </w:rPr>
              <w:t>8</w:t>
            </w:r>
            <w:r>
              <w:rPr>
                <w:rFonts w:hint="eastAsia"/>
                <w:color w:val="FF0000"/>
                <w:sz w:val="24"/>
                <w:szCs w:val="24"/>
              </w:rPr>
              <w:t>个轮钩。</w:t>
            </w:r>
          </w:p>
        </w:tc>
      </w:tr>
      <w:tr w:rsidR="00520ECC">
        <w:tc>
          <w:tcPr>
            <w:tcW w:w="731" w:type="dxa"/>
          </w:tcPr>
          <w:p w:rsidR="00520ECC" w:rsidRDefault="001F0F82">
            <w:pPr>
              <w:jc w:val="center"/>
              <w:rPr>
                <w:sz w:val="24"/>
                <w:szCs w:val="24"/>
              </w:rPr>
            </w:pPr>
            <w:r>
              <w:rPr>
                <w:rFonts w:hint="eastAsia"/>
                <w:sz w:val="24"/>
                <w:szCs w:val="24"/>
              </w:rPr>
              <w:t>2</w:t>
            </w:r>
          </w:p>
        </w:tc>
        <w:tc>
          <w:tcPr>
            <w:tcW w:w="1575" w:type="dxa"/>
          </w:tcPr>
          <w:p w:rsidR="00520ECC" w:rsidRDefault="001F0F82">
            <w:pPr>
              <w:jc w:val="center"/>
              <w:rPr>
                <w:sz w:val="24"/>
                <w:szCs w:val="24"/>
              </w:rPr>
            </w:pPr>
            <w:r>
              <w:rPr>
                <w:rFonts w:hint="eastAsia"/>
                <w:sz w:val="24"/>
                <w:szCs w:val="24"/>
              </w:rPr>
              <w:t>阻燃纺织面料的</w:t>
            </w:r>
            <w:r>
              <w:rPr>
                <w:rFonts w:hint="eastAsia"/>
                <w:sz w:val="24"/>
                <w:szCs w:val="24"/>
              </w:rPr>
              <w:t>医用床帘（</w:t>
            </w:r>
            <w:r>
              <w:rPr>
                <w:rFonts w:hint="eastAsia"/>
                <w:sz w:val="24"/>
                <w:szCs w:val="24"/>
              </w:rPr>
              <w:t xml:space="preserve">GB/T 17591-2006 </w:t>
            </w:r>
            <w:r>
              <w:rPr>
                <w:rFonts w:hint="eastAsia"/>
                <w:sz w:val="24"/>
                <w:szCs w:val="24"/>
              </w:rPr>
              <w:t>《阻燃织物》</w:t>
            </w:r>
            <w:r>
              <w:rPr>
                <w:rFonts w:hint="eastAsia"/>
                <w:sz w:val="24"/>
                <w:szCs w:val="24"/>
              </w:rPr>
              <w:t>B1</w:t>
            </w:r>
            <w:r>
              <w:rPr>
                <w:rFonts w:hint="eastAsia"/>
                <w:sz w:val="24"/>
                <w:szCs w:val="24"/>
              </w:rPr>
              <w:t>级）</w:t>
            </w:r>
          </w:p>
        </w:tc>
        <w:tc>
          <w:tcPr>
            <w:tcW w:w="765" w:type="dxa"/>
          </w:tcPr>
          <w:p w:rsidR="00520ECC" w:rsidRDefault="001F0F82">
            <w:pPr>
              <w:jc w:val="center"/>
              <w:rPr>
                <w:sz w:val="24"/>
                <w:szCs w:val="24"/>
              </w:rPr>
            </w:pPr>
            <w:r>
              <w:rPr>
                <w:rFonts w:hint="eastAsia"/>
                <w:sz w:val="24"/>
                <w:szCs w:val="24"/>
              </w:rPr>
              <w:t>米</w:t>
            </w:r>
          </w:p>
        </w:tc>
        <w:tc>
          <w:tcPr>
            <w:tcW w:w="1605" w:type="dxa"/>
          </w:tcPr>
          <w:p w:rsidR="00520ECC" w:rsidRDefault="001F0F82">
            <w:pPr>
              <w:jc w:val="center"/>
              <w:rPr>
                <w:sz w:val="24"/>
                <w:szCs w:val="24"/>
              </w:rPr>
            </w:pPr>
            <w:r>
              <w:rPr>
                <w:rFonts w:hint="eastAsia"/>
                <w:sz w:val="24"/>
                <w:szCs w:val="24"/>
              </w:rPr>
              <w:t>130</w:t>
            </w:r>
          </w:p>
        </w:tc>
        <w:tc>
          <w:tcPr>
            <w:tcW w:w="4466" w:type="dxa"/>
          </w:tcPr>
          <w:p w:rsidR="00520ECC" w:rsidRDefault="001F0F82">
            <w:pPr>
              <w:jc w:val="left"/>
              <w:rPr>
                <w:color w:val="FF0000"/>
                <w:sz w:val="24"/>
                <w:szCs w:val="24"/>
              </w:rPr>
            </w:pPr>
            <w:r>
              <w:rPr>
                <w:rFonts w:hint="eastAsia"/>
                <w:color w:val="FF0000"/>
                <w:sz w:val="24"/>
                <w:szCs w:val="24"/>
              </w:rPr>
              <w:t>价格包括：医用床帘布、轨道、挂钩、其余配件材料费</w:t>
            </w:r>
            <w:r>
              <w:rPr>
                <w:rFonts w:ascii="宋体" w:hAnsi="宋体" w:cs="宋体" w:hint="eastAsia"/>
                <w:color w:val="FF0000"/>
                <w:sz w:val="24"/>
                <w:szCs w:val="24"/>
              </w:rPr>
              <w:t>、运输费、安装人工等费用。</w:t>
            </w:r>
            <w:r>
              <w:rPr>
                <w:rFonts w:hint="eastAsia"/>
                <w:color w:val="FF0000"/>
                <w:sz w:val="24"/>
                <w:szCs w:val="24"/>
              </w:rPr>
              <w:t>价格以轨道长度为计算单位。帘布宽度为轨道的</w:t>
            </w:r>
            <w:r>
              <w:rPr>
                <w:rFonts w:ascii="Arial" w:hAnsi="Arial" w:cs="Arial"/>
                <w:color w:val="FF0000"/>
                <w:sz w:val="24"/>
                <w:szCs w:val="24"/>
              </w:rPr>
              <w:t>≥</w:t>
            </w:r>
            <w:r>
              <w:rPr>
                <w:rFonts w:hint="eastAsia"/>
                <w:color w:val="FF0000"/>
                <w:sz w:val="24"/>
                <w:szCs w:val="24"/>
              </w:rPr>
              <w:t>2</w:t>
            </w:r>
            <w:r>
              <w:rPr>
                <w:rFonts w:hint="eastAsia"/>
                <w:color w:val="FF0000"/>
                <w:sz w:val="24"/>
                <w:szCs w:val="24"/>
              </w:rPr>
              <w:t>倍，帘布每米</w:t>
            </w:r>
            <w:r>
              <w:rPr>
                <w:rFonts w:hint="eastAsia"/>
                <w:color w:val="FF0000"/>
                <w:sz w:val="24"/>
                <w:szCs w:val="24"/>
              </w:rPr>
              <w:t>4</w:t>
            </w:r>
            <w:r>
              <w:rPr>
                <w:rFonts w:hint="eastAsia"/>
                <w:color w:val="FF0000"/>
                <w:sz w:val="24"/>
                <w:szCs w:val="24"/>
              </w:rPr>
              <w:t>个挂钩；轨道每米</w:t>
            </w:r>
            <w:r>
              <w:rPr>
                <w:rFonts w:hint="eastAsia"/>
                <w:color w:val="FF0000"/>
                <w:sz w:val="24"/>
                <w:szCs w:val="24"/>
              </w:rPr>
              <w:t>8</w:t>
            </w:r>
            <w:r>
              <w:rPr>
                <w:rFonts w:hint="eastAsia"/>
                <w:color w:val="FF0000"/>
                <w:sz w:val="24"/>
                <w:szCs w:val="24"/>
              </w:rPr>
              <w:t>个轮钩。</w:t>
            </w:r>
          </w:p>
        </w:tc>
      </w:tr>
      <w:tr w:rsidR="00520ECC">
        <w:tc>
          <w:tcPr>
            <w:tcW w:w="731" w:type="dxa"/>
          </w:tcPr>
          <w:p w:rsidR="00520ECC" w:rsidRDefault="001F0F82">
            <w:pPr>
              <w:jc w:val="center"/>
              <w:rPr>
                <w:sz w:val="24"/>
                <w:szCs w:val="24"/>
              </w:rPr>
            </w:pPr>
            <w:r>
              <w:rPr>
                <w:rFonts w:hint="eastAsia"/>
                <w:sz w:val="24"/>
                <w:szCs w:val="24"/>
              </w:rPr>
              <w:t>3</w:t>
            </w:r>
          </w:p>
        </w:tc>
        <w:tc>
          <w:tcPr>
            <w:tcW w:w="1575" w:type="dxa"/>
          </w:tcPr>
          <w:p w:rsidR="00520ECC" w:rsidRDefault="001F0F82">
            <w:pPr>
              <w:jc w:val="center"/>
              <w:rPr>
                <w:sz w:val="24"/>
                <w:szCs w:val="24"/>
              </w:rPr>
            </w:pPr>
            <w:r>
              <w:rPr>
                <w:rFonts w:hint="eastAsia"/>
                <w:sz w:val="24"/>
                <w:szCs w:val="24"/>
              </w:rPr>
              <w:t>窗、床帘轨道拆改位置</w:t>
            </w:r>
          </w:p>
        </w:tc>
        <w:tc>
          <w:tcPr>
            <w:tcW w:w="765" w:type="dxa"/>
          </w:tcPr>
          <w:p w:rsidR="00520ECC" w:rsidRDefault="001F0F82">
            <w:pPr>
              <w:jc w:val="center"/>
              <w:rPr>
                <w:sz w:val="24"/>
                <w:szCs w:val="24"/>
              </w:rPr>
            </w:pPr>
            <w:r>
              <w:rPr>
                <w:rFonts w:hint="eastAsia"/>
                <w:sz w:val="24"/>
                <w:szCs w:val="24"/>
              </w:rPr>
              <w:t>条</w:t>
            </w:r>
          </w:p>
        </w:tc>
        <w:tc>
          <w:tcPr>
            <w:tcW w:w="1605" w:type="dxa"/>
          </w:tcPr>
          <w:p w:rsidR="00520ECC" w:rsidRDefault="001F0F82">
            <w:pPr>
              <w:jc w:val="center"/>
              <w:rPr>
                <w:sz w:val="24"/>
                <w:szCs w:val="24"/>
              </w:rPr>
            </w:pPr>
            <w:r>
              <w:rPr>
                <w:rFonts w:hint="eastAsia"/>
                <w:sz w:val="24"/>
                <w:szCs w:val="24"/>
              </w:rPr>
              <w:t>35</w:t>
            </w:r>
            <w:bookmarkStart w:id="0" w:name="_GoBack"/>
            <w:bookmarkEnd w:id="0"/>
          </w:p>
        </w:tc>
        <w:tc>
          <w:tcPr>
            <w:tcW w:w="4466" w:type="dxa"/>
          </w:tcPr>
          <w:p w:rsidR="00520ECC" w:rsidRDefault="001F0F82">
            <w:pPr>
              <w:jc w:val="left"/>
              <w:rPr>
                <w:color w:val="FF0000"/>
                <w:sz w:val="24"/>
                <w:szCs w:val="24"/>
              </w:rPr>
            </w:pPr>
            <w:r>
              <w:rPr>
                <w:rFonts w:hint="eastAsia"/>
                <w:color w:val="FF0000"/>
                <w:sz w:val="24"/>
                <w:szCs w:val="24"/>
              </w:rPr>
              <w:t>以条为单位计算，长度</w:t>
            </w:r>
            <w:r>
              <w:rPr>
                <w:rFonts w:ascii="Arial" w:hAnsi="Arial" w:cs="Arial"/>
                <w:color w:val="FF0000"/>
                <w:sz w:val="24"/>
                <w:szCs w:val="24"/>
              </w:rPr>
              <w:t>≤</w:t>
            </w:r>
            <w:r>
              <w:rPr>
                <w:rFonts w:hint="eastAsia"/>
                <w:color w:val="FF0000"/>
                <w:sz w:val="24"/>
                <w:szCs w:val="24"/>
              </w:rPr>
              <w:t>5</w:t>
            </w:r>
            <w:r>
              <w:rPr>
                <w:rFonts w:hint="eastAsia"/>
                <w:color w:val="FF0000"/>
                <w:sz w:val="24"/>
                <w:szCs w:val="24"/>
              </w:rPr>
              <w:t>米。价格包括材料费及人工费。</w:t>
            </w:r>
          </w:p>
        </w:tc>
      </w:tr>
    </w:tbl>
    <w:p w:rsidR="00520ECC" w:rsidRDefault="00520ECC">
      <w:pPr>
        <w:pStyle w:val="Default"/>
        <w:rPr>
          <w:b/>
          <w:bCs/>
        </w:rPr>
      </w:pPr>
    </w:p>
    <w:p w:rsidR="00520ECC" w:rsidRDefault="001F0F82">
      <w:pPr>
        <w:spacing w:line="480" w:lineRule="exact"/>
        <w:jc w:val="left"/>
        <w:rPr>
          <w:rFonts w:ascii="宋体" w:hAnsi="宋体" w:cs="宋体"/>
          <w:b/>
          <w:bCs/>
          <w:sz w:val="28"/>
          <w:szCs w:val="28"/>
        </w:rPr>
      </w:pPr>
      <w:r>
        <w:rPr>
          <w:rFonts w:ascii="宋体" w:hAnsi="宋体" w:cs="宋体" w:hint="eastAsia"/>
          <w:b/>
          <w:bCs/>
          <w:sz w:val="28"/>
          <w:szCs w:val="28"/>
        </w:rPr>
        <w:t>（二）技术规格参数要求：</w:t>
      </w:r>
    </w:p>
    <w:p w:rsidR="00520ECC" w:rsidRDefault="001F0F82">
      <w:pPr>
        <w:ind w:firstLineChars="200" w:firstLine="480"/>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、所有材料符合国家标准，行业要求，质量三包；</w:t>
      </w:r>
    </w:p>
    <w:p w:rsidR="00520ECC" w:rsidRDefault="001F0F82">
      <w:pPr>
        <w:ind w:firstLineChars="200" w:firstLine="480"/>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、阻燃纺织面料的窗帘布材质、颜色具体要求：环保物理遮光布，遮光率≥</w:t>
      </w:r>
      <w:r>
        <w:rPr>
          <w:rFonts w:ascii="宋体" w:hAnsi="宋体" w:cs="宋体" w:hint="eastAsia"/>
          <w:sz w:val="24"/>
          <w:szCs w:val="24"/>
        </w:rPr>
        <w:t>90</w:t>
      </w:r>
      <w:r>
        <w:rPr>
          <w:rFonts w:ascii="宋体" w:hAnsi="宋体" w:cs="宋体" w:hint="eastAsia"/>
          <w:sz w:val="24"/>
          <w:szCs w:val="24"/>
        </w:rPr>
        <w:t>，防水、防尘，阻燃（国标</w:t>
      </w:r>
      <w:r>
        <w:rPr>
          <w:rFonts w:ascii="宋体" w:hAnsi="宋体" w:cs="宋体" w:hint="eastAsia"/>
          <w:sz w:val="24"/>
          <w:szCs w:val="24"/>
        </w:rPr>
        <w:t>B1</w:t>
      </w:r>
      <w:r>
        <w:rPr>
          <w:rFonts w:ascii="宋体" w:hAnsi="宋体" w:cs="宋体" w:hint="eastAsia"/>
          <w:sz w:val="24"/>
          <w:szCs w:val="24"/>
        </w:rPr>
        <w:t>级），淡蓝色；</w:t>
      </w:r>
    </w:p>
    <w:p w:rsidR="00520ECC" w:rsidRDefault="001F0F82">
      <w:pPr>
        <w:ind w:firstLineChars="200" w:firstLine="480"/>
        <w:jc w:val="lef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、医用床帘具有阻燃（国标</w:t>
      </w:r>
      <w:r>
        <w:rPr>
          <w:rFonts w:ascii="宋体" w:hAnsi="宋体" w:cs="宋体" w:hint="eastAsia"/>
          <w:sz w:val="24"/>
          <w:szCs w:val="24"/>
        </w:rPr>
        <w:t>B1</w:t>
      </w:r>
      <w:r>
        <w:rPr>
          <w:rFonts w:ascii="宋体" w:hAnsi="宋体" w:cs="宋体" w:hint="eastAsia"/>
          <w:sz w:val="24"/>
          <w:szCs w:val="24"/>
        </w:rPr>
        <w:t>级）、抗菌、三防（防水防油防污）、抗静电、抗病毒，医用床帘布上端通风网孔高度</w:t>
      </w:r>
      <w:r>
        <w:rPr>
          <w:rFonts w:ascii="宋体" w:hAnsi="宋体" w:cs="宋体" w:hint="eastAsia"/>
          <w:sz w:val="24"/>
          <w:szCs w:val="24"/>
        </w:rPr>
        <w:t>50-75cm</w:t>
      </w:r>
      <w:r>
        <w:rPr>
          <w:rFonts w:ascii="宋体" w:hAnsi="宋体" w:cs="宋体" w:hint="eastAsia"/>
          <w:sz w:val="24"/>
          <w:szCs w:val="24"/>
        </w:rPr>
        <w:t>，医用床帘布底端离地</w:t>
      </w:r>
      <w:r>
        <w:rPr>
          <w:rFonts w:ascii="宋体" w:hAnsi="宋体" w:cs="宋体" w:hint="eastAsia"/>
          <w:sz w:val="24"/>
          <w:szCs w:val="24"/>
        </w:rPr>
        <w:t>20-30cm</w:t>
      </w:r>
      <w:r>
        <w:rPr>
          <w:rFonts w:ascii="宋体" w:hAnsi="宋体" w:cs="宋体" w:hint="eastAsia"/>
          <w:sz w:val="24"/>
          <w:szCs w:val="24"/>
        </w:rPr>
        <w:t>；</w:t>
      </w:r>
    </w:p>
    <w:p w:rsidR="00520ECC" w:rsidRDefault="001F0F82">
      <w:pPr>
        <w:ind w:firstLineChars="200" w:firstLine="480"/>
        <w:jc w:val="left"/>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、轨道参数及要求：欧式大方轨，支重≥</w:t>
      </w:r>
      <w:r>
        <w:rPr>
          <w:rFonts w:ascii="宋体" w:hAnsi="宋体" w:cs="宋体" w:hint="eastAsia"/>
          <w:sz w:val="24"/>
          <w:szCs w:val="24"/>
        </w:rPr>
        <w:t>1.3kg</w:t>
      </w:r>
      <w:r>
        <w:rPr>
          <w:rFonts w:ascii="宋体" w:hAnsi="宋体" w:cs="宋体" w:hint="eastAsia"/>
          <w:sz w:val="24"/>
          <w:szCs w:val="24"/>
        </w:rPr>
        <w:t>，静音轨，铝材；</w:t>
      </w:r>
    </w:p>
    <w:p w:rsidR="00520ECC" w:rsidRDefault="001F0F82">
      <w:pPr>
        <w:ind w:firstLineChars="200" w:firstLine="480"/>
        <w:jc w:val="left"/>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、窗帘、医用床帘的安装需要做好轨道的加固。如遇铝扣板的天花板，应在三脚架或主骨上放条木方再上加固螺丝。</w:t>
      </w:r>
    </w:p>
    <w:p w:rsidR="00520ECC" w:rsidRDefault="001F0F82">
      <w:pPr>
        <w:pStyle w:val="1"/>
        <w:ind w:firstLineChars="0" w:firstLine="0"/>
      </w:pPr>
      <w:r>
        <w:rPr>
          <w:rFonts w:cs="宋体" w:hint="eastAsia"/>
          <w:sz w:val="32"/>
          <w:szCs w:val="32"/>
        </w:rPr>
        <w:t>（三）项目产品基本</w:t>
      </w:r>
      <w:r>
        <w:rPr>
          <w:rFonts w:cs="宋体" w:hint="eastAsia"/>
          <w:sz w:val="32"/>
          <w:szCs w:val="32"/>
        </w:rPr>
        <w:t>要求</w:t>
      </w:r>
    </w:p>
    <w:p w:rsidR="00520ECC" w:rsidRDefault="001F0F82">
      <w:pPr>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、以上产品必须是具备合法资质的制造商生产的全新正品，并满足招标采购文件</w:t>
      </w:r>
      <w:r>
        <w:rPr>
          <w:rFonts w:ascii="宋体" w:hAnsi="宋体" w:cs="宋体" w:hint="eastAsia"/>
          <w:sz w:val="24"/>
          <w:szCs w:val="24"/>
        </w:rPr>
        <w:lastRenderedPageBreak/>
        <w:t>的要求，若产品在运输或安装过程中损坏或擦伤须无偿调换相同产品。</w:t>
      </w:r>
      <w:r>
        <w:rPr>
          <w:rFonts w:ascii="宋体" w:hAnsi="宋体" w:cs="宋体" w:hint="eastAsia"/>
          <w:sz w:val="24"/>
          <w:szCs w:val="24"/>
        </w:rPr>
        <w:br/>
        <w:t xml:space="preserve">    2</w:t>
      </w:r>
      <w:r>
        <w:rPr>
          <w:rFonts w:ascii="宋体" w:hAnsi="宋体" w:cs="宋体" w:hint="eastAsia"/>
          <w:sz w:val="24"/>
          <w:szCs w:val="24"/>
        </w:rPr>
        <w:t>、投标人所投产品参数应同等或优于以上各项参数要求，产品、辅材及生产工艺符合国家相关规范。</w:t>
      </w:r>
      <w:r>
        <w:rPr>
          <w:rFonts w:ascii="宋体" w:hAnsi="宋体" w:cs="宋体" w:hint="eastAsia"/>
          <w:sz w:val="24"/>
          <w:szCs w:val="24"/>
        </w:rPr>
        <w:br/>
        <w:t xml:space="preserve">    3</w:t>
      </w:r>
      <w:r>
        <w:rPr>
          <w:rFonts w:ascii="宋体" w:hAnsi="宋体" w:cs="宋体" w:hint="eastAsia"/>
          <w:sz w:val="24"/>
          <w:szCs w:val="24"/>
        </w:rPr>
        <w:t>、投标人应保证所提供的货物或其任何一部分均不会侵犯任何第三方的专利权、商标权等，如在使用过程中出现的一切经济和法律责任均由投标人负责。</w:t>
      </w:r>
      <w:r>
        <w:rPr>
          <w:rFonts w:ascii="宋体" w:hAnsi="宋体" w:cs="宋体" w:hint="eastAsia"/>
          <w:sz w:val="24"/>
          <w:szCs w:val="24"/>
        </w:rPr>
        <w:br/>
        <w:t xml:space="preserve">    4</w:t>
      </w:r>
      <w:r>
        <w:rPr>
          <w:rFonts w:ascii="宋体" w:hAnsi="宋体" w:cs="宋体" w:hint="eastAsia"/>
          <w:sz w:val="24"/>
          <w:szCs w:val="24"/>
        </w:rPr>
        <w:t>、投标总价必须包含货物及货物运抵指定交货地点的各种费用和安装调校、售后服务、税金、验收检验及其它所有费用的总和，如</w:t>
      </w:r>
      <w:r>
        <w:rPr>
          <w:rFonts w:ascii="宋体" w:hAnsi="宋体" w:cs="宋体" w:hint="eastAsia"/>
          <w:sz w:val="24"/>
          <w:szCs w:val="24"/>
        </w:rPr>
        <w:t>另有要求请在投标文件中注明。</w:t>
      </w:r>
      <w:r>
        <w:rPr>
          <w:rFonts w:ascii="宋体" w:hAnsi="宋体" w:cs="宋体" w:hint="eastAsia"/>
          <w:sz w:val="24"/>
          <w:szCs w:val="24"/>
        </w:rPr>
        <w:br/>
        <w:t xml:space="preserve">    5</w:t>
      </w:r>
      <w:r>
        <w:rPr>
          <w:rFonts w:ascii="宋体" w:hAnsi="宋体" w:cs="宋体" w:hint="eastAsia"/>
          <w:sz w:val="24"/>
          <w:szCs w:val="24"/>
        </w:rPr>
        <w:t>、投标人在竞价文件中必须提交设备配置清单，如设备有配套耗材及定期更换的配件请投标时与设备一起报价。</w:t>
      </w:r>
      <w:r>
        <w:rPr>
          <w:rFonts w:ascii="宋体" w:hAnsi="宋体" w:cs="宋体" w:hint="eastAsia"/>
          <w:sz w:val="24"/>
          <w:szCs w:val="24"/>
        </w:rPr>
        <w:br/>
        <w:t xml:space="preserve">    6</w:t>
      </w:r>
      <w:r>
        <w:rPr>
          <w:rFonts w:ascii="宋体" w:hAnsi="宋体" w:cs="宋体" w:hint="eastAsia"/>
          <w:sz w:val="24"/>
          <w:szCs w:val="24"/>
        </w:rPr>
        <w:t>、投标人所投产品必须提供产品“三包”服务；定期安排相关人员回访进行质量跟踪；保证提供临床应用和售后技术服务支持方式；保修期后提供终身维修服务及配件供应；其他售后服务按厂家承诺实行。</w:t>
      </w:r>
    </w:p>
    <w:p w:rsidR="00520ECC" w:rsidRDefault="001F0F82">
      <w:pPr>
        <w:ind w:leftChars="228" w:left="479"/>
      </w:pPr>
      <w:r>
        <w:rPr>
          <w:rFonts w:ascii="宋体" w:hAnsi="宋体" w:cs="宋体" w:hint="eastAsia"/>
          <w:sz w:val="24"/>
          <w:szCs w:val="24"/>
        </w:rPr>
        <w:t>7</w:t>
      </w:r>
      <w:r>
        <w:rPr>
          <w:rFonts w:ascii="宋体" w:hAnsi="宋体" w:cs="宋体" w:hint="eastAsia"/>
          <w:sz w:val="24"/>
          <w:szCs w:val="24"/>
        </w:rPr>
        <w:t>、本项目为年度招标采购，以实际需求数量进行采购。合约签署日起，至</w:t>
      </w:r>
      <w:r>
        <w:rPr>
          <w:rFonts w:ascii="宋体" w:hAnsi="宋体" w:cs="宋体" w:hint="eastAsia"/>
          <w:sz w:val="24"/>
          <w:szCs w:val="24"/>
        </w:rPr>
        <w:t>2024</w:t>
      </w:r>
      <w:r>
        <w:rPr>
          <w:rFonts w:ascii="宋体" w:hAnsi="宋体" w:cs="宋体" w:hint="eastAsia"/>
          <w:sz w:val="24"/>
          <w:szCs w:val="24"/>
        </w:rPr>
        <w:t>年</w:t>
      </w:r>
      <w:r>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hint="eastAsia"/>
          <w:sz w:val="24"/>
          <w:szCs w:val="24"/>
        </w:rPr>
        <w:t xml:space="preserve"> </w:t>
      </w:r>
      <w:r>
        <w:rPr>
          <w:rFonts w:ascii="宋体" w:hAnsi="宋体" w:cs="宋体" w:hint="eastAsia"/>
          <w:sz w:val="24"/>
          <w:szCs w:val="24"/>
          <w:u w:val="single"/>
        </w:rPr>
        <w:t xml:space="preserve">   </w:t>
      </w:r>
      <w:r>
        <w:rPr>
          <w:rFonts w:ascii="宋体" w:hAnsi="宋体" w:cs="宋体" w:hint="eastAsia"/>
          <w:sz w:val="24"/>
          <w:szCs w:val="24"/>
        </w:rPr>
        <w:t>日止。</w:t>
      </w:r>
    </w:p>
    <w:p w:rsidR="00520ECC" w:rsidRDefault="001F0F82">
      <w:pPr>
        <w:jc w:val="left"/>
        <w:rPr>
          <w:rFonts w:ascii="宋体" w:hAnsi="宋体" w:cs="宋体"/>
          <w:sz w:val="24"/>
          <w:szCs w:val="24"/>
        </w:rPr>
      </w:pPr>
      <w:r>
        <w:rPr>
          <w:rFonts w:ascii="宋体" w:hAnsi="宋体" w:cs="宋体" w:hint="eastAsia"/>
          <w:sz w:val="24"/>
          <w:szCs w:val="24"/>
        </w:rPr>
        <w:br/>
      </w:r>
      <w:r>
        <w:rPr>
          <w:rFonts w:ascii="宋体" w:hAnsi="宋体" w:cs="宋体" w:hint="eastAsia"/>
          <w:b/>
          <w:bCs/>
          <w:sz w:val="32"/>
          <w:szCs w:val="32"/>
        </w:rPr>
        <w:t>（四）商务要求</w:t>
      </w:r>
      <w:r>
        <w:rPr>
          <w:rFonts w:ascii="宋体" w:hAnsi="宋体" w:cs="宋体" w:hint="eastAsia"/>
          <w:b/>
          <w:bCs/>
          <w:sz w:val="32"/>
          <w:szCs w:val="32"/>
        </w:rPr>
        <w:br/>
      </w:r>
      <w:r>
        <w:rPr>
          <w:rFonts w:ascii="宋体" w:hAnsi="宋体" w:cs="宋体" w:hint="eastAsia"/>
          <w:b/>
          <w:bCs/>
          <w:sz w:val="32"/>
          <w:szCs w:val="32"/>
        </w:rPr>
        <w:t xml:space="preserve">   </w:t>
      </w:r>
      <w:r>
        <w:rPr>
          <w:rFonts w:ascii="宋体" w:hAnsi="宋体" w:cs="宋体" w:hint="eastAsia"/>
          <w:sz w:val="24"/>
          <w:szCs w:val="24"/>
        </w:rPr>
        <w:t>1</w:t>
      </w:r>
      <w:r>
        <w:rPr>
          <w:rFonts w:ascii="宋体" w:hAnsi="宋体" w:cs="宋体" w:hint="eastAsia"/>
          <w:sz w:val="24"/>
          <w:szCs w:val="24"/>
        </w:rPr>
        <w:t>、投标人资格要求</w:t>
      </w:r>
      <w:r>
        <w:rPr>
          <w:rFonts w:ascii="宋体" w:hAnsi="宋体" w:cs="宋体" w:hint="eastAsia"/>
          <w:sz w:val="24"/>
          <w:szCs w:val="24"/>
        </w:rPr>
        <w:br/>
        <w:t xml:space="preserve">   </w:t>
      </w: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）投标人为独立法人，并具备</w:t>
      </w:r>
      <w:r>
        <w:rPr>
          <w:rFonts w:ascii="宋体" w:hAnsi="宋体" w:cs="宋体" w:hint="eastAsia"/>
          <w:sz w:val="24"/>
          <w:szCs w:val="24"/>
        </w:rPr>
        <w:t>统一社会信用代码。</w:t>
      </w:r>
      <w:r>
        <w:rPr>
          <w:rFonts w:ascii="宋体" w:hAnsi="宋体" w:cs="宋体" w:hint="eastAsia"/>
          <w:sz w:val="24"/>
          <w:szCs w:val="24"/>
        </w:rPr>
        <w:br/>
        <w:t xml:space="preserve">   </w:t>
      </w: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被列入失信被执行人、重大税收违法案件当事人名单、政府采购严重违法失信行为记录名单及其他不符合《中华人民共和国政府采购法》第二十二条规定条件的供应商，将被拒绝其参与本次招投标活动。（在“信用中国”网站（</w:t>
      </w:r>
      <w:proofErr w:type="spellStart"/>
      <w:r>
        <w:rPr>
          <w:rFonts w:ascii="宋体" w:hAnsi="宋体" w:cs="宋体" w:hint="eastAsia"/>
          <w:sz w:val="24"/>
          <w:szCs w:val="24"/>
        </w:rPr>
        <w:t>www.creditchina.gov.cn</w:t>
      </w:r>
      <w:proofErr w:type="spellEnd"/>
      <w:r>
        <w:rPr>
          <w:rFonts w:ascii="宋体" w:hAnsi="宋体" w:cs="宋体" w:hint="eastAsia"/>
          <w:sz w:val="24"/>
          <w:szCs w:val="24"/>
        </w:rPr>
        <w:t>）或“中国政府采购网”（</w:t>
      </w:r>
      <w:proofErr w:type="spellStart"/>
      <w:r>
        <w:rPr>
          <w:rFonts w:ascii="宋体" w:hAnsi="宋体" w:cs="宋体" w:hint="eastAsia"/>
          <w:sz w:val="24"/>
          <w:szCs w:val="24"/>
        </w:rPr>
        <w:t>www.ccgp.gov.cn</w:t>
      </w:r>
      <w:proofErr w:type="spellEnd"/>
      <w:r>
        <w:rPr>
          <w:rFonts w:ascii="宋体" w:hAnsi="宋体" w:cs="宋体" w:hint="eastAsia"/>
          <w:sz w:val="24"/>
          <w:szCs w:val="24"/>
        </w:rPr>
        <w:t>）查询相关供应商主体信用记录。）</w:t>
      </w:r>
      <w:r>
        <w:rPr>
          <w:rFonts w:ascii="宋体" w:hAnsi="宋体" w:cs="宋体" w:hint="eastAsia"/>
          <w:sz w:val="24"/>
          <w:szCs w:val="24"/>
        </w:rPr>
        <w:br/>
        <w:t xml:space="preserve">   </w:t>
      </w: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）被列入我院投标人黑名单（在我院招投标活动中存在</w:t>
      </w:r>
      <w:r>
        <w:rPr>
          <w:rFonts w:ascii="宋体" w:hAnsi="宋体" w:cs="宋体" w:hint="eastAsia"/>
          <w:sz w:val="24"/>
          <w:szCs w:val="24"/>
        </w:rPr>
        <w:t>2</w:t>
      </w:r>
      <w:r>
        <w:rPr>
          <w:rFonts w:ascii="宋体" w:hAnsi="宋体" w:cs="宋体" w:hint="eastAsia"/>
          <w:sz w:val="24"/>
          <w:szCs w:val="24"/>
        </w:rPr>
        <w:t>次违规行为）未满</w:t>
      </w:r>
      <w:r>
        <w:rPr>
          <w:rFonts w:ascii="宋体" w:hAnsi="宋体" w:cs="宋体" w:hint="eastAsia"/>
          <w:sz w:val="24"/>
          <w:szCs w:val="24"/>
        </w:rPr>
        <w:t>3</w:t>
      </w:r>
      <w:r>
        <w:rPr>
          <w:rFonts w:ascii="宋体" w:hAnsi="宋体" w:cs="宋体" w:hint="eastAsia"/>
          <w:sz w:val="24"/>
          <w:szCs w:val="24"/>
        </w:rPr>
        <w:t>年的投标人将被拒绝其参与本次招投标活动。</w:t>
      </w:r>
      <w:r>
        <w:rPr>
          <w:rFonts w:ascii="宋体" w:hAnsi="宋体" w:cs="宋体" w:hint="eastAsia"/>
          <w:sz w:val="24"/>
          <w:szCs w:val="24"/>
        </w:rPr>
        <w:br/>
        <w:t xml:space="preserve">   </w:t>
      </w: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）本项目不接收联合</w:t>
      </w:r>
      <w:r>
        <w:rPr>
          <w:rFonts w:ascii="宋体" w:hAnsi="宋体" w:cs="宋体" w:hint="eastAsia"/>
          <w:sz w:val="24"/>
          <w:szCs w:val="24"/>
        </w:rPr>
        <w:t>体投标。</w:t>
      </w:r>
      <w:r>
        <w:rPr>
          <w:rFonts w:ascii="宋体" w:hAnsi="宋体" w:cs="宋体" w:hint="eastAsia"/>
          <w:sz w:val="24"/>
          <w:szCs w:val="24"/>
        </w:rPr>
        <w:br/>
        <w:t xml:space="preserve">    2</w:t>
      </w:r>
      <w:r>
        <w:rPr>
          <w:rFonts w:ascii="宋体" w:hAnsi="宋体" w:cs="宋体" w:hint="eastAsia"/>
          <w:sz w:val="24"/>
          <w:szCs w:val="24"/>
        </w:rPr>
        <w:t>、投标产品资格要求</w:t>
      </w:r>
      <w:r>
        <w:rPr>
          <w:rFonts w:ascii="宋体" w:hAnsi="宋体" w:cs="宋体" w:hint="eastAsia"/>
          <w:sz w:val="24"/>
          <w:szCs w:val="24"/>
        </w:rPr>
        <w:br/>
        <w:t xml:space="preserve">   </w:t>
      </w: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）本项目支持创新产品、节能优化产品、环境标识产品、中小企业发展等政府采购政策。</w:t>
      </w:r>
      <w:r>
        <w:rPr>
          <w:rFonts w:ascii="宋体" w:hAnsi="宋体" w:cs="宋体" w:hint="eastAsia"/>
          <w:sz w:val="24"/>
          <w:szCs w:val="24"/>
        </w:rPr>
        <w:br/>
        <w:t xml:space="preserve">   </w:t>
      </w: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）投标人所投产品要求包含以下相关证件：投标公司的《营业执照》。</w:t>
      </w:r>
    </w:p>
    <w:p w:rsidR="00520ECC" w:rsidRDefault="001F0F82">
      <w:pPr>
        <w:pStyle w:val="Default"/>
        <w:ind w:firstLineChars="200" w:firstLine="480"/>
      </w:pPr>
      <w:r>
        <w:rPr>
          <w:rFonts w:ascii="宋体" w:hAnsi="宋体" w:cs="宋体" w:hint="eastAsia"/>
        </w:rPr>
        <w:t>(3)</w:t>
      </w:r>
      <w:r>
        <w:rPr>
          <w:rFonts w:ascii="宋体" w:hAnsi="宋体" w:cs="宋体" w:hint="eastAsia"/>
        </w:rPr>
        <w:t>投标人请提供</w:t>
      </w:r>
      <w:r>
        <w:rPr>
          <w:rFonts w:ascii="宋体" w:hAnsi="宋体" w:cs="宋体" w:hint="eastAsia"/>
        </w:rPr>
        <w:t>窗帘、床帘布不少于</w:t>
      </w:r>
      <w:r>
        <w:rPr>
          <w:rFonts w:ascii="宋体" w:hAnsi="宋体" w:cs="宋体" w:hint="eastAsia"/>
        </w:rPr>
        <w:t>1*1</w:t>
      </w:r>
      <w:r>
        <w:rPr>
          <w:rFonts w:ascii="宋体" w:hAnsi="宋体" w:cs="宋体" w:hint="eastAsia"/>
        </w:rPr>
        <w:t>米的样板</w:t>
      </w:r>
      <w:r>
        <w:rPr>
          <w:rFonts w:ascii="宋体" w:hAnsi="宋体" w:cs="宋体" w:hint="eastAsia"/>
        </w:rPr>
        <w:t>各</w:t>
      </w:r>
      <w:r>
        <w:rPr>
          <w:rFonts w:ascii="宋体" w:hAnsi="宋体" w:cs="宋体" w:hint="eastAsia"/>
        </w:rPr>
        <w:t>1</w:t>
      </w:r>
      <w:r>
        <w:rPr>
          <w:rFonts w:ascii="宋体" w:hAnsi="宋体" w:cs="宋体" w:hint="eastAsia"/>
        </w:rPr>
        <w:t>件</w:t>
      </w:r>
      <w:r>
        <w:rPr>
          <w:rFonts w:ascii="宋体" w:hAnsi="宋体" w:cs="宋体" w:hint="eastAsia"/>
        </w:rPr>
        <w:t>，作为质量评判依据及中标后样版</w:t>
      </w:r>
      <w:r>
        <w:rPr>
          <w:rFonts w:ascii="宋体" w:hAnsi="宋体" w:cs="宋体" w:hint="eastAsia"/>
        </w:rPr>
        <w:t>。</w:t>
      </w:r>
      <w:r>
        <w:rPr>
          <w:rFonts w:ascii="宋体" w:hAnsi="宋体" w:cs="宋体" w:hint="eastAsia"/>
          <w:b/>
          <w:bCs/>
          <w:color w:val="FF0000"/>
        </w:rPr>
        <w:t>投标时请将样板寄我院招标办</w:t>
      </w:r>
      <w:r>
        <w:rPr>
          <w:rFonts w:ascii="宋体" w:hAnsi="宋体" w:cs="宋体" w:hint="eastAsia"/>
          <w:b/>
          <w:bCs/>
          <w:color w:val="FF0000"/>
        </w:rPr>
        <w:t>。</w:t>
      </w:r>
      <w:r>
        <w:rPr>
          <w:rFonts w:ascii="宋体" w:hAnsi="宋体" w:cs="宋体" w:hint="eastAsia"/>
          <w:color w:val="FF0000"/>
        </w:rPr>
        <w:br/>
      </w:r>
      <w:r>
        <w:rPr>
          <w:rFonts w:ascii="宋体" w:hAnsi="宋体" w:cs="宋体" w:hint="eastAsia"/>
        </w:rPr>
        <w:t xml:space="preserve">    3</w:t>
      </w:r>
      <w:r>
        <w:rPr>
          <w:rFonts w:ascii="宋体" w:hAnsi="宋体" w:cs="宋体" w:hint="eastAsia"/>
        </w:rPr>
        <w:t>、售后服务和资质</w:t>
      </w:r>
      <w:r>
        <w:rPr>
          <w:rFonts w:ascii="宋体" w:hAnsi="宋体" w:cs="宋体" w:hint="eastAsia"/>
        </w:rPr>
        <w:br/>
        <w:t xml:space="preserve">   </w:t>
      </w:r>
      <w:r>
        <w:rPr>
          <w:rFonts w:ascii="宋体" w:hAnsi="宋体" w:cs="宋体" w:hint="eastAsia"/>
        </w:rPr>
        <w:t>（</w:t>
      </w:r>
      <w:r>
        <w:rPr>
          <w:rFonts w:ascii="宋体" w:hAnsi="宋体" w:cs="宋体" w:hint="eastAsia"/>
        </w:rPr>
        <w:t>1)</w:t>
      </w:r>
      <w:r>
        <w:rPr>
          <w:rFonts w:ascii="宋体" w:hAnsi="宋体" w:cs="宋体" w:hint="eastAsia"/>
        </w:rPr>
        <w:t>售后资质要求：如验收不合格以及发现伪劣产品等，招标人将视情形采取退货、拒付款、终止合同、索赔等措施，直至通过有关部部门，依法维权。</w:t>
      </w:r>
      <w:r>
        <w:rPr>
          <w:rFonts w:ascii="宋体" w:hAnsi="宋体" w:cs="宋体" w:hint="eastAsia"/>
        </w:rPr>
        <w:br/>
      </w:r>
      <w:r>
        <w:rPr>
          <w:rFonts w:ascii="宋体" w:hAnsi="宋体" w:cs="宋体" w:hint="eastAsia"/>
        </w:rPr>
        <w:t xml:space="preserve">   </w:t>
      </w:r>
      <w:r>
        <w:rPr>
          <w:rFonts w:ascii="宋体" w:hAnsi="宋体" w:cs="宋体" w:hint="eastAsia"/>
        </w:rPr>
        <w:t>（</w:t>
      </w:r>
      <w:r>
        <w:rPr>
          <w:rFonts w:ascii="宋体" w:hAnsi="宋体" w:cs="宋体" w:hint="eastAsia"/>
        </w:rPr>
        <w:t>2)</w:t>
      </w:r>
      <w:r>
        <w:rPr>
          <w:rFonts w:ascii="宋体" w:hAnsi="宋体" w:cs="宋体" w:hint="eastAsia"/>
        </w:rPr>
        <w:t>采购数量按实际需求送货，供应商无条件配合。</w:t>
      </w:r>
      <w:r>
        <w:rPr>
          <w:rFonts w:ascii="宋体" w:hAnsi="宋体" w:cs="宋体" w:hint="eastAsia"/>
        </w:rPr>
        <w:br/>
        <w:t xml:space="preserve">   </w:t>
      </w:r>
      <w:r>
        <w:rPr>
          <w:rFonts w:ascii="宋体" w:hAnsi="宋体" w:cs="宋体" w:hint="eastAsia"/>
        </w:rPr>
        <w:t>（</w:t>
      </w:r>
      <w:r>
        <w:rPr>
          <w:rFonts w:ascii="宋体" w:hAnsi="宋体" w:cs="宋体" w:hint="eastAsia"/>
        </w:rPr>
        <w:t>3)</w:t>
      </w:r>
      <w:r>
        <w:rPr>
          <w:rFonts w:ascii="宋体" w:hAnsi="宋体" w:cs="宋体" w:hint="eastAsia"/>
        </w:rPr>
        <w:t>为了防止虚假应标，项目成交结果公示期间，招标人有权要求拟中标的投标人提供所投标产品以供测试；若测试达不到应答指标，以虚假应标论处。</w:t>
      </w:r>
      <w:r>
        <w:rPr>
          <w:rFonts w:ascii="宋体" w:hAnsi="宋体" w:cs="宋体" w:hint="eastAsia"/>
        </w:rPr>
        <w:t> </w:t>
      </w:r>
      <w:r>
        <w:rPr>
          <w:rFonts w:ascii="宋体" w:hAnsi="宋体" w:cs="宋体" w:hint="eastAsia"/>
        </w:rPr>
        <w:br/>
        <w:t xml:space="preserve">   </w:t>
      </w:r>
      <w:r>
        <w:rPr>
          <w:rFonts w:ascii="宋体" w:hAnsi="宋体" w:cs="宋体" w:hint="eastAsia"/>
        </w:rPr>
        <w:t>（</w:t>
      </w:r>
      <w:r>
        <w:rPr>
          <w:rFonts w:ascii="宋体" w:hAnsi="宋体" w:cs="宋体" w:hint="eastAsia"/>
        </w:rPr>
        <w:t>4)</w:t>
      </w:r>
      <w:r>
        <w:rPr>
          <w:rFonts w:ascii="宋体" w:hAnsi="宋体" w:cs="宋体" w:hint="eastAsia"/>
        </w:rPr>
        <w:t>签订合同后，根据采购方需求</w:t>
      </w:r>
      <w:r>
        <w:rPr>
          <w:rFonts w:ascii="宋体" w:hAnsi="宋体" w:cs="宋体" w:hint="eastAsia"/>
        </w:rPr>
        <w:t>3</w:t>
      </w:r>
      <w:r>
        <w:rPr>
          <w:rFonts w:ascii="宋体" w:hAnsi="宋体" w:cs="宋体" w:hint="eastAsia"/>
        </w:rPr>
        <w:t>天内送达。投标人予以特别注意：如出现未能到期供货的</w:t>
      </w:r>
      <w:r>
        <w:rPr>
          <w:rFonts w:ascii="宋体" w:hAnsi="宋体" w:cs="宋体" w:hint="eastAsia"/>
        </w:rPr>
        <w:br/>
      </w:r>
      <w:r>
        <w:rPr>
          <w:rFonts w:ascii="宋体" w:hAnsi="宋体" w:cs="宋体" w:hint="eastAsia"/>
        </w:rPr>
        <w:t>情况，招标人有权单方终止合同的执行，所有的经济损失由逾期供货商单方承担。</w:t>
      </w:r>
      <w:r>
        <w:rPr>
          <w:rFonts w:ascii="宋体" w:hAnsi="宋体" w:cs="宋体" w:hint="eastAsia"/>
        </w:rPr>
        <w:br/>
        <w:t xml:space="preserve">   </w:t>
      </w:r>
      <w:r>
        <w:rPr>
          <w:rFonts w:ascii="宋体" w:hAnsi="宋体" w:cs="宋体" w:hint="eastAsia"/>
        </w:rPr>
        <w:t>（</w:t>
      </w:r>
      <w:r>
        <w:rPr>
          <w:rFonts w:ascii="宋体" w:hAnsi="宋体" w:cs="宋体" w:hint="eastAsia"/>
        </w:rPr>
        <w:t>5</w:t>
      </w:r>
      <w:r>
        <w:rPr>
          <w:rFonts w:ascii="宋体" w:hAnsi="宋体" w:cs="宋体" w:hint="eastAsia"/>
        </w:rPr>
        <w:t>）交货地点为：广西壮族自治区桂东人民医院</w:t>
      </w:r>
      <w:r>
        <w:rPr>
          <w:rFonts w:ascii="宋体" w:hAnsi="宋体" w:cs="宋体" w:hint="eastAsia"/>
        </w:rPr>
        <w:t>     </w:t>
      </w:r>
      <w:r>
        <w:rPr>
          <w:rFonts w:ascii="宋体" w:hAnsi="宋体" w:cs="宋体" w:hint="eastAsia"/>
        </w:rPr>
        <w:br/>
        <w:t xml:space="preserve">   </w:t>
      </w:r>
      <w:r>
        <w:rPr>
          <w:rFonts w:ascii="宋体" w:hAnsi="宋体" w:cs="宋体" w:hint="eastAsia"/>
        </w:rPr>
        <w:t>（</w:t>
      </w:r>
      <w:r>
        <w:rPr>
          <w:rFonts w:ascii="宋体" w:hAnsi="宋体" w:cs="宋体" w:hint="eastAsia"/>
        </w:rPr>
        <w:t>6</w:t>
      </w:r>
      <w:r>
        <w:rPr>
          <w:rFonts w:ascii="宋体" w:hAnsi="宋体" w:cs="宋体" w:hint="eastAsia"/>
        </w:rPr>
        <w:t>）付款条件（进度和方式）：签订合同后，全部货物到达指定地点、安装调试</w:t>
      </w:r>
      <w:r>
        <w:rPr>
          <w:rFonts w:ascii="宋体" w:hAnsi="宋体" w:cs="宋体" w:hint="eastAsia"/>
        </w:rPr>
        <w:lastRenderedPageBreak/>
        <w:t>并验</w:t>
      </w:r>
      <w:r>
        <w:rPr>
          <w:rFonts w:ascii="宋体" w:hAnsi="宋体" w:cs="宋体" w:hint="eastAsia"/>
        </w:rPr>
        <w:t>收合格后，凭双方签署验收合格证，乙方开具全额发票给甲方，甲方自收到发票之日起</w:t>
      </w:r>
      <w:r>
        <w:rPr>
          <w:rFonts w:ascii="宋体" w:hAnsi="宋体" w:cs="宋体" w:hint="eastAsia"/>
        </w:rPr>
        <w:t>30</w:t>
      </w:r>
      <w:r>
        <w:rPr>
          <w:rFonts w:ascii="宋体" w:hAnsi="宋体" w:cs="宋体" w:hint="eastAsia"/>
        </w:rPr>
        <w:t>日内支付总合同金额的</w:t>
      </w:r>
      <w:r>
        <w:rPr>
          <w:rFonts w:ascii="宋体" w:hAnsi="宋体" w:cs="宋体" w:hint="eastAsia"/>
        </w:rPr>
        <w:t>90%</w:t>
      </w:r>
      <w:r>
        <w:rPr>
          <w:rFonts w:ascii="宋体" w:hAnsi="宋体" w:cs="宋体" w:hint="eastAsia"/>
        </w:rPr>
        <w:t>，</w:t>
      </w:r>
      <w:r>
        <w:rPr>
          <w:rFonts w:ascii="宋体" w:hAnsi="宋体" w:cs="宋体" w:hint="eastAsia"/>
        </w:rPr>
        <w:t>12</w:t>
      </w:r>
      <w:r>
        <w:rPr>
          <w:rFonts w:ascii="宋体" w:hAnsi="宋体" w:cs="宋体" w:hint="eastAsia"/>
        </w:rPr>
        <w:t>个月后支付合同总金额的</w:t>
      </w:r>
      <w:r>
        <w:rPr>
          <w:rFonts w:ascii="宋体" w:hAnsi="宋体" w:cs="宋体" w:hint="eastAsia"/>
        </w:rPr>
        <w:t>10%</w:t>
      </w:r>
      <w:r>
        <w:rPr>
          <w:rFonts w:ascii="宋体" w:hAnsi="宋体" w:cs="宋体" w:hint="eastAsia"/>
        </w:rPr>
        <w:t>（不计利息）。如验收不合格以及发现伪劣产品等，招标人将视情形采取退货、拒付款、终止合同、索赔等措施，直至通过有关部门，依法维权。</w:t>
      </w:r>
    </w:p>
    <w:p w:rsidR="00520ECC" w:rsidRDefault="001F0F82">
      <w:pPr>
        <w:pStyle w:val="1"/>
        <w:ind w:firstLineChars="0" w:firstLine="0"/>
        <w:rPr>
          <w:rFonts w:cs="宋体"/>
          <w:b w:val="0"/>
          <w:bCs w:val="0"/>
          <w:caps w:val="0"/>
          <w:szCs w:val="24"/>
        </w:rPr>
      </w:pPr>
      <w:r>
        <w:rPr>
          <w:rFonts w:cs="宋体"/>
          <w:caps w:val="0"/>
          <w:sz w:val="32"/>
          <w:szCs w:val="32"/>
        </w:rPr>
        <w:t>二、合同签订</w:t>
      </w:r>
      <w:r>
        <w:rPr>
          <w:rFonts w:cs="宋体"/>
          <w:szCs w:val="24"/>
        </w:rPr>
        <w:br/>
      </w:r>
      <w:r>
        <w:rPr>
          <w:rFonts w:cs="宋体" w:hint="eastAsia"/>
          <w:b w:val="0"/>
          <w:bCs w:val="0"/>
          <w:caps w:val="0"/>
          <w:szCs w:val="24"/>
        </w:rPr>
        <w:t>招标人和中标人应当自公示结束后</w:t>
      </w:r>
      <w:r>
        <w:rPr>
          <w:rFonts w:cs="宋体" w:hint="eastAsia"/>
          <w:b w:val="0"/>
          <w:bCs w:val="0"/>
          <w:caps w:val="0"/>
          <w:szCs w:val="24"/>
        </w:rPr>
        <w:t>7</w:t>
      </w:r>
      <w:r>
        <w:rPr>
          <w:rFonts w:cs="宋体" w:hint="eastAsia"/>
          <w:b w:val="0"/>
          <w:bCs w:val="0"/>
          <w:caps w:val="0"/>
          <w:szCs w:val="24"/>
        </w:rPr>
        <w:t>个工作日内签订采购合同。</w:t>
      </w:r>
      <w:r>
        <w:rPr>
          <w:rFonts w:cs="宋体"/>
          <w:szCs w:val="24"/>
        </w:rPr>
        <w:br/>
      </w:r>
      <w:r>
        <w:rPr>
          <w:rFonts w:cs="宋体"/>
          <w:caps w:val="0"/>
          <w:sz w:val="32"/>
          <w:szCs w:val="32"/>
        </w:rPr>
        <w:t>三、其他</w:t>
      </w:r>
      <w:r>
        <w:rPr>
          <w:rFonts w:cs="宋体"/>
          <w:szCs w:val="24"/>
        </w:rPr>
        <w:br/>
      </w:r>
      <w:r>
        <w:rPr>
          <w:rFonts w:cs="宋体" w:hint="eastAsia"/>
          <w:szCs w:val="24"/>
        </w:rPr>
        <w:t xml:space="preserve">    </w:t>
      </w:r>
      <w:r>
        <w:rPr>
          <w:rFonts w:cs="宋体" w:hint="eastAsia"/>
          <w:b w:val="0"/>
          <w:bCs w:val="0"/>
          <w:caps w:val="0"/>
          <w:szCs w:val="24"/>
        </w:rPr>
        <w:t>出现以下情况包退：</w:t>
      </w:r>
      <w:r>
        <w:rPr>
          <w:rFonts w:cs="宋体" w:hint="eastAsia"/>
          <w:b w:val="0"/>
          <w:bCs w:val="0"/>
          <w:caps w:val="0"/>
          <w:szCs w:val="24"/>
        </w:rPr>
        <w:br/>
      </w:r>
      <w:r>
        <w:rPr>
          <w:rFonts w:cs="宋体" w:hint="eastAsia"/>
          <w:b w:val="0"/>
          <w:bCs w:val="0"/>
          <w:caps w:val="0"/>
          <w:szCs w:val="24"/>
        </w:rPr>
        <w:t>（一）</w:t>
      </w:r>
      <w:r>
        <w:rPr>
          <w:rFonts w:cs="宋体" w:hint="eastAsia"/>
          <w:b w:val="0"/>
          <w:bCs w:val="0"/>
          <w:caps w:val="0"/>
          <w:szCs w:val="24"/>
        </w:rPr>
        <w:t>质量有问题</w:t>
      </w:r>
      <w:r>
        <w:rPr>
          <w:rFonts w:cs="宋体" w:hint="eastAsia"/>
          <w:b w:val="0"/>
          <w:bCs w:val="0"/>
          <w:caps w:val="0"/>
          <w:szCs w:val="24"/>
        </w:rPr>
        <w:t>(</w:t>
      </w:r>
      <w:r>
        <w:rPr>
          <w:rFonts w:cs="宋体" w:hint="eastAsia"/>
          <w:b w:val="0"/>
          <w:bCs w:val="0"/>
          <w:caps w:val="0"/>
          <w:szCs w:val="24"/>
        </w:rPr>
        <w:t>包括但不仅限于产品质量不符合国家标准及有关质量要求</w:t>
      </w:r>
      <w:r>
        <w:rPr>
          <w:rFonts w:cs="宋体" w:hint="eastAsia"/>
          <w:b w:val="0"/>
          <w:bCs w:val="0"/>
          <w:caps w:val="0"/>
          <w:szCs w:val="24"/>
        </w:rPr>
        <w:t>)</w:t>
      </w:r>
      <w:r>
        <w:rPr>
          <w:rFonts w:cs="宋体" w:hint="eastAsia"/>
          <w:b w:val="0"/>
          <w:bCs w:val="0"/>
          <w:caps w:val="0"/>
          <w:szCs w:val="24"/>
        </w:rPr>
        <w:br/>
      </w:r>
      <w:r>
        <w:rPr>
          <w:rFonts w:cs="宋体" w:hint="eastAsia"/>
          <w:b w:val="0"/>
          <w:bCs w:val="0"/>
          <w:caps w:val="0"/>
          <w:szCs w:val="24"/>
        </w:rPr>
        <w:t>（二）</w:t>
      </w:r>
      <w:r>
        <w:rPr>
          <w:rFonts w:cs="宋体" w:hint="eastAsia"/>
          <w:b w:val="0"/>
          <w:bCs w:val="0"/>
          <w:caps w:val="0"/>
          <w:szCs w:val="24"/>
        </w:rPr>
        <w:t>在运输过程中造成的损坏。</w:t>
      </w:r>
      <w:r>
        <w:rPr>
          <w:rFonts w:cs="宋体" w:hint="eastAsia"/>
          <w:b w:val="0"/>
          <w:bCs w:val="0"/>
          <w:caps w:val="0"/>
          <w:szCs w:val="24"/>
        </w:rPr>
        <w:br/>
      </w:r>
      <w:r>
        <w:rPr>
          <w:rFonts w:cs="宋体" w:hint="eastAsia"/>
          <w:b w:val="0"/>
          <w:bCs w:val="0"/>
          <w:caps w:val="0"/>
          <w:szCs w:val="24"/>
        </w:rPr>
        <w:t>（三）</w:t>
      </w:r>
      <w:r>
        <w:rPr>
          <w:rFonts w:cs="宋体" w:hint="eastAsia"/>
          <w:b w:val="0"/>
          <w:bCs w:val="0"/>
          <w:caps w:val="0"/>
          <w:szCs w:val="24"/>
        </w:rPr>
        <w:t>没有按照要求和合同制作。</w:t>
      </w:r>
      <w:r>
        <w:rPr>
          <w:rFonts w:cs="宋体" w:hint="eastAsia"/>
          <w:b w:val="0"/>
          <w:bCs w:val="0"/>
          <w:caps w:val="0"/>
          <w:szCs w:val="24"/>
        </w:rPr>
        <w:br/>
      </w:r>
      <w:r>
        <w:rPr>
          <w:rFonts w:cs="宋体"/>
          <w:caps w:val="0"/>
          <w:sz w:val="32"/>
          <w:szCs w:val="32"/>
        </w:rPr>
        <w:t>四、特别说明</w:t>
      </w:r>
      <w:r>
        <w:rPr>
          <w:rFonts w:cs="宋体"/>
          <w:szCs w:val="24"/>
        </w:rPr>
        <w:br/>
      </w:r>
      <w:r>
        <w:rPr>
          <w:rFonts w:cs="宋体" w:hint="eastAsia"/>
          <w:szCs w:val="24"/>
        </w:rPr>
        <w:t xml:space="preserve">    </w:t>
      </w:r>
      <w:r>
        <w:rPr>
          <w:rFonts w:cs="宋体" w:hint="eastAsia"/>
          <w:b w:val="0"/>
          <w:bCs w:val="0"/>
          <w:caps w:val="0"/>
          <w:szCs w:val="24"/>
        </w:rPr>
        <w:t>如果招标文件中对部分采购设备技术参数要求不详细，请各投标人在投标时补充说明。如投标人不作补充说明，广西壮族自治区桂东人民医院招标管理办公室将从有利于招标人的角度出发，认定其所报配置为可能存在情况的最高标准。</w:t>
      </w:r>
    </w:p>
    <w:p w:rsidR="00520ECC" w:rsidRDefault="00520ECC">
      <w:pPr>
        <w:pStyle w:val="1"/>
        <w:ind w:firstLineChars="0" w:firstLine="0"/>
        <w:rPr>
          <w:rFonts w:cs="宋体"/>
          <w:b w:val="0"/>
          <w:bCs w:val="0"/>
          <w:caps w:val="0"/>
          <w:szCs w:val="24"/>
        </w:rPr>
      </w:pPr>
    </w:p>
    <w:p w:rsidR="00520ECC" w:rsidRDefault="00520ECC">
      <w:pPr>
        <w:rPr>
          <w:rFonts w:ascii="宋体" w:hAnsi="宋体" w:cs="宋体"/>
          <w:sz w:val="24"/>
          <w:szCs w:val="24"/>
        </w:rPr>
      </w:pPr>
    </w:p>
    <w:p w:rsidR="00520ECC" w:rsidRDefault="00520ECC" w:rsidP="001F0F82">
      <w:pPr>
        <w:pStyle w:val="1"/>
        <w:ind w:firstLine="241"/>
      </w:pPr>
    </w:p>
    <w:p w:rsidR="00520ECC" w:rsidRDefault="00520ECC">
      <w:pPr>
        <w:rPr>
          <w:rFonts w:ascii="宋体" w:hAnsi="宋体" w:cs="宋体"/>
          <w:sz w:val="24"/>
          <w:szCs w:val="24"/>
        </w:rPr>
      </w:pPr>
    </w:p>
    <w:p w:rsidR="00520ECC" w:rsidRDefault="001F0F82">
      <w:pPr>
        <w:widowControl/>
        <w:jc w:val="center"/>
        <w:rPr>
          <w:b/>
          <w:bCs/>
          <w:kern w:val="0"/>
        </w:rPr>
      </w:pPr>
      <w:r>
        <w:rPr>
          <w:rFonts w:cs="宋体" w:hint="eastAsia"/>
          <w:b/>
          <w:bCs/>
          <w:kern w:val="0"/>
          <w:sz w:val="38"/>
          <w:szCs w:val="38"/>
        </w:rPr>
        <w:t>第四章</w:t>
      </w:r>
      <w:r>
        <w:rPr>
          <w:rFonts w:cs="宋体"/>
          <w:b/>
          <w:bCs/>
          <w:kern w:val="0"/>
          <w:sz w:val="38"/>
          <w:szCs w:val="38"/>
        </w:rPr>
        <w:t xml:space="preserve">  </w:t>
      </w:r>
      <w:r>
        <w:rPr>
          <w:rFonts w:cs="宋体" w:hint="eastAsia"/>
          <w:b/>
          <w:bCs/>
          <w:kern w:val="0"/>
          <w:sz w:val="38"/>
          <w:szCs w:val="38"/>
        </w:rPr>
        <w:t>评标方法与评分标准</w:t>
      </w:r>
    </w:p>
    <w:p w:rsidR="00520ECC" w:rsidRDefault="001F0F82">
      <w:pPr>
        <w:widowControl/>
        <w:spacing w:line="360" w:lineRule="auto"/>
        <w:ind w:firstLineChars="200" w:firstLine="562"/>
        <w:jc w:val="left"/>
        <w:rPr>
          <w:rFonts w:cs="宋体"/>
          <w:b/>
          <w:bCs/>
          <w:kern w:val="0"/>
          <w:sz w:val="28"/>
          <w:szCs w:val="28"/>
        </w:rPr>
      </w:pPr>
      <w:r>
        <w:rPr>
          <w:rFonts w:cs="宋体" w:hint="eastAsia"/>
          <w:b/>
          <w:bCs/>
          <w:kern w:val="0"/>
          <w:sz w:val="28"/>
          <w:szCs w:val="28"/>
        </w:rPr>
        <w:t>一、评标方法与定标原则</w:t>
      </w:r>
    </w:p>
    <w:p w:rsidR="00520ECC" w:rsidRDefault="001F0F82">
      <w:pPr>
        <w:widowControl/>
        <w:spacing w:line="360" w:lineRule="auto"/>
        <w:ind w:firstLineChars="200" w:firstLine="480"/>
        <w:jc w:val="left"/>
        <w:rPr>
          <w:kern w:val="0"/>
          <w:sz w:val="24"/>
          <w:szCs w:val="24"/>
        </w:rPr>
      </w:pPr>
      <w:r>
        <w:rPr>
          <w:rFonts w:cs="宋体" w:hint="eastAsia"/>
          <w:kern w:val="0"/>
          <w:sz w:val="24"/>
          <w:szCs w:val="24"/>
        </w:rPr>
        <w:t>评委会将对确定为实质性响应招标文件要求的投标文件进行评价和比较，评标方法采用</w:t>
      </w:r>
      <w:r>
        <w:rPr>
          <w:rFonts w:cs="宋体" w:hint="eastAsia"/>
          <w:kern w:val="0"/>
          <w:sz w:val="24"/>
          <w:szCs w:val="24"/>
        </w:rPr>
        <w:t xml:space="preserve"> </w:t>
      </w:r>
      <w:r>
        <w:rPr>
          <w:rFonts w:cs="宋体" w:hint="eastAsia"/>
          <w:b/>
          <w:bCs/>
          <w:kern w:val="0"/>
          <w:sz w:val="24"/>
          <w:szCs w:val="24"/>
          <w:u w:val="single"/>
        </w:rPr>
        <w:t>最低评标价法</w:t>
      </w:r>
      <w:r>
        <w:rPr>
          <w:rFonts w:cs="宋体" w:hint="eastAsia"/>
          <w:b/>
          <w:bCs/>
          <w:kern w:val="0"/>
          <w:sz w:val="24"/>
          <w:szCs w:val="24"/>
          <w:u w:val="single"/>
        </w:rPr>
        <w:t xml:space="preserve"> </w:t>
      </w:r>
      <w:r>
        <w:rPr>
          <w:rFonts w:cs="宋体" w:hint="eastAsia"/>
          <w:kern w:val="0"/>
          <w:sz w:val="24"/>
          <w:szCs w:val="24"/>
        </w:rPr>
        <w:t>确定中标候选人。</w:t>
      </w:r>
    </w:p>
    <w:p w:rsidR="00520ECC" w:rsidRDefault="00520ECC" w:rsidP="00520ECC">
      <w:pPr>
        <w:pStyle w:val="1"/>
        <w:ind w:firstLine="241"/>
      </w:pPr>
    </w:p>
    <w:sectPr w:rsidR="00520ECC" w:rsidSect="00520ECC">
      <w:pgSz w:w="11906" w:h="16838"/>
      <w:pgMar w:top="1440" w:right="1800" w:bottom="1440" w:left="11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507D58"/>
    <w:multiLevelType w:val="singleLevel"/>
    <w:tmpl w:val="6F507D58"/>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jkwYzdiNWNhNDEzNTk0MjE3NTMxZmIzOWFhZGNmMjEifQ=="/>
  </w:docVars>
  <w:rsids>
    <w:rsidRoot w:val="55D41250"/>
    <w:rsid w:val="001F0F82"/>
    <w:rsid w:val="00520ECC"/>
    <w:rsid w:val="007B7D5E"/>
    <w:rsid w:val="096C761A"/>
    <w:rsid w:val="132969DC"/>
    <w:rsid w:val="1B9844CA"/>
    <w:rsid w:val="1F3B6934"/>
    <w:rsid w:val="2356790B"/>
    <w:rsid w:val="279D6C61"/>
    <w:rsid w:val="27B241EE"/>
    <w:rsid w:val="28E64CBB"/>
    <w:rsid w:val="2D5A6B2C"/>
    <w:rsid w:val="2E137ABF"/>
    <w:rsid w:val="31087E55"/>
    <w:rsid w:val="3CBC2B56"/>
    <w:rsid w:val="3CFD5605"/>
    <w:rsid w:val="40FA0465"/>
    <w:rsid w:val="55D41250"/>
    <w:rsid w:val="57331A30"/>
    <w:rsid w:val="5C6B7C71"/>
    <w:rsid w:val="5F2227CD"/>
    <w:rsid w:val="675F0381"/>
    <w:rsid w:val="6A962FB7"/>
    <w:rsid w:val="6AC07408"/>
    <w:rsid w:val="6D535020"/>
    <w:rsid w:val="6EE52A23"/>
    <w:rsid w:val="74A86B3B"/>
    <w:rsid w:val="79F45819"/>
    <w:rsid w:val="7D376D09"/>
    <w:rsid w:val="7EE757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annotation text"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520ECC"/>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qFormat/>
    <w:rsid w:val="00520ECC"/>
    <w:pPr>
      <w:tabs>
        <w:tab w:val="right" w:leader="dot" w:pos="8398"/>
      </w:tabs>
      <w:spacing w:before="120" w:after="120"/>
      <w:ind w:firstLineChars="100" w:firstLine="240"/>
      <w:jc w:val="left"/>
    </w:pPr>
    <w:rPr>
      <w:rFonts w:ascii="宋体" w:hAnsi="宋体"/>
      <w:b/>
      <w:bCs/>
      <w:caps/>
      <w:sz w:val="24"/>
    </w:rPr>
  </w:style>
  <w:style w:type="paragraph" w:styleId="a3">
    <w:name w:val="annotation text"/>
    <w:basedOn w:val="a"/>
    <w:qFormat/>
    <w:rsid w:val="00520ECC"/>
    <w:pPr>
      <w:jc w:val="left"/>
    </w:pPr>
  </w:style>
  <w:style w:type="paragraph" w:styleId="a4">
    <w:name w:val="Plain Text"/>
    <w:basedOn w:val="a"/>
    <w:next w:val="a"/>
    <w:qFormat/>
    <w:rsid w:val="00520ECC"/>
    <w:rPr>
      <w:rFonts w:ascii="宋体" w:hAnsi="Courier New"/>
      <w:szCs w:val="22"/>
    </w:rPr>
  </w:style>
  <w:style w:type="table" w:styleId="a5">
    <w:name w:val="Table Grid"/>
    <w:basedOn w:val="a1"/>
    <w:qFormat/>
    <w:rsid w:val="00520EC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qFormat/>
    <w:rsid w:val="00520ECC"/>
    <w:pPr>
      <w:widowControl w:val="0"/>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0.docx</Template>
  <TotalTime>12</TotalTime>
  <Pages>3</Pages>
  <Words>375</Words>
  <Characters>2139</Characters>
  <Application>Microsoft Office Word</Application>
  <DocSecurity>0</DocSecurity>
  <Lines>17</Lines>
  <Paragraphs>5</Paragraphs>
  <ScaleCrop>false</ScaleCrop>
  <Company/>
  <LinksUpToDate>false</LinksUpToDate>
  <CharactersWithSpaces>2509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2023-04-03T14:17:00Z</dcterms:created>
  <dcterms:modified xsi:type="dcterms:W3CDTF">2024-07-19T08:28:00Z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933327906DD240BEBC43DB100256E8D6_12</vt:lpwstr>
  </property>
</Properties>
</file>