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02A23">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14:paraId="2CBF3554">
      <w:pPr>
        <w:pStyle w:val="15"/>
        <w:ind w:left="-500" w:leftChars="-238" w:firstLine="420" w:firstLineChars="199"/>
        <w:rPr>
          <w:rFonts w:hint="eastAsia"/>
          <w:color w:val="FF0000"/>
          <w:sz w:val="21"/>
          <w:szCs w:val="21"/>
          <w:lang w:eastAsia="zh-CN"/>
        </w:rPr>
      </w:pPr>
      <w:r>
        <w:rPr>
          <w:rFonts w:hint="eastAsia"/>
          <w:b/>
          <w:bCs/>
          <w:color w:val="FF0000"/>
          <w:sz w:val="21"/>
          <w:szCs w:val="21"/>
        </w:rPr>
        <w:t>★ 部分为核心参数</w:t>
      </w:r>
      <w:r>
        <w:rPr>
          <w:rFonts w:hint="eastAsia"/>
          <w:color w:val="FF0000"/>
          <w:sz w:val="21"/>
          <w:szCs w:val="21"/>
          <w:lang w:eastAsia="zh-CN"/>
        </w:rPr>
        <w:t>：</w:t>
      </w:r>
      <w:r>
        <w:rPr>
          <w:rFonts w:hint="eastAsia"/>
          <w:color w:val="FF0000"/>
          <w:sz w:val="21"/>
          <w:szCs w:val="21"/>
        </w:rPr>
        <w:t>不满足视为无效投标</w:t>
      </w:r>
      <w:r>
        <w:rPr>
          <w:rFonts w:hint="eastAsia"/>
          <w:color w:val="FF0000"/>
          <w:sz w:val="21"/>
          <w:szCs w:val="21"/>
          <w:lang w:eastAsia="zh-CN"/>
        </w:rPr>
        <w:t>；</w:t>
      </w:r>
    </w:p>
    <w:p w14:paraId="308E7B50">
      <w:pPr>
        <w:pStyle w:val="15"/>
        <w:ind w:left="-500" w:leftChars="-238" w:firstLine="420" w:firstLineChars="199"/>
        <w:rPr>
          <w:rFonts w:hint="eastAsia"/>
          <w:color w:val="FF0000"/>
          <w:sz w:val="21"/>
          <w:szCs w:val="21"/>
          <w:lang w:val="en-US" w:eastAsia="zh-CN"/>
        </w:rPr>
      </w:pPr>
      <w:r>
        <w:rPr>
          <w:rFonts w:hint="eastAsia"/>
          <w:b/>
          <w:bCs/>
          <w:color w:val="FF0000"/>
          <w:sz w:val="21"/>
          <w:szCs w:val="21"/>
          <w:lang w:val="en-US" w:eastAsia="zh-CN"/>
        </w:rPr>
        <w:t>＃部分为重要指标</w:t>
      </w:r>
      <w:r>
        <w:rPr>
          <w:rFonts w:hint="eastAsia"/>
          <w:color w:val="FF0000"/>
          <w:sz w:val="21"/>
          <w:szCs w:val="21"/>
          <w:lang w:val="en-US" w:eastAsia="zh-CN"/>
        </w:rPr>
        <w:t>：满足或优于（正偏离）该条件则评审时成倍加分，不满足（负偏离）则成倍扣分；</w:t>
      </w:r>
    </w:p>
    <w:p w14:paraId="6048847A">
      <w:pPr>
        <w:pStyle w:val="15"/>
        <w:ind w:left="-500" w:leftChars="-238" w:firstLine="420" w:firstLineChars="199"/>
        <w:rPr>
          <w:rFonts w:hint="default" w:eastAsia="宋体"/>
          <w:color w:val="FF0000"/>
          <w:sz w:val="21"/>
          <w:szCs w:val="21"/>
          <w:lang w:val="en-US" w:eastAsia="zh-CN"/>
        </w:rPr>
      </w:pPr>
      <w:r>
        <w:rPr>
          <w:rFonts w:hint="eastAsia"/>
          <w:b/>
          <w:bCs/>
          <w:color w:val="FF0000"/>
          <w:sz w:val="21"/>
          <w:szCs w:val="21"/>
          <w:lang w:val="en-US" w:eastAsia="zh-CN"/>
        </w:rPr>
        <w:t>其他为一般指标要求</w:t>
      </w:r>
      <w:r>
        <w:rPr>
          <w:rFonts w:hint="eastAsia"/>
          <w:color w:val="FF0000"/>
          <w:sz w:val="21"/>
          <w:szCs w:val="21"/>
          <w:lang w:val="en-US" w:eastAsia="zh-CN"/>
        </w:rPr>
        <w:t>：优于该条件的为正偏离，评审时加分，不满足的为负偏离，评审时予以扣分。</w:t>
      </w:r>
    </w:p>
    <w:p w14:paraId="0287DEE7">
      <w:pPr>
        <w:pStyle w:val="15"/>
        <w:ind w:left="-708" w:leftChars="-337"/>
        <w:rPr>
          <w:rFonts w:cs="宋体"/>
          <w:b/>
          <w:bCs/>
          <w:sz w:val="28"/>
          <w:szCs w:val="28"/>
        </w:rPr>
      </w:pPr>
      <w:r>
        <w:rPr>
          <w:rFonts w:hint="eastAsia" w:cs="宋体"/>
          <w:b/>
          <w:bCs/>
          <w:sz w:val="28"/>
          <w:szCs w:val="28"/>
        </w:rPr>
        <w:t>一、采购清单、技术规格参数、质量标准和要求</w:t>
      </w:r>
    </w:p>
    <w:p w14:paraId="44E04267">
      <w:pPr>
        <w:pStyle w:val="15"/>
        <w:ind w:left="-708" w:leftChars="-337"/>
        <w:rPr>
          <w:rFonts w:cs="宋体"/>
          <w:color w:val="auto"/>
          <w:kern w:val="0"/>
          <w:sz w:val="28"/>
          <w:szCs w:val="28"/>
        </w:rPr>
      </w:pPr>
      <w:r>
        <w:rPr>
          <w:rFonts w:hint="eastAsia" w:cs="宋体"/>
          <w:b/>
          <w:bCs/>
        </w:rPr>
        <w:t>（一）</w:t>
      </w:r>
      <w:r>
        <w:rPr>
          <w:rFonts w:hint="eastAsia" w:cs="宋体"/>
          <w:b/>
          <w:bCs/>
          <w:lang w:eastAsia="zh-CN"/>
        </w:rPr>
        <w:t>项目名称：</w:t>
      </w:r>
      <w:r>
        <w:rPr>
          <w:rFonts w:hint="eastAsia" w:cs="宋体"/>
          <w:b/>
          <w:bCs/>
          <w:lang w:val="en-US" w:eastAsia="zh-CN"/>
        </w:rPr>
        <w:t>等离子体</w:t>
      </w:r>
      <w:r>
        <w:rPr>
          <w:rFonts w:hint="eastAsia" w:cs="宋体"/>
          <w:b/>
          <w:bCs/>
          <w:lang w:val="en-US" w:eastAsia="zh-CN"/>
        </w:rPr>
        <w:t>空气消毒机一批</w:t>
      </w:r>
      <w:r>
        <w:rPr>
          <w:rFonts w:cs="宋体"/>
          <w:color w:val="auto"/>
          <w:kern w:val="0"/>
          <w:sz w:val="28"/>
          <w:szCs w:val="28"/>
        </w:rPr>
        <w:t xml:space="preserve"> </w:t>
      </w:r>
    </w:p>
    <w:p w14:paraId="7F4D8D78">
      <w:pPr>
        <w:pStyle w:val="15"/>
        <w:ind w:left="-708" w:leftChars="-337"/>
        <w:rPr>
          <w:rFonts w:hint="eastAsia"/>
          <w:b/>
          <w:bCs/>
          <w:lang w:eastAsia="zh-CN"/>
        </w:rPr>
      </w:pPr>
      <w:r>
        <w:rPr>
          <w:rFonts w:hint="eastAsia" w:cs="宋体"/>
          <w:b/>
          <w:bCs/>
          <w:lang w:eastAsia="zh-CN"/>
        </w:rPr>
        <w:t>（二）</w:t>
      </w:r>
      <w:r>
        <w:rPr>
          <w:rFonts w:hint="eastAsia" w:cs="宋体"/>
          <w:b/>
          <w:bCs/>
        </w:rPr>
        <w:t>采购清单</w:t>
      </w:r>
      <w:r>
        <w:rPr>
          <w:rFonts w:hint="eastAsia"/>
          <w:b/>
          <w:bCs/>
          <w:lang w:eastAsia="zh-CN"/>
        </w:rPr>
        <w:t>及技术规格（八步分院</w:t>
      </w:r>
      <w:r>
        <w:rPr>
          <w:rFonts w:hint="eastAsia"/>
          <w:b/>
          <w:bCs/>
          <w:lang w:val="en-US" w:eastAsia="zh-CN"/>
        </w:rPr>
        <w:t>移动式、挂壁式空气消毒机</w:t>
      </w:r>
      <w:r>
        <w:rPr>
          <w:rFonts w:hint="eastAsia"/>
          <w:b/>
          <w:bCs/>
          <w:lang w:eastAsia="zh-CN"/>
        </w:rPr>
        <w:t>）</w:t>
      </w:r>
    </w:p>
    <w:tbl>
      <w:tblPr>
        <w:tblStyle w:val="11"/>
        <w:tblW w:w="88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4"/>
        <w:gridCol w:w="1057"/>
        <w:gridCol w:w="1014"/>
        <w:gridCol w:w="6371"/>
      </w:tblGrid>
      <w:tr w14:paraId="5FE32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434" w:type="dxa"/>
            <w:vAlign w:val="center"/>
          </w:tcPr>
          <w:p w14:paraId="0C717EB2">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057" w:type="dxa"/>
            <w:vAlign w:val="center"/>
          </w:tcPr>
          <w:p w14:paraId="2B2823F0">
            <w:pPr>
              <w:pStyle w:val="15"/>
              <w:keepNext w:val="0"/>
              <w:keepLines w:val="0"/>
              <w:pageBreakBefore w:val="0"/>
              <w:widowControl w:val="0"/>
              <w:kinsoku/>
              <w:wordWrap/>
              <w:overflowPunct/>
              <w:topLinePunct w:val="0"/>
              <w:bidi w:val="0"/>
              <w:adjustRightInd/>
              <w:spacing w:line="400" w:lineRule="exact"/>
              <w:jc w:val="center"/>
              <w:textAlignment w:val="auto"/>
              <w:rPr>
                <w:rFonts w:hint="eastAsia" w:ascii="宋体" w:hAnsi="宋体"/>
                <w:color w:val="auto"/>
                <w:szCs w:val="21"/>
                <w:highlight w:val="none"/>
                <w:lang w:eastAsia="zh-CN"/>
              </w:rPr>
            </w:pPr>
            <w:r>
              <w:rPr>
                <w:rFonts w:hint="eastAsia" w:ascii="宋体" w:hAnsi="宋体" w:eastAsia="宋体" w:cs="Times New Roman"/>
                <w:color w:val="auto"/>
                <w:kern w:val="2"/>
                <w:sz w:val="21"/>
                <w:szCs w:val="21"/>
                <w:highlight w:val="none"/>
                <w:lang w:val="en-US" w:eastAsia="zh-CN" w:bidi="ar-SA"/>
              </w:rPr>
              <w:t>等离子体空气消毒器（移动式）</w:t>
            </w:r>
          </w:p>
        </w:tc>
        <w:tc>
          <w:tcPr>
            <w:tcW w:w="1014" w:type="dxa"/>
            <w:vAlign w:val="center"/>
          </w:tcPr>
          <w:p w14:paraId="510CD0CC">
            <w:pPr>
              <w:pStyle w:val="15"/>
              <w:keepNext w:val="0"/>
              <w:keepLines w:val="0"/>
              <w:pageBreakBefore w:val="0"/>
              <w:widowControl w:val="0"/>
              <w:kinsoku/>
              <w:wordWrap/>
              <w:overflowPunct/>
              <w:topLinePunct w:val="0"/>
              <w:bidi w:val="0"/>
              <w:adjustRightInd/>
              <w:spacing w:line="400" w:lineRule="exact"/>
              <w:jc w:val="center"/>
              <w:textAlignment w:val="auto"/>
              <w:rPr>
                <w:rFonts w:hint="eastAsia" w:ascii="宋体" w:hAnsi="宋体"/>
                <w:color w:val="auto"/>
                <w:szCs w:val="21"/>
                <w:highlight w:val="none"/>
                <w:lang w:val="en-US" w:eastAsia="zh-CN"/>
              </w:rPr>
            </w:pPr>
            <w:r>
              <w:rPr>
                <w:rFonts w:hint="eastAsia" w:ascii="宋体" w:hAnsi="宋体" w:eastAsia="宋体" w:cs="Times New Roman"/>
                <w:color w:val="auto"/>
                <w:kern w:val="2"/>
                <w:sz w:val="21"/>
                <w:szCs w:val="21"/>
                <w:highlight w:val="none"/>
                <w:lang w:val="en-US" w:eastAsia="zh-CN" w:bidi="ar-SA"/>
              </w:rPr>
              <w:t>2台</w:t>
            </w:r>
          </w:p>
        </w:tc>
        <w:tc>
          <w:tcPr>
            <w:tcW w:w="6371" w:type="dxa"/>
            <w:vAlign w:val="center"/>
          </w:tcPr>
          <w:p w14:paraId="331CC3EC">
            <w:pPr>
              <w:pStyle w:val="28"/>
              <w:keepNext w:val="0"/>
              <w:keepLines w:val="0"/>
              <w:pageBreakBefore w:val="0"/>
              <w:kinsoku/>
              <w:overflowPunct/>
              <w:topLinePunct w:val="0"/>
              <w:autoSpaceDE/>
              <w:autoSpaceDN/>
              <w:bidi w:val="0"/>
              <w:adjustRightInd/>
              <w:snapToGrid/>
              <w:spacing w:line="400" w:lineRule="exact"/>
              <w:ind w:firstLine="0" w:firstLineChars="0"/>
              <w:jc w:val="left"/>
              <w:textAlignment w:val="auto"/>
              <w:rPr>
                <w:rFonts w:ascii="宋体" w:hAnsi="宋体"/>
                <w:szCs w:val="21"/>
              </w:rPr>
            </w:pPr>
            <w:r>
              <w:rPr>
                <w:rFonts w:ascii="宋体" w:hAnsi="宋体"/>
                <w:szCs w:val="21"/>
              </w:rPr>
              <w:t>1.产品用途：适用于普通手术室、产房、血液病区、烧伤病区、保护性隔离病区、重症监护病区</w:t>
            </w:r>
            <w:bookmarkStart w:id="0" w:name="_GoBack"/>
            <w:bookmarkEnd w:id="0"/>
            <w:r>
              <w:rPr>
                <w:rFonts w:ascii="宋体" w:hAnsi="宋体"/>
                <w:szCs w:val="21"/>
              </w:rPr>
              <w:t>的空气消毒；消毒供应中心检查包装灭菌区和无菌物品存放区、重症透析中心的空气消毒；检查室、治疗室、感染性疾病诊室等场所的空气消毒。</w:t>
            </w:r>
          </w:p>
          <w:p w14:paraId="6CC9C114">
            <w:pPr>
              <w:pStyle w:val="28"/>
              <w:keepNext w:val="0"/>
              <w:keepLines w:val="0"/>
              <w:pageBreakBefore w:val="0"/>
              <w:kinsoku/>
              <w:overflowPunct/>
              <w:topLinePunct w:val="0"/>
              <w:autoSpaceDE/>
              <w:autoSpaceDN/>
              <w:bidi w:val="0"/>
              <w:adjustRightInd/>
              <w:snapToGrid/>
              <w:spacing w:line="400" w:lineRule="exact"/>
              <w:ind w:firstLine="0" w:firstLineChars="0"/>
              <w:jc w:val="left"/>
              <w:textAlignment w:val="auto"/>
              <w:rPr>
                <w:rFonts w:ascii="宋体" w:hAnsi="宋体"/>
                <w:szCs w:val="21"/>
              </w:rPr>
            </w:pPr>
            <w:r>
              <w:rPr>
                <w:rFonts w:ascii="宋体" w:hAnsi="宋体"/>
                <w:szCs w:val="21"/>
              </w:rPr>
              <w:t>2.技术参数要求：</w:t>
            </w:r>
          </w:p>
          <w:p w14:paraId="6F30696E">
            <w:pPr>
              <w:pStyle w:val="28"/>
              <w:keepNext w:val="0"/>
              <w:keepLines w:val="0"/>
              <w:pageBreakBefore w:val="0"/>
              <w:kinsoku/>
              <w:overflowPunct/>
              <w:topLinePunct w:val="0"/>
              <w:autoSpaceDE/>
              <w:autoSpaceDN/>
              <w:bidi w:val="0"/>
              <w:adjustRightInd/>
              <w:snapToGrid/>
              <w:spacing w:line="400" w:lineRule="exact"/>
              <w:ind w:firstLine="0" w:firstLineChars="0"/>
              <w:jc w:val="left"/>
              <w:textAlignment w:val="auto"/>
              <w:rPr>
                <w:rFonts w:ascii="宋体" w:hAnsi="宋体"/>
                <w:szCs w:val="21"/>
              </w:rPr>
            </w:pPr>
            <w:r>
              <w:rPr>
                <w:rFonts w:ascii="宋体" w:hAnsi="宋体"/>
                <w:szCs w:val="21"/>
              </w:rPr>
              <w:t>2.1消毒方式：采用等离子体消杀。</w:t>
            </w:r>
          </w:p>
          <w:p w14:paraId="06947EE1">
            <w:pPr>
              <w:pStyle w:val="28"/>
              <w:keepNext w:val="0"/>
              <w:keepLines w:val="0"/>
              <w:pageBreakBefore w:val="0"/>
              <w:kinsoku/>
              <w:overflowPunct/>
              <w:topLinePunct w:val="0"/>
              <w:autoSpaceDE/>
              <w:autoSpaceDN/>
              <w:bidi w:val="0"/>
              <w:adjustRightInd/>
              <w:snapToGrid/>
              <w:spacing w:line="400" w:lineRule="exact"/>
              <w:ind w:firstLine="0" w:firstLineChars="0"/>
              <w:jc w:val="left"/>
              <w:textAlignment w:val="auto"/>
              <w:rPr>
                <w:rFonts w:ascii="宋体" w:hAnsi="宋体"/>
                <w:szCs w:val="21"/>
              </w:rPr>
            </w:pPr>
            <w:r>
              <w:rPr>
                <w:rFonts w:ascii="宋体" w:hAnsi="宋体"/>
                <w:szCs w:val="21"/>
              </w:rPr>
              <w:t>2.2安装方式：采用移动式安装方式，配备医用静音脚轮，移动灵活方便；</w:t>
            </w:r>
          </w:p>
          <w:p w14:paraId="3172F543">
            <w:pPr>
              <w:pStyle w:val="28"/>
              <w:keepNext w:val="0"/>
              <w:keepLines w:val="0"/>
              <w:pageBreakBefore w:val="0"/>
              <w:kinsoku/>
              <w:overflowPunct/>
              <w:topLinePunct w:val="0"/>
              <w:autoSpaceDE/>
              <w:autoSpaceDN/>
              <w:bidi w:val="0"/>
              <w:adjustRightInd/>
              <w:snapToGrid/>
              <w:spacing w:line="400" w:lineRule="exact"/>
              <w:ind w:firstLine="0" w:firstLineChars="0"/>
              <w:jc w:val="left"/>
              <w:textAlignment w:val="auto"/>
              <w:rPr>
                <w:rFonts w:ascii="宋体" w:hAnsi="宋体"/>
                <w:szCs w:val="21"/>
              </w:rPr>
            </w:pPr>
            <w:r>
              <w:rPr>
                <w:rFonts w:ascii="宋体" w:hAnsi="宋体"/>
                <w:szCs w:val="21"/>
              </w:rPr>
              <w:t xml:space="preserve">2.3人机共存，可在有人状态下进行连续动态消毒，对人及物品没有任何伤害； </w:t>
            </w:r>
          </w:p>
          <w:p w14:paraId="34B822A6">
            <w:pPr>
              <w:pStyle w:val="28"/>
              <w:keepNext w:val="0"/>
              <w:keepLines w:val="0"/>
              <w:pageBreakBefore w:val="0"/>
              <w:kinsoku/>
              <w:overflowPunct/>
              <w:topLinePunct w:val="0"/>
              <w:autoSpaceDE/>
              <w:autoSpaceDN/>
              <w:bidi w:val="0"/>
              <w:adjustRightInd/>
              <w:snapToGrid/>
              <w:spacing w:line="400" w:lineRule="exact"/>
              <w:ind w:firstLine="0" w:firstLineChars="0"/>
              <w:jc w:val="left"/>
              <w:textAlignment w:val="auto"/>
              <w:rPr>
                <w:rFonts w:hint="eastAsia" w:ascii="宋体" w:hAnsi="宋体" w:eastAsia="宋体"/>
                <w:szCs w:val="21"/>
                <w:lang w:eastAsia="zh-CN"/>
              </w:rPr>
            </w:pPr>
            <w:r>
              <w:rPr>
                <w:rFonts w:hint="eastAsia" w:ascii="宋体" w:hAnsi="宋体" w:cs="宋体"/>
                <w:szCs w:val="21"/>
              </w:rPr>
              <w:t>▲</w:t>
            </w:r>
            <w:r>
              <w:rPr>
                <w:rFonts w:ascii="宋体" w:hAnsi="宋体"/>
                <w:szCs w:val="21"/>
              </w:rPr>
              <w:t xml:space="preserve"> 2.4额定循环风量≥1000m³/h，可适用于≥100m³体积场所；</w:t>
            </w:r>
            <w:r>
              <w:rPr>
                <w:rFonts w:hint="eastAsia" w:ascii="宋体" w:hAnsi="宋体"/>
                <w:b/>
                <w:bCs/>
                <w:color w:val="FF0000"/>
                <w:szCs w:val="21"/>
                <w:lang w:eastAsia="zh-CN"/>
              </w:rPr>
              <w:t>（</w:t>
            </w:r>
            <w:r>
              <w:rPr>
                <w:rFonts w:hint="eastAsia" w:ascii="宋体" w:hAnsi="宋体"/>
                <w:b/>
                <w:bCs/>
                <w:color w:val="FF0000"/>
                <w:szCs w:val="21"/>
                <w:lang w:val="en-US" w:eastAsia="zh-CN"/>
              </w:rPr>
              <w:t>响应文件中提供任意一项证明材料并加盖供应商公章，证明材料包括但不限于产品彩页、官网、功能截图、有效的检测报告复印件等</w:t>
            </w:r>
            <w:r>
              <w:rPr>
                <w:rFonts w:hint="eastAsia" w:ascii="宋体" w:hAnsi="宋体"/>
                <w:b/>
                <w:bCs/>
                <w:color w:val="FF0000"/>
                <w:szCs w:val="21"/>
                <w:lang w:eastAsia="zh-CN"/>
              </w:rPr>
              <w:t>）</w:t>
            </w:r>
          </w:p>
          <w:p w14:paraId="53C13EEF">
            <w:pPr>
              <w:pStyle w:val="28"/>
              <w:keepNext w:val="0"/>
              <w:keepLines w:val="0"/>
              <w:pageBreakBefore w:val="0"/>
              <w:kinsoku/>
              <w:overflowPunct/>
              <w:topLinePunct w:val="0"/>
              <w:autoSpaceDE/>
              <w:autoSpaceDN/>
              <w:bidi w:val="0"/>
              <w:adjustRightInd/>
              <w:snapToGrid/>
              <w:spacing w:line="400" w:lineRule="exact"/>
              <w:ind w:firstLine="0" w:firstLineChars="0"/>
              <w:jc w:val="left"/>
              <w:textAlignment w:val="auto"/>
              <w:rPr>
                <w:rFonts w:ascii="宋体" w:hAnsi="宋体"/>
                <w:szCs w:val="21"/>
              </w:rPr>
            </w:pPr>
            <w:r>
              <w:rPr>
                <w:rFonts w:ascii="宋体" w:hAnsi="宋体"/>
                <w:szCs w:val="21"/>
              </w:rPr>
              <w:t xml:space="preserve">2.5等离子体寿命：等离子体发生器和等离子体电极寿命≥30000 小时； </w:t>
            </w:r>
          </w:p>
          <w:p w14:paraId="2B9E5756">
            <w:pPr>
              <w:pStyle w:val="28"/>
              <w:keepNext w:val="0"/>
              <w:keepLines w:val="0"/>
              <w:pageBreakBefore w:val="0"/>
              <w:kinsoku/>
              <w:overflowPunct/>
              <w:topLinePunct w:val="0"/>
              <w:autoSpaceDE/>
              <w:autoSpaceDN/>
              <w:bidi w:val="0"/>
              <w:adjustRightInd/>
              <w:snapToGrid/>
              <w:spacing w:line="400" w:lineRule="exact"/>
              <w:ind w:firstLine="0" w:firstLineChars="0"/>
              <w:jc w:val="left"/>
              <w:textAlignment w:val="auto"/>
              <w:rPr>
                <w:rFonts w:ascii="宋体" w:hAnsi="宋体"/>
                <w:szCs w:val="21"/>
              </w:rPr>
            </w:pPr>
            <w:r>
              <w:rPr>
                <w:rFonts w:ascii="宋体" w:hAnsi="宋体"/>
                <w:szCs w:val="21"/>
              </w:rPr>
              <w:t>2.6等离子体发生器所产生的等离子体为一种密度较强的电晕放电等离子体，等离子体密度分布：5.57×1017-5.70×1018 m-3；</w:t>
            </w:r>
          </w:p>
          <w:p w14:paraId="679DEAC8">
            <w:pPr>
              <w:pStyle w:val="28"/>
              <w:keepNext w:val="0"/>
              <w:keepLines w:val="0"/>
              <w:pageBreakBefore w:val="0"/>
              <w:kinsoku/>
              <w:overflowPunct/>
              <w:topLinePunct w:val="0"/>
              <w:autoSpaceDE/>
              <w:autoSpaceDN/>
              <w:bidi w:val="0"/>
              <w:adjustRightInd/>
              <w:snapToGrid/>
              <w:spacing w:line="400" w:lineRule="exact"/>
              <w:ind w:firstLine="0" w:firstLineChars="0"/>
              <w:jc w:val="left"/>
              <w:textAlignment w:val="auto"/>
              <w:rPr>
                <w:rFonts w:ascii="宋体" w:hAnsi="宋体"/>
                <w:szCs w:val="21"/>
              </w:rPr>
            </w:pPr>
            <w:r>
              <w:rPr>
                <w:rFonts w:ascii="宋体" w:hAnsi="宋体"/>
                <w:szCs w:val="21"/>
              </w:rPr>
              <w:t xml:space="preserve">2.7臭氧泄漏量≤0.003mg/m³； </w:t>
            </w:r>
          </w:p>
          <w:p w14:paraId="38828CF3">
            <w:pPr>
              <w:pStyle w:val="28"/>
              <w:keepNext w:val="0"/>
              <w:keepLines w:val="0"/>
              <w:pageBreakBefore w:val="0"/>
              <w:kinsoku/>
              <w:overflowPunct/>
              <w:topLinePunct w:val="0"/>
              <w:autoSpaceDE/>
              <w:autoSpaceDN/>
              <w:bidi w:val="0"/>
              <w:adjustRightInd/>
              <w:snapToGrid/>
              <w:spacing w:line="400" w:lineRule="exact"/>
              <w:ind w:firstLine="0" w:firstLineChars="0"/>
              <w:jc w:val="left"/>
              <w:textAlignment w:val="auto"/>
              <w:rPr>
                <w:rFonts w:ascii="宋体" w:hAnsi="宋体"/>
                <w:szCs w:val="21"/>
              </w:rPr>
            </w:pPr>
            <w:r>
              <w:rPr>
                <w:rFonts w:ascii="宋体" w:hAnsi="宋体"/>
                <w:szCs w:val="21"/>
              </w:rPr>
              <w:t xml:space="preserve">2.8风速：多挡风速可调 </w:t>
            </w:r>
          </w:p>
          <w:p w14:paraId="5039A056">
            <w:pPr>
              <w:pStyle w:val="28"/>
              <w:keepNext w:val="0"/>
              <w:keepLines w:val="0"/>
              <w:pageBreakBefore w:val="0"/>
              <w:kinsoku/>
              <w:overflowPunct/>
              <w:topLinePunct w:val="0"/>
              <w:autoSpaceDE/>
              <w:autoSpaceDN/>
              <w:bidi w:val="0"/>
              <w:adjustRightInd/>
              <w:snapToGrid/>
              <w:spacing w:line="400" w:lineRule="exact"/>
              <w:ind w:firstLine="0" w:firstLineChars="0"/>
              <w:jc w:val="left"/>
              <w:textAlignment w:val="auto"/>
              <w:rPr>
                <w:rFonts w:ascii="宋体" w:hAnsi="宋体"/>
                <w:szCs w:val="21"/>
              </w:rPr>
            </w:pPr>
            <w:r>
              <w:rPr>
                <w:rFonts w:ascii="宋体" w:hAnsi="宋体"/>
                <w:szCs w:val="21"/>
              </w:rPr>
              <w:t xml:space="preserve">2.9操作方式：具备手动、自动、程控、远程多种控制方式； </w:t>
            </w:r>
          </w:p>
          <w:p w14:paraId="2BC68147">
            <w:pPr>
              <w:pStyle w:val="28"/>
              <w:keepNext w:val="0"/>
              <w:keepLines w:val="0"/>
              <w:pageBreakBefore w:val="0"/>
              <w:kinsoku/>
              <w:overflowPunct/>
              <w:topLinePunct w:val="0"/>
              <w:autoSpaceDE/>
              <w:autoSpaceDN/>
              <w:bidi w:val="0"/>
              <w:adjustRightInd/>
              <w:snapToGrid/>
              <w:spacing w:line="400" w:lineRule="exact"/>
              <w:ind w:firstLine="0" w:firstLineChars="0"/>
              <w:jc w:val="left"/>
              <w:textAlignment w:val="auto"/>
              <w:rPr>
                <w:rFonts w:ascii="宋体" w:hAnsi="宋体"/>
                <w:szCs w:val="21"/>
              </w:rPr>
            </w:pPr>
            <w:r>
              <w:rPr>
                <w:rFonts w:ascii="宋体" w:hAnsi="宋体"/>
                <w:szCs w:val="21"/>
              </w:rPr>
              <w:t xml:space="preserve">2.10可查看数据：可查看设备累积工作时间、过滤网使用时间、温度、湿度等； </w:t>
            </w:r>
          </w:p>
          <w:p w14:paraId="2E98F61B">
            <w:pPr>
              <w:pStyle w:val="28"/>
              <w:keepNext w:val="0"/>
              <w:keepLines w:val="0"/>
              <w:pageBreakBefore w:val="0"/>
              <w:kinsoku/>
              <w:overflowPunct/>
              <w:topLinePunct w:val="0"/>
              <w:autoSpaceDE/>
              <w:autoSpaceDN/>
              <w:bidi w:val="0"/>
              <w:adjustRightInd/>
              <w:snapToGrid/>
              <w:spacing w:line="400" w:lineRule="exact"/>
              <w:ind w:firstLine="0" w:firstLineChars="0"/>
              <w:jc w:val="left"/>
              <w:textAlignment w:val="auto"/>
              <w:rPr>
                <w:rFonts w:ascii="宋体" w:hAnsi="宋体"/>
                <w:szCs w:val="21"/>
              </w:rPr>
            </w:pPr>
            <w:r>
              <w:rPr>
                <w:rFonts w:ascii="宋体" w:hAnsi="宋体"/>
                <w:szCs w:val="21"/>
              </w:rPr>
              <w:t xml:space="preserve">2.11程控数量：≥5 组； </w:t>
            </w:r>
          </w:p>
          <w:p w14:paraId="7A4E2120">
            <w:pPr>
              <w:pStyle w:val="28"/>
              <w:keepNext w:val="0"/>
              <w:keepLines w:val="0"/>
              <w:pageBreakBefore w:val="0"/>
              <w:kinsoku/>
              <w:overflowPunct/>
              <w:topLinePunct w:val="0"/>
              <w:autoSpaceDE/>
              <w:autoSpaceDN/>
              <w:bidi w:val="0"/>
              <w:adjustRightInd/>
              <w:snapToGrid/>
              <w:spacing w:line="400" w:lineRule="exact"/>
              <w:ind w:firstLine="0" w:firstLineChars="0"/>
              <w:jc w:val="left"/>
              <w:textAlignment w:val="auto"/>
              <w:rPr>
                <w:rFonts w:ascii="宋体" w:hAnsi="宋体"/>
                <w:szCs w:val="21"/>
              </w:rPr>
            </w:pPr>
            <w:r>
              <w:rPr>
                <w:rFonts w:ascii="宋体" w:hAnsi="宋体"/>
                <w:szCs w:val="21"/>
              </w:rPr>
              <w:t>2.12故障提示功能：具备风机故障、等离子体模块故障、过滤网过期等提示功能</w:t>
            </w:r>
          </w:p>
          <w:p w14:paraId="57277440">
            <w:pPr>
              <w:pStyle w:val="28"/>
              <w:keepNext w:val="0"/>
              <w:keepLines w:val="0"/>
              <w:pageBreakBefore w:val="0"/>
              <w:kinsoku/>
              <w:overflowPunct/>
              <w:topLinePunct w:val="0"/>
              <w:autoSpaceDE/>
              <w:autoSpaceDN/>
              <w:bidi w:val="0"/>
              <w:adjustRightInd/>
              <w:snapToGrid/>
              <w:spacing w:line="400" w:lineRule="exact"/>
              <w:ind w:firstLine="0" w:firstLineChars="0"/>
              <w:jc w:val="left"/>
              <w:textAlignment w:val="auto"/>
              <w:rPr>
                <w:rFonts w:ascii="宋体" w:hAnsi="宋体"/>
                <w:szCs w:val="21"/>
              </w:rPr>
            </w:pPr>
            <w:r>
              <w:rPr>
                <w:rFonts w:ascii="宋体" w:hAnsi="宋体"/>
                <w:szCs w:val="21"/>
              </w:rPr>
              <w:t xml:space="preserve">2.13设备消毒效果和洁净性能 </w:t>
            </w:r>
          </w:p>
          <w:p w14:paraId="7F81A590">
            <w:pPr>
              <w:pStyle w:val="28"/>
              <w:keepNext w:val="0"/>
              <w:keepLines w:val="0"/>
              <w:pageBreakBefore w:val="0"/>
              <w:kinsoku/>
              <w:overflowPunct/>
              <w:topLinePunct w:val="0"/>
              <w:autoSpaceDE/>
              <w:autoSpaceDN/>
              <w:bidi w:val="0"/>
              <w:adjustRightInd/>
              <w:snapToGrid/>
              <w:spacing w:line="400" w:lineRule="exact"/>
              <w:ind w:firstLine="0" w:firstLineChars="0"/>
              <w:jc w:val="left"/>
              <w:textAlignment w:val="auto"/>
              <w:rPr>
                <w:rFonts w:ascii="宋体" w:hAnsi="宋体"/>
                <w:szCs w:val="21"/>
              </w:rPr>
            </w:pPr>
            <w:r>
              <w:rPr>
                <w:rFonts w:ascii="宋体" w:hAnsi="宋体"/>
                <w:szCs w:val="21"/>
              </w:rPr>
              <w:t>▲2.13.1产品符合相关医疗卫生标准和规范，</w:t>
            </w:r>
            <w:r>
              <w:rPr>
                <w:rFonts w:hint="eastAsia" w:ascii="宋体" w:hAnsi="宋体" w:cs="宋体"/>
                <w:b/>
                <w:bCs/>
                <w:szCs w:val="21"/>
              </w:rPr>
              <w:t>需要提供</w:t>
            </w:r>
            <w:r>
              <w:rPr>
                <w:rFonts w:ascii="Calibri" w:hAnsi="Calibri" w:cs="Calibri"/>
                <w:b/>
                <w:bCs/>
                <w:szCs w:val="21"/>
              </w:rPr>
              <w:t>①</w:t>
            </w:r>
            <w:r>
              <w:rPr>
                <w:rFonts w:hint="eastAsia" w:ascii="宋体" w:hAnsi="宋体" w:cs="宋体"/>
                <w:b/>
                <w:bCs/>
                <w:szCs w:val="21"/>
              </w:rPr>
              <w:t>生产企业卫生许可证复印件（生产项目：消毒器械类）</w:t>
            </w:r>
            <w:r>
              <w:rPr>
                <w:rFonts w:ascii="Calibri" w:hAnsi="Calibri" w:cs="Calibri"/>
                <w:b/>
                <w:bCs/>
                <w:szCs w:val="21"/>
              </w:rPr>
              <w:t>②</w:t>
            </w:r>
            <w:r>
              <w:rPr>
                <w:rFonts w:hint="eastAsia" w:ascii="宋体" w:hAnsi="宋体" w:cs="宋体"/>
                <w:b/>
                <w:bCs/>
                <w:szCs w:val="21"/>
              </w:rPr>
              <w:t>产品卫生安全评价报告或者新消毒产品卫生许可批件复印件，以上有效证件的复印件须加盖原件持有者的印章</w:t>
            </w:r>
            <w:r>
              <w:rPr>
                <w:rFonts w:ascii="宋体" w:hAnsi="宋体"/>
                <w:szCs w:val="21"/>
              </w:rPr>
              <w:t xml:space="preserve">。 </w:t>
            </w:r>
          </w:p>
          <w:p w14:paraId="4EB993C5">
            <w:pPr>
              <w:pStyle w:val="28"/>
              <w:keepNext w:val="0"/>
              <w:keepLines w:val="0"/>
              <w:pageBreakBefore w:val="0"/>
              <w:kinsoku/>
              <w:overflowPunct/>
              <w:topLinePunct w:val="0"/>
              <w:autoSpaceDE/>
              <w:autoSpaceDN/>
              <w:bidi w:val="0"/>
              <w:adjustRightInd/>
              <w:snapToGrid/>
              <w:spacing w:line="400" w:lineRule="exact"/>
              <w:ind w:firstLine="0" w:firstLineChars="0"/>
              <w:jc w:val="left"/>
              <w:textAlignment w:val="auto"/>
              <w:rPr>
                <w:rFonts w:ascii="宋体" w:hAnsi="宋体"/>
                <w:szCs w:val="21"/>
              </w:rPr>
            </w:pPr>
            <w:r>
              <w:rPr>
                <w:rFonts w:ascii="宋体" w:hAnsi="宋体"/>
                <w:szCs w:val="21"/>
              </w:rPr>
              <w:t xml:space="preserve">2.13.2设备对空气自然菌消亡率≥90%； </w:t>
            </w:r>
          </w:p>
          <w:p w14:paraId="281F7B91">
            <w:pPr>
              <w:pStyle w:val="28"/>
              <w:numPr>
                <w:ilvl w:val="0"/>
                <w:numId w:val="0"/>
              </w:numPr>
              <w:spacing w:line="440" w:lineRule="exact"/>
              <w:jc w:val="left"/>
              <w:rPr>
                <w:rFonts w:hint="default" w:ascii="宋体" w:hAnsi="宋体"/>
                <w:color w:val="auto"/>
                <w:szCs w:val="21"/>
                <w:highlight w:val="none"/>
                <w:lang w:val="en-US" w:eastAsia="zh-CN"/>
              </w:rPr>
            </w:pPr>
            <w:r>
              <w:rPr>
                <w:rFonts w:ascii="宋体" w:hAnsi="宋体"/>
                <w:szCs w:val="21"/>
              </w:rPr>
              <w:t>2.13.3设备对白色葡萄球菌杀灭率≥99.90%；</w:t>
            </w:r>
          </w:p>
        </w:tc>
      </w:tr>
      <w:tr w14:paraId="0F87C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3" w:hRule="atLeast"/>
          <w:jc w:val="center"/>
        </w:trPr>
        <w:tc>
          <w:tcPr>
            <w:tcW w:w="434" w:type="dxa"/>
            <w:vAlign w:val="center"/>
          </w:tcPr>
          <w:p w14:paraId="67E64BA5">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057" w:type="dxa"/>
            <w:vAlign w:val="center"/>
          </w:tcPr>
          <w:p w14:paraId="33F34D8F">
            <w:pPr>
              <w:pStyle w:val="15"/>
              <w:keepNext w:val="0"/>
              <w:keepLines w:val="0"/>
              <w:pageBreakBefore w:val="0"/>
              <w:widowControl w:val="0"/>
              <w:kinsoku/>
              <w:wordWrap/>
              <w:overflowPunct/>
              <w:topLinePunct w:val="0"/>
              <w:bidi w:val="0"/>
              <w:adjustRightInd/>
              <w:spacing w:line="400" w:lineRule="exact"/>
              <w:jc w:val="center"/>
              <w:textAlignment w:val="auto"/>
              <w:rPr>
                <w:rFonts w:hint="eastAsia" w:ascii="宋体" w:hAnsi="宋体"/>
                <w:color w:val="auto"/>
                <w:szCs w:val="21"/>
                <w:highlight w:val="none"/>
                <w:lang w:eastAsia="zh-CN"/>
              </w:rPr>
            </w:pPr>
            <w:r>
              <w:rPr>
                <w:rFonts w:hint="eastAsia" w:ascii="宋体" w:hAnsi="宋体" w:eastAsia="宋体" w:cs="Times New Roman"/>
                <w:color w:val="auto"/>
                <w:kern w:val="2"/>
                <w:sz w:val="21"/>
                <w:szCs w:val="21"/>
                <w:highlight w:val="none"/>
                <w:lang w:val="en-US" w:eastAsia="zh-CN" w:bidi="ar-SA"/>
              </w:rPr>
              <w:t>等离子体空气消毒器（壁挂式）</w:t>
            </w:r>
          </w:p>
        </w:tc>
        <w:tc>
          <w:tcPr>
            <w:tcW w:w="1014" w:type="dxa"/>
            <w:vAlign w:val="center"/>
          </w:tcPr>
          <w:p w14:paraId="04CC420A">
            <w:pPr>
              <w:pStyle w:val="15"/>
              <w:keepNext w:val="0"/>
              <w:keepLines w:val="0"/>
              <w:pageBreakBefore w:val="0"/>
              <w:widowControl w:val="0"/>
              <w:kinsoku/>
              <w:wordWrap/>
              <w:overflowPunct/>
              <w:topLinePunct w:val="0"/>
              <w:bidi w:val="0"/>
              <w:adjustRightInd/>
              <w:spacing w:line="400" w:lineRule="exact"/>
              <w:jc w:val="center"/>
              <w:textAlignment w:val="auto"/>
              <w:rPr>
                <w:rFonts w:hint="eastAsia" w:ascii="宋体" w:hAnsi="宋体"/>
                <w:color w:val="auto"/>
                <w:szCs w:val="21"/>
                <w:highlight w:val="none"/>
                <w:lang w:val="en-US" w:eastAsia="zh-CN"/>
              </w:rPr>
            </w:pPr>
            <w:r>
              <w:rPr>
                <w:rFonts w:hint="eastAsia" w:ascii="宋体" w:hAnsi="宋体" w:eastAsia="宋体" w:cs="Times New Roman"/>
                <w:color w:val="auto"/>
                <w:kern w:val="2"/>
                <w:sz w:val="21"/>
                <w:szCs w:val="21"/>
                <w:highlight w:val="none"/>
                <w:lang w:val="en-US" w:eastAsia="zh-CN" w:bidi="ar-SA"/>
              </w:rPr>
              <w:t>12台</w:t>
            </w:r>
          </w:p>
        </w:tc>
        <w:tc>
          <w:tcPr>
            <w:tcW w:w="6371" w:type="dxa"/>
            <w:vAlign w:val="center"/>
          </w:tcPr>
          <w:p w14:paraId="05930252">
            <w:pPr>
              <w:pStyle w:val="28"/>
              <w:keepNext w:val="0"/>
              <w:keepLines w:val="0"/>
              <w:pageBreakBefore w:val="0"/>
              <w:kinsoku/>
              <w:overflowPunct/>
              <w:topLinePunct w:val="0"/>
              <w:autoSpaceDE/>
              <w:autoSpaceDN/>
              <w:bidi w:val="0"/>
              <w:adjustRightInd/>
              <w:snapToGrid/>
              <w:spacing w:line="400" w:lineRule="exact"/>
              <w:ind w:firstLine="0" w:firstLineChars="0"/>
              <w:jc w:val="left"/>
              <w:textAlignment w:val="auto"/>
              <w:rPr>
                <w:rFonts w:ascii="宋体" w:hAnsi="宋体"/>
                <w:szCs w:val="21"/>
              </w:rPr>
            </w:pPr>
            <w:r>
              <w:rPr>
                <w:rFonts w:ascii="宋体" w:hAnsi="宋体"/>
                <w:szCs w:val="21"/>
              </w:rPr>
              <w:t xml:space="preserve">1.产品用途：适用于普通手术室、产房、血液病区、烧伤病区、保护性隔离病区、重症监护病区的空气消毒；消毒供应中心检查包装灭菌区和无菌物品存放区、重症透析中心的空气消毒；检查室、治疗室、感染性疾病诊室等场所的空气消毒。 </w:t>
            </w:r>
          </w:p>
          <w:p w14:paraId="6863E747">
            <w:pPr>
              <w:pStyle w:val="28"/>
              <w:keepNext w:val="0"/>
              <w:keepLines w:val="0"/>
              <w:pageBreakBefore w:val="0"/>
              <w:kinsoku/>
              <w:overflowPunct/>
              <w:topLinePunct w:val="0"/>
              <w:autoSpaceDE/>
              <w:autoSpaceDN/>
              <w:bidi w:val="0"/>
              <w:adjustRightInd/>
              <w:snapToGrid/>
              <w:spacing w:line="400" w:lineRule="exact"/>
              <w:ind w:firstLine="0" w:firstLineChars="0"/>
              <w:jc w:val="left"/>
              <w:textAlignment w:val="auto"/>
              <w:rPr>
                <w:rFonts w:ascii="宋体" w:hAnsi="宋体"/>
                <w:szCs w:val="21"/>
              </w:rPr>
            </w:pPr>
            <w:r>
              <w:rPr>
                <w:rFonts w:ascii="宋体" w:hAnsi="宋体"/>
                <w:szCs w:val="21"/>
              </w:rPr>
              <w:t xml:space="preserve">2.基本参数参数： </w:t>
            </w:r>
          </w:p>
          <w:p w14:paraId="1E6DD606">
            <w:pPr>
              <w:pStyle w:val="28"/>
              <w:keepNext w:val="0"/>
              <w:keepLines w:val="0"/>
              <w:pageBreakBefore w:val="0"/>
              <w:kinsoku/>
              <w:overflowPunct/>
              <w:topLinePunct w:val="0"/>
              <w:autoSpaceDE/>
              <w:autoSpaceDN/>
              <w:bidi w:val="0"/>
              <w:adjustRightInd/>
              <w:snapToGrid/>
              <w:spacing w:line="400" w:lineRule="exact"/>
              <w:ind w:firstLine="0" w:firstLineChars="0"/>
              <w:jc w:val="left"/>
              <w:textAlignment w:val="auto"/>
              <w:rPr>
                <w:rFonts w:hint="eastAsia" w:ascii="宋体" w:hAnsi="宋体" w:eastAsia="宋体"/>
                <w:szCs w:val="21"/>
                <w:lang w:eastAsia="zh-CN"/>
              </w:rPr>
            </w:pPr>
            <w:r>
              <w:rPr>
                <w:rFonts w:ascii="宋体" w:hAnsi="宋体"/>
                <w:szCs w:val="21"/>
              </w:rPr>
              <w:t xml:space="preserve">2.1消毒因子：等离子体 </w:t>
            </w:r>
            <w:r>
              <w:rPr>
                <w:rFonts w:hint="eastAsia" w:ascii="宋体" w:hAnsi="宋体"/>
                <w:szCs w:val="21"/>
                <w:lang w:eastAsia="zh-CN"/>
              </w:rPr>
              <w:t>；</w:t>
            </w:r>
          </w:p>
          <w:p w14:paraId="0DA58347">
            <w:pPr>
              <w:pStyle w:val="28"/>
              <w:keepNext w:val="0"/>
              <w:keepLines w:val="0"/>
              <w:pageBreakBefore w:val="0"/>
              <w:kinsoku/>
              <w:overflowPunct/>
              <w:topLinePunct w:val="0"/>
              <w:autoSpaceDE/>
              <w:autoSpaceDN/>
              <w:bidi w:val="0"/>
              <w:adjustRightInd/>
              <w:snapToGrid/>
              <w:spacing w:line="400" w:lineRule="exact"/>
              <w:ind w:firstLine="0" w:firstLineChars="0"/>
              <w:jc w:val="left"/>
              <w:textAlignment w:val="auto"/>
              <w:rPr>
                <w:rFonts w:hint="eastAsia" w:ascii="宋体" w:hAnsi="宋体" w:eastAsia="宋体"/>
                <w:szCs w:val="21"/>
                <w:lang w:eastAsia="zh-CN"/>
              </w:rPr>
            </w:pPr>
            <w:r>
              <w:rPr>
                <w:rFonts w:ascii="宋体" w:hAnsi="宋体"/>
                <w:szCs w:val="21"/>
              </w:rPr>
              <w:t xml:space="preserve">2.2安装方式：壁挂式安装 </w:t>
            </w:r>
            <w:r>
              <w:rPr>
                <w:rFonts w:hint="eastAsia" w:ascii="宋体" w:hAnsi="宋体"/>
                <w:szCs w:val="21"/>
                <w:lang w:eastAsia="zh-CN"/>
              </w:rPr>
              <w:t>；</w:t>
            </w:r>
          </w:p>
          <w:p w14:paraId="38E128B9">
            <w:pPr>
              <w:pStyle w:val="28"/>
              <w:keepNext w:val="0"/>
              <w:keepLines w:val="0"/>
              <w:pageBreakBefore w:val="0"/>
              <w:kinsoku/>
              <w:overflowPunct/>
              <w:topLinePunct w:val="0"/>
              <w:autoSpaceDE/>
              <w:autoSpaceDN/>
              <w:bidi w:val="0"/>
              <w:adjustRightInd/>
              <w:snapToGrid/>
              <w:spacing w:line="400" w:lineRule="exact"/>
              <w:ind w:firstLine="0" w:firstLineChars="0"/>
              <w:jc w:val="left"/>
              <w:textAlignment w:val="auto"/>
              <w:rPr>
                <w:rFonts w:ascii="宋体" w:hAnsi="宋体"/>
                <w:szCs w:val="21"/>
              </w:rPr>
            </w:pPr>
            <w:r>
              <w:rPr>
                <w:rFonts w:hint="eastAsia" w:ascii="宋体" w:hAnsi="宋体" w:cs="宋体"/>
                <w:szCs w:val="21"/>
              </w:rPr>
              <w:t>▲</w:t>
            </w:r>
            <w:r>
              <w:rPr>
                <w:rFonts w:ascii="宋体" w:hAnsi="宋体"/>
                <w:szCs w:val="21"/>
              </w:rPr>
              <w:t xml:space="preserve">2.3适用体积（m 3）：≥100 </w:t>
            </w:r>
            <w:r>
              <w:rPr>
                <w:rFonts w:hint="eastAsia" w:ascii="宋体" w:hAnsi="宋体"/>
                <w:szCs w:val="21"/>
                <w:lang w:eastAsia="zh-CN"/>
              </w:rPr>
              <w:t>；</w:t>
            </w:r>
            <w:r>
              <w:rPr>
                <w:rFonts w:hint="eastAsia" w:ascii="宋体" w:hAnsi="宋体"/>
                <w:b/>
                <w:bCs/>
                <w:color w:val="FF0000"/>
                <w:szCs w:val="21"/>
                <w:lang w:eastAsia="zh-CN"/>
              </w:rPr>
              <w:t>（</w:t>
            </w:r>
            <w:r>
              <w:rPr>
                <w:rFonts w:hint="eastAsia" w:ascii="宋体" w:hAnsi="宋体"/>
                <w:b/>
                <w:bCs/>
                <w:color w:val="FF0000"/>
                <w:szCs w:val="21"/>
                <w:lang w:val="en-US" w:eastAsia="zh-CN"/>
              </w:rPr>
              <w:t>响应文件中提供任意一项证明材料并加盖供应商公章，证明材料包括但不限于产品彩页、官网、功能截图、有效的检测报告复印件等</w:t>
            </w:r>
            <w:r>
              <w:rPr>
                <w:rFonts w:hint="eastAsia" w:ascii="宋体" w:hAnsi="宋体"/>
                <w:b/>
                <w:bCs/>
                <w:color w:val="FF0000"/>
                <w:szCs w:val="21"/>
                <w:lang w:eastAsia="zh-CN"/>
              </w:rPr>
              <w:t>）</w:t>
            </w:r>
          </w:p>
          <w:p w14:paraId="771023CC">
            <w:pPr>
              <w:pStyle w:val="28"/>
              <w:keepNext w:val="0"/>
              <w:keepLines w:val="0"/>
              <w:pageBreakBefore w:val="0"/>
              <w:kinsoku/>
              <w:overflowPunct/>
              <w:topLinePunct w:val="0"/>
              <w:autoSpaceDE/>
              <w:autoSpaceDN/>
              <w:bidi w:val="0"/>
              <w:adjustRightInd/>
              <w:snapToGrid/>
              <w:spacing w:line="400" w:lineRule="exact"/>
              <w:ind w:firstLine="0" w:firstLineChars="0"/>
              <w:jc w:val="left"/>
              <w:textAlignment w:val="auto"/>
              <w:rPr>
                <w:rFonts w:hint="eastAsia" w:ascii="宋体" w:hAnsi="宋体" w:eastAsia="宋体"/>
                <w:szCs w:val="21"/>
                <w:lang w:eastAsia="zh-CN"/>
              </w:rPr>
            </w:pPr>
            <w:r>
              <w:rPr>
                <w:rFonts w:ascii="宋体" w:hAnsi="宋体"/>
                <w:szCs w:val="21"/>
              </w:rPr>
              <w:t xml:space="preserve">2.4循环风量（m 3/h）：≥850 </w:t>
            </w:r>
            <w:r>
              <w:rPr>
                <w:rFonts w:hint="eastAsia" w:ascii="宋体" w:hAnsi="宋体"/>
                <w:szCs w:val="21"/>
                <w:lang w:eastAsia="zh-CN"/>
              </w:rPr>
              <w:t>；</w:t>
            </w:r>
          </w:p>
          <w:p w14:paraId="4EACFC18">
            <w:pPr>
              <w:pStyle w:val="28"/>
              <w:keepNext w:val="0"/>
              <w:keepLines w:val="0"/>
              <w:pageBreakBefore w:val="0"/>
              <w:kinsoku/>
              <w:overflowPunct/>
              <w:topLinePunct w:val="0"/>
              <w:autoSpaceDE/>
              <w:autoSpaceDN/>
              <w:bidi w:val="0"/>
              <w:adjustRightInd/>
              <w:snapToGrid/>
              <w:spacing w:line="400" w:lineRule="exact"/>
              <w:ind w:firstLine="0" w:firstLineChars="0"/>
              <w:jc w:val="left"/>
              <w:textAlignment w:val="auto"/>
              <w:rPr>
                <w:rFonts w:ascii="宋体" w:hAnsi="宋体"/>
                <w:szCs w:val="21"/>
              </w:rPr>
            </w:pPr>
            <w:r>
              <w:rPr>
                <w:rFonts w:ascii="宋体" w:hAnsi="宋体"/>
                <w:szCs w:val="21"/>
              </w:rPr>
              <w:t xml:space="preserve">2.5臭氧泄漏量≤0.005mg/m³； </w:t>
            </w:r>
          </w:p>
          <w:p w14:paraId="74302357">
            <w:pPr>
              <w:pStyle w:val="28"/>
              <w:keepNext w:val="0"/>
              <w:keepLines w:val="0"/>
              <w:pageBreakBefore w:val="0"/>
              <w:kinsoku/>
              <w:overflowPunct/>
              <w:topLinePunct w:val="0"/>
              <w:autoSpaceDE/>
              <w:autoSpaceDN/>
              <w:bidi w:val="0"/>
              <w:adjustRightInd/>
              <w:snapToGrid/>
              <w:spacing w:line="400" w:lineRule="exact"/>
              <w:ind w:firstLine="0" w:firstLineChars="0"/>
              <w:jc w:val="left"/>
              <w:textAlignment w:val="auto"/>
              <w:rPr>
                <w:rFonts w:hint="eastAsia" w:ascii="宋体" w:hAnsi="宋体" w:eastAsia="宋体"/>
                <w:szCs w:val="21"/>
                <w:lang w:eastAsia="zh-CN"/>
              </w:rPr>
            </w:pPr>
            <w:r>
              <w:rPr>
                <w:rFonts w:ascii="宋体" w:hAnsi="宋体"/>
                <w:szCs w:val="21"/>
              </w:rPr>
              <w:t xml:space="preserve">2.6风速：至少3挡风速可调 </w:t>
            </w:r>
            <w:r>
              <w:rPr>
                <w:rFonts w:hint="eastAsia" w:ascii="宋体" w:hAnsi="宋体"/>
                <w:szCs w:val="21"/>
                <w:lang w:eastAsia="zh-CN"/>
              </w:rPr>
              <w:t>；</w:t>
            </w:r>
          </w:p>
          <w:p w14:paraId="5BF783BA">
            <w:pPr>
              <w:pStyle w:val="28"/>
              <w:keepNext w:val="0"/>
              <w:keepLines w:val="0"/>
              <w:pageBreakBefore w:val="0"/>
              <w:kinsoku/>
              <w:overflowPunct/>
              <w:topLinePunct w:val="0"/>
              <w:autoSpaceDE/>
              <w:autoSpaceDN/>
              <w:bidi w:val="0"/>
              <w:adjustRightInd/>
              <w:snapToGrid/>
              <w:spacing w:line="400" w:lineRule="exact"/>
              <w:ind w:firstLine="0" w:firstLineChars="0"/>
              <w:jc w:val="left"/>
              <w:textAlignment w:val="auto"/>
              <w:rPr>
                <w:rFonts w:ascii="宋体" w:hAnsi="宋体"/>
                <w:szCs w:val="21"/>
              </w:rPr>
            </w:pPr>
            <w:r>
              <w:rPr>
                <w:rFonts w:ascii="宋体" w:hAnsi="宋体"/>
                <w:szCs w:val="21"/>
              </w:rPr>
              <w:t xml:space="preserve">2.7操作方式：具备手动、自动、程控、远程多种控制方式； </w:t>
            </w:r>
          </w:p>
          <w:p w14:paraId="24905D06">
            <w:pPr>
              <w:pStyle w:val="28"/>
              <w:keepNext w:val="0"/>
              <w:keepLines w:val="0"/>
              <w:pageBreakBefore w:val="0"/>
              <w:kinsoku/>
              <w:overflowPunct/>
              <w:topLinePunct w:val="0"/>
              <w:autoSpaceDE/>
              <w:autoSpaceDN/>
              <w:bidi w:val="0"/>
              <w:adjustRightInd/>
              <w:snapToGrid/>
              <w:spacing w:line="400" w:lineRule="exact"/>
              <w:ind w:firstLine="0" w:firstLineChars="0"/>
              <w:jc w:val="left"/>
              <w:textAlignment w:val="auto"/>
              <w:rPr>
                <w:rFonts w:ascii="宋体" w:hAnsi="宋体"/>
                <w:szCs w:val="21"/>
              </w:rPr>
            </w:pPr>
            <w:r>
              <w:rPr>
                <w:rFonts w:ascii="宋体" w:hAnsi="宋体"/>
                <w:szCs w:val="21"/>
              </w:rPr>
              <w:t xml:space="preserve">2.8可查看数据：可查看设备累积工作时间、过滤网使用时间、温度、湿度等； </w:t>
            </w:r>
          </w:p>
          <w:p w14:paraId="55942746">
            <w:pPr>
              <w:pStyle w:val="28"/>
              <w:keepNext w:val="0"/>
              <w:keepLines w:val="0"/>
              <w:pageBreakBefore w:val="0"/>
              <w:kinsoku/>
              <w:overflowPunct/>
              <w:topLinePunct w:val="0"/>
              <w:autoSpaceDE/>
              <w:autoSpaceDN/>
              <w:bidi w:val="0"/>
              <w:adjustRightInd/>
              <w:snapToGrid/>
              <w:spacing w:line="400" w:lineRule="exact"/>
              <w:ind w:firstLine="0" w:firstLineChars="0"/>
              <w:jc w:val="left"/>
              <w:textAlignment w:val="auto"/>
              <w:rPr>
                <w:rFonts w:ascii="宋体" w:hAnsi="宋体"/>
                <w:szCs w:val="21"/>
              </w:rPr>
            </w:pPr>
            <w:r>
              <w:rPr>
                <w:rFonts w:ascii="宋体" w:hAnsi="宋体"/>
                <w:szCs w:val="21"/>
              </w:rPr>
              <w:t xml:space="preserve">2.9程控数量：≥5 组； </w:t>
            </w:r>
          </w:p>
          <w:p w14:paraId="6F821759">
            <w:pPr>
              <w:pStyle w:val="28"/>
              <w:keepNext w:val="0"/>
              <w:keepLines w:val="0"/>
              <w:pageBreakBefore w:val="0"/>
              <w:kinsoku/>
              <w:overflowPunct/>
              <w:topLinePunct w:val="0"/>
              <w:autoSpaceDE/>
              <w:autoSpaceDN/>
              <w:bidi w:val="0"/>
              <w:adjustRightInd/>
              <w:snapToGrid/>
              <w:spacing w:line="400" w:lineRule="exact"/>
              <w:ind w:firstLine="0" w:firstLineChars="0"/>
              <w:jc w:val="left"/>
              <w:textAlignment w:val="auto"/>
              <w:rPr>
                <w:rFonts w:ascii="宋体" w:hAnsi="宋体"/>
                <w:szCs w:val="21"/>
              </w:rPr>
            </w:pPr>
            <w:r>
              <w:rPr>
                <w:rFonts w:ascii="宋体" w:hAnsi="宋体"/>
                <w:szCs w:val="21"/>
              </w:rPr>
              <w:t xml:space="preserve">2.10故障提示功能：具备风机故障、等离子体模块故障、过滤网过期等提示功能； </w:t>
            </w:r>
          </w:p>
          <w:p w14:paraId="21441987">
            <w:pPr>
              <w:pStyle w:val="28"/>
              <w:keepNext w:val="0"/>
              <w:keepLines w:val="0"/>
              <w:pageBreakBefore w:val="0"/>
              <w:kinsoku/>
              <w:overflowPunct/>
              <w:topLinePunct w:val="0"/>
              <w:autoSpaceDE/>
              <w:autoSpaceDN/>
              <w:bidi w:val="0"/>
              <w:adjustRightInd/>
              <w:snapToGrid/>
              <w:spacing w:line="400" w:lineRule="exact"/>
              <w:ind w:firstLine="0" w:firstLineChars="0"/>
              <w:jc w:val="left"/>
              <w:textAlignment w:val="auto"/>
              <w:rPr>
                <w:rFonts w:ascii="宋体" w:hAnsi="宋体"/>
                <w:szCs w:val="21"/>
              </w:rPr>
            </w:pPr>
            <w:r>
              <w:rPr>
                <w:rFonts w:ascii="宋体" w:hAnsi="宋体"/>
                <w:szCs w:val="21"/>
              </w:rPr>
              <w:t>2.11设备采用 LED 屏幕显示设备状态；</w:t>
            </w:r>
          </w:p>
          <w:p w14:paraId="264EAF37">
            <w:pPr>
              <w:pStyle w:val="28"/>
              <w:keepNext w:val="0"/>
              <w:keepLines w:val="0"/>
              <w:pageBreakBefore w:val="0"/>
              <w:kinsoku/>
              <w:overflowPunct/>
              <w:topLinePunct w:val="0"/>
              <w:autoSpaceDE/>
              <w:autoSpaceDN/>
              <w:bidi w:val="0"/>
              <w:adjustRightInd/>
              <w:snapToGrid/>
              <w:spacing w:line="400" w:lineRule="exact"/>
              <w:ind w:firstLine="0" w:firstLineChars="0"/>
              <w:jc w:val="left"/>
              <w:textAlignment w:val="auto"/>
              <w:rPr>
                <w:rFonts w:ascii="宋体" w:hAnsi="宋体"/>
                <w:szCs w:val="21"/>
              </w:rPr>
            </w:pPr>
            <w:r>
              <w:rPr>
                <w:rFonts w:ascii="宋体" w:hAnsi="宋体"/>
                <w:szCs w:val="21"/>
              </w:rPr>
              <w:t xml:space="preserve">2.12设备消毒效果和洁净性能： </w:t>
            </w:r>
          </w:p>
          <w:p w14:paraId="1C31B17A">
            <w:pPr>
              <w:pStyle w:val="28"/>
              <w:keepNext w:val="0"/>
              <w:keepLines w:val="0"/>
              <w:pageBreakBefore w:val="0"/>
              <w:kinsoku/>
              <w:overflowPunct/>
              <w:topLinePunct w:val="0"/>
              <w:autoSpaceDE/>
              <w:autoSpaceDN/>
              <w:bidi w:val="0"/>
              <w:adjustRightInd/>
              <w:snapToGrid/>
              <w:spacing w:line="400" w:lineRule="exact"/>
              <w:ind w:firstLine="0" w:firstLineChars="0"/>
              <w:jc w:val="left"/>
              <w:textAlignment w:val="auto"/>
              <w:rPr>
                <w:rFonts w:ascii="宋体" w:hAnsi="宋体"/>
                <w:szCs w:val="21"/>
              </w:rPr>
            </w:pPr>
            <w:r>
              <w:rPr>
                <w:rFonts w:hint="eastAsia" w:ascii="宋体" w:hAnsi="宋体" w:cs="宋体"/>
                <w:szCs w:val="21"/>
              </w:rPr>
              <w:t>▲</w:t>
            </w:r>
            <w:r>
              <w:rPr>
                <w:rFonts w:ascii="宋体" w:hAnsi="宋体"/>
                <w:szCs w:val="21"/>
              </w:rPr>
              <w:t>2.12.1产品符合相关医疗卫生标准和规范，</w:t>
            </w:r>
            <w:r>
              <w:rPr>
                <w:rFonts w:hint="eastAsia" w:ascii="宋体" w:hAnsi="宋体" w:cs="宋体"/>
                <w:b/>
                <w:bCs/>
                <w:szCs w:val="21"/>
              </w:rPr>
              <w:t>需要提供</w:t>
            </w:r>
            <w:r>
              <w:rPr>
                <w:rFonts w:ascii="Calibri" w:hAnsi="Calibri" w:cs="Calibri"/>
                <w:b/>
                <w:bCs/>
                <w:szCs w:val="21"/>
              </w:rPr>
              <w:t>①</w:t>
            </w:r>
            <w:r>
              <w:rPr>
                <w:rFonts w:hint="eastAsia" w:ascii="宋体" w:hAnsi="宋体" w:cs="宋体"/>
                <w:b/>
                <w:bCs/>
                <w:szCs w:val="21"/>
              </w:rPr>
              <w:t>生产企业卫生许可证复印件（生产项目：消毒器械类）</w:t>
            </w:r>
            <w:r>
              <w:rPr>
                <w:rFonts w:ascii="Calibri" w:hAnsi="Calibri" w:cs="Calibri"/>
                <w:b/>
                <w:bCs/>
                <w:szCs w:val="21"/>
              </w:rPr>
              <w:t>②</w:t>
            </w:r>
            <w:r>
              <w:rPr>
                <w:rFonts w:hint="eastAsia" w:ascii="宋体" w:hAnsi="宋体" w:cs="宋体"/>
                <w:b/>
                <w:bCs/>
                <w:szCs w:val="21"/>
              </w:rPr>
              <w:t>产品卫生安全评价报告或者新消毒产品卫生许可批件复印件，以上有效证件的复印件须加盖原件持有者的印章</w:t>
            </w:r>
            <w:r>
              <w:rPr>
                <w:rFonts w:ascii="宋体" w:hAnsi="宋体"/>
                <w:szCs w:val="21"/>
              </w:rPr>
              <w:t xml:space="preserve">。 </w:t>
            </w:r>
          </w:p>
          <w:p w14:paraId="19CEA303">
            <w:pPr>
              <w:pStyle w:val="28"/>
              <w:numPr>
                <w:ilvl w:val="0"/>
                <w:numId w:val="0"/>
              </w:numPr>
              <w:spacing w:line="440" w:lineRule="exact"/>
              <w:jc w:val="left"/>
              <w:rPr>
                <w:rFonts w:hint="default" w:ascii="宋体" w:hAnsi="宋体"/>
                <w:color w:val="auto"/>
                <w:szCs w:val="21"/>
                <w:highlight w:val="none"/>
                <w:lang w:val="en-US" w:eastAsia="zh-CN"/>
              </w:rPr>
            </w:pPr>
            <w:r>
              <w:rPr>
                <w:rFonts w:ascii="宋体" w:hAnsi="宋体"/>
                <w:szCs w:val="21"/>
              </w:rPr>
              <w:t xml:space="preserve">2.12.2对空气中自然菌的平均消亡率≥92% </w:t>
            </w:r>
          </w:p>
        </w:tc>
      </w:tr>
    </w:tbl>
    <w:p w14:paraId="3C00C95E">
      <w:pPr>
        <w:pStyle w:val="15"/>
        <w:ind w:left="-708" w:leftChars="-337"/>
        <w:rPr>
          <w:rFonts w:hint="eastAsia"/>
          <w:b/>
          <w:bCs/>
          <w:lang w:eastAsia="zh-CN"/>
        </w:rPr>
      </w:pPr>
    </w:p>
    <w:p w14:paraId="1B6071C7">
      <w:pPr>
        <w:widowControl/>
        <w:numPr>
          <w:ilvl w:val="0"/>
          <w:numId w:val="0"/>
        </w:numPr>
        <w:spacing w:line="360" w:lineRule="auto"/>
        <w:jc w:val="left"/>
        <w:rPr>
          <w:rFonts w:cs="宋体"/>
          <w:b/>
          <w:bCs/>
          <w:color w:val="000000"/>
          <w:kern w:val="0"/>
          <w:sz w:val="24"/>
          <w:szCs w:val="24"/>
        </w:rPr>
      </w:pPr>
      <w:r>
        <w:rPr>
          <w:rFonts w:hint="eastAsia" w:cs="宋体"/>
          <w:b/>
          <w:bCs/>
          <w:color w:val="000000"/>
          <w:kern w:val="0"/>
          <w:sz w:val="24"/>
          <w:szCs w:val="24"/>
          <w:lang w:val="en-US" w:eastAsia="zh-CN"/>
        </w:rPr>
        <w:t>（三）项目产品</w:t>
      </w:r>
      <w:r>
        <w:rPr>
          <w:rFonts w:hint="eastAsia" w:cs="宋体"/>
          <w:b/>
          <w:bCs/>
          <w:color w:val="000000"/>
          <w:kern w:val="0"/>
          <w:sz w:val="24"/>
          <w:szCs w:val="24"/>
        </w:rPr>
        <w:t>基本要求</w:t>
      </w:r>
    </w:p>
    <w:p w14:paraId="6F590358">
      <w:pPr>
        <w:pStyle w:val="15"/>
        <w:ind w:left="-708" w:leftChars="-337"/>
        <w:rPr>
          <w:color w:val="auto"/>
        </w:rPr>
      </w:pPr>
      <w:r>
        <w:rPr>
          <w:rFonts w:hint="eastAsia"/>
          <w:color w:val="auto"/>
        </w:rPr>
        <w:t>1、以上产品必须是具备合法资质的制造商生产的</w:t>
      </w:r>
      <w:r>
        <w:rPr>
          <w:rFonts w:hint="eastAsia"/>
          <w:b/>
          <w:bCs/>
          <w:color w:val="auto"/>
        </w:rPr>
        <w:t>全新正品</w:t>
      </w:r>
      <w:r>
        <w:rPr>
          <w:rFonts w:hint="eastAsia"/>
          <w:color w:val="auto"/>
        </w:rPr>
        <w:t>，并满足招标采购文件的要求，若产品在运输或安装过程中损坏或擦伤须无偿调换相同产品。</w:t>
      </w:r>
    </w:p>
    <w:p w14:paraId="73873870">
      <w:pPr>
        <w:pStyle w:val="15"/>
        <w:ind w:left="-708" w:leftChars="-337"/>
        <w:rPr>
          <w:color w:val="auto"/>
        </w:rPr>
      </w:pPr>
      <w:r>
        <w:rPr>
          <w:rFonts w:hint="eastAsia"/>
          <w:color w:val="auto"/>
        </w:rPr>
        <w:t>2、投标人所投产品参数应同等或优于以上各项参数要求，产品、辅材及生产工艺符合国家相关规范。</w:t>
      </w:r>
    </w:p>
    <w:p w14:paraId="43232CDC">
      <w:pPr>
        <w:pStyle w:val="15"/>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14:paraId="443D58BC">
      <w:pPr>
        <w:pStyle w:val="15"/>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14:paraId="7F30137D">
      <w:pPr>
        <w:pStyle w:val="15"/>
        <w:ind w:left="-708" w:leftChars="-337"/>
        <w:rPr>
          <w:rFonts w:hint="eastAsia"/>
          <w:color w:val="auto"/>
        </w:rPr>
      </w:pPr>
      <w:r>
        <w:rPr>
          <w:rFonts w:hint="eastAsia"/>
          <w:color w:val="auto"/>
          <w:lang w:val="en-US" w:eastAsia="zh-CN"/>
        </w:rPr>
        <w:t>5、投标人所投产品必须</w:t>
      </w:r>
      <w:r>
        <w:rPr>
          <w:rFonts w:hint="eastAsia"/>
          <w:color w:val="auto"/>
        </w:rPr>
        <w:t>提供产品“三包”服务；定期安排相关人员回访进行质量跟踪；保证提供临床应用和售后技术服务支持方式；</w:t>
      </w:r>
      <w:r>
        <w:rPr>
          <w:rFonts w:hint="eastAsia"/>
          <w:color w:val="auto"/>
          <w:highlight w:val="yellow"/>
        </w:rPr>
        <w:t>保修期后提供终身维修服务及配件供应</w:t>
      </w:r>
      <w:r>
        <w:rPr>
          <w:rFonts w:hint="eastAsia"/>
          <w:color w:val="auto"/>
        </w:rPr>
        <w:t>；其他售后服务按厂家承诺实行。</w:t>
      </w:r>
    </w:p>
    <w:p w14:paraId="72DD3CE4">
      <w:pPr>
        <w:pStyle w:val="15"/>
        <w:ind w:left="-708" w:leftChars="-337"/>
        <w:rPr>
          <w:rFonts w:hint="eastAsia" w:cs="宋体"/>
          <w:b/>
          <w:bCs/>
        </w:rPr>
      </w:pPr>
      <w:r>
        <w:rPr>
          <w:rFonts w:hint="eastAsia" w:cs="宋体"/>
          <w:b/>
          <w:bCs/>
        </w:rPr>
        <w:t>（四）商务要求</w:t>
      </w:r>
    </w:p>
    <w:p w14:paraId="09447606">
      <w:pPr>
        <w:pStyle w:val="15"/>
        <w:ind w:left="-708" w:leftChars="-337"/>
        <w:rPr>
          <w:rFonts w:hint="default" w:eastAsia="宋体" w:cs="宋体"/>
          <w:b w:val="0"/>
          <w:bCs w:val="0"/>
          <w:lang w:val="en-US" w:eastAsia="zh-CN"/>
        </w:rPr>
      </w:pPr>
      <w:r>
        <w:rPr>
          <w:rFonts w:hint="eastAsia" w:cs="宋体"/>
          <w:b/>
          <w:bCs/>
          <w:lang w:val="en-US" w:eastAsia="zh-CN"/>
        </w:rPr>
        <w:t>1、投标人资格要求</w:t>
      </w:r>
    </w:p>
    <w:p w14:paraId="167AEFC6">
      <w:pPr>
        <w:pStyle w:val="15"/>
        <w:ind w:left="-708" w:leftChars="-337"/>
        <w:rPr>
          <w:rFonts w:hint="eastAsia"/>
          <w:color w:val="auto"/>
        </w:rPr>
      </w:pPr>
      <w:r>
        <w:rPr>
          <w:rFonts w:hint="eastAsia"/>
          <w:color w:val="auto"/>
        </w:rPr>
        <w:t>1</w:t>
      </w:r>
      <w:r>
        <w:rPr>
          <w:rFonts w:hint="eastAsia"/>
          <w:color w:val="auto"/>
          <w:lang w:eastAsia="zh-CN"/>
        </w:rPr>
        <w:t>）</w:t>
      </w:r>
      <w:r>
        <w:rPr>
          <w:rFonts w:hint="eastAsia"/>
          <w:color w:val="auto"/>
        </w:rPr>
        <w:t>投标人为独立法人，并具备统一社会信用代码。</w:t>
      </w:r>
    </w:p>
    <w:p w14:paraId="401262B0">
      <w:pPr>
        <w:pStyle w:val="15"/>
        <w:ind w:left="-708" w:leftChars="-337"/>
        <w:rPr>
          <w:rFonts w:hint="eastAsia"/>
          <w:color w:val="auto"/>
        </w:rPr>
      </w:pPr>
      <w:r>
        <w:rPr>
          <w:rFonts w:hint="eastAsia"/>
          <w:color w:val="auto"/>
        </w:rPr>
        <w:t>2</w:t>
      </w:r>
      <w:r>
        <w:rPr>
          <w:rFonts w:hint="eastAsia"/>
          <w:color w:val="auto"/>
          <w:lang w:eastAsia="zh-CN"/>
        </w:rPr>
        <w:t>）</w:t>
      </w:r>
      <w:r>
        <w:rPr>
          <w:rFonts w:hint="eastAsia"/>
          <w:color w:val="auto"/>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14:paraId="3DBDAADF">
      <w:pPr>
        <w:pStyle w:val="15"/>
        <w:ind w:left="-708" w:leftChars="-337"/>
        <w:rPr>
          <w:rFonts w:hint="eastAsia"/>
          <w:color w:val="auto"/>
        </w:rPr>
      </w:pPr>
      <w:r>
        <w:rPr>
          <w:rFonts w:hint="eastAsia"/>
          <w:color w:val="auto"/>
        </w:rPr>
        <w:t>3</w:t>
      </w:r>
      <w:r>
        <w:rPr>
          <w:rFonts w:hint="eastAsia"/>
          <w:color w:val="auto"/>
          <w:lang w:eastAsia="zh-CN"/>
        </w:rPr>
        <w:t>）</w:t>
      </w:r>
      <w:r>
        <w:rPr>
          <w:rFonts w:hint="eastAsia"/>
          <w:color w:val="auto"/>
        </w:rPr>
        <w:t>被列入我院投标人黑名单（在我院招投标活动中存在2次违规行为）未满3年的投标人将被拒绝其参与本次招投标活动。</w:t>
      </w:r>
    </w:p>
    <w:p w14:paraId="0628A82A">
      <w:pPr>
        <w:pStyle w:val="15"/>
        <w:ind w:left="-708" w:leftChars="-337"/>
        <w:rPr>
          <w:rFonts w:hint="eastAsia"/>
          <w:color w:val="auto"/>
        </w:rPr>
      </w:pPr>
      <w:r>
        <w:rPr>
          <w:rFonts w:hint="eastAsia"/>
          <w:color w:val="auto"/>
        </w:rPr>
        <w:t>4）为保证服务和产品质量, 必须提供产品制造商的授权书原件(或复印件）及售后服务原件（复印件），否则投标无效。</w:t>
      </w:r>
    </w:p>
    <w:p w14:paraId="4038AB46">
      <w:pPr>
        <w:pStyle w:val="15"/>
        <w:ind w:left="-708" w:leftChars="-337"/>
        <w:rPr>
          <w:rFonts w:hint="eastAsia"/>
          <w:color w:val="auto"/>
        </w:rPr>
      </w:pPr>
      <w:r>
        <w:rPr>
          <w:rFonts w:hint="eastAsia"/>
          <w:color w:val="auto"/>
        </w:rPr>
        <w:t>5）本项目不接收联合体投标。</w:t>
      </w:r>
    </w:p>
    <w:p w14:paraId="1D41B95B">
      <w:pPr>
        <w:pStyle w:val="15"/>
        <w:ind w:left="-708" w:leftChars="-337"/>
        <w:rPr>
          <w:rFonts w:hint="default" w:cs="宋体"/>
          <w:b/>
          <w:bCs/>
          <w:lang w:val="en-US" w:eastAsia="zh-CN"/>
        </w:rPr>
      </w:pPr>
      <w:r>
        <w:rPr>
          <w:rFonts w:hint="eastAsia" w:cs="宋体"/>
          <w:b/>
          <w:bCs/>
          <w:lang w:val="en-US" w:eastAsia="zh-CN"/>
        </w:rPr>
        <w:t>2、投标产品资格要求</w:t>
      </w:r>
    </w:p>
    <w:p w14:paraId="14D71975">
      <w:pPr>
        <w:pStyle w:val="15"/>
        <w:ind w:left="-708" w:leftChars="-337" w:firstLine="480" w:firstLineChars="200"/>
        <w:rPr>
          <w:rFonts w:hint="eastAsia" w:eastAsia="宋体"/>
          <w:highlight w:val="yellow"/>
          <w:lang w:eastAsia="zh-CN"/>
        </w:rPr>
      </w:pPr>
      <w:r>
        <w:rPr>
          <w:rFonts w:hint="eastAsia"/>
        </w:rPr>
        <w:t>投标人所投产品要求包含以下相关证件：</w:t>
      </w:r>
      <w:r>
        <w:rPr>
          <w:rFonts w:hint="eastAsia"/>
          <w:lang w:eastAsia="zh-CN"/>
        </w:rPr>
        <w:t>生产企业卫生许可证、卫生许可批件、生产企业公司三证及投标人经营许可证。</w:t>
      </w:r>
    </w:p>
    <w:p w14:paraId="54177A05">
      <w:pPr>
        <w:pStyle w:val="15"/>
        <w:rPr>
          <w:rFonts w:hint="default" w:eastAsia="宋体"/>
          <w:highlight w:val="yellow"/>
          <w:lang w:val="en-US" w:eastAsia="zh-CN"/>
        </w:rPr>
      </w:pPr>
    </w:p>
    <w:p w14:paraId="0501B0A8">
      <w:pPr>
        <w:pStyle w:val="15"/>
        <w:ind w:left="-708" w:leftChars="-337"/>
        <w:rPr>
          <w:rFonts w:hint="eastAsia"/>
        </w:rPr>
      </w:pPr>
      <w:r>
        <w:rPr>
          <w:rFonts w:hint="eastAsia"/>
          <w:b/>
          <w:bCs/>
        </w:rPr>
        <w:t>3、售后服务和</w:t>
      </w:r>
      <w:r>
        <w:rPr>
          <w:rFonts w:hint="eastAsia"/>
          <w:b/>
          <w:bCs/>
          <w:lang w:val="en-US" w:eastAsia="zh-CN"/>
        </w:rPr>
        <w:t>资质</w:t>
      </w:r>
    </w:p>
    <w:p w14:paraId="74F4EE96">
      <w:pPr>
        <w:pStyle w:val="15"/>
        <w:ind w:left="-708" w:leftChars="-337"/>
        <w:rPr>
          <w:rFonts w:hint="eastAsia"/>
        </w:rPr>
      </w:pPr>
      <w:r>
        <w:rPr>
          <w:rFonts w:hint="eastAsia"/>
          <w:lang w:val="en-US" w:eastAsia="zh-CN"/>
        </w:rPr>
        <w:t>1）</w:t>
      </w:r>
      <w:r>
        <w:rPr>
          <w:rFonts w:hint="eastAsia"/>
        </w:rPr>
        <w:t>为了防止虚假应标，项目成交结果公示期间，招标人</w:t>
      </w:r>
      <w:r>
        <w:rPr>
          <w:rFonts w:hint="eastAsia"/>
          <w:highlight w:val="yellow"/>
        </w:rPr>
        <w:t>有权要求拟中标的投标人提供所投标产品以供测试</w:t>
      </w:r>
      <w:r>
        <w:rPr>
          <w:rFonts w:hint="eastAsia"/>
        </w:rPr>
        <w:t>；若测试达不到应答指标，以虚假应标论处。</w:t>
      </w:r>
    </w:p>
    <w:p w14:paraId="3B4F3D27">
      <w:pPr>
        <w:pStyle w:val="15"/>
        <w:ind w:left="-708" w:leftChars="-337"/>
        <w:rPr>
          <w:rFonts w:hint="eastAsia"/>
        </w:rPr>
      </w:pPr>
      <w:r>
        <w:rPr>
          <w:rFonts w:hint="eastAsia"/>
          <w:lang w:val="en-US" w:eastAsia="zh-CN"/>
        </w:rPr>
        <w:t>2）</w:t>
      </w:r>
      <w:r>
        <w:rPr>
          <w:rFonts w:hint="eastAsia"/>
        </w:rPr>
        <w:t>质保期：设备安装完毕通过验收投入使用之日起不少于</w:t>
      </w:r>
      <w:r>
        <w:rPr>
          <w:rFonts w:hint="eastAsia"/>
          <w:highlight w:val="yellow"/>
          <w:lang w:val="en-US" w:eastAsia="zh-CN"/>
        </w:rPr>
        <w:t>1</w:t>
      </w:r>
      <w:r>
        <w:rPr>
          <w:rFonts w:hint="eastAsia"/>
        </w:rPr>
        <w:t>年。</w:t>
      </w:r>
    </w:p>
    <w:p w14:paraId="1F0850A2">
      <w:pPr>
        <w:pStyle w:val="15"/>
        <w:ind w:left="-708" w:leftChars="-337"/>
        <w:rPr>
          <w:rFonts w:hint="eastAsia"/>
        </w:rPr>
      </w:pPr>
      <w:r>
        <w:rPr>
          <w:rFonts w:hint="eastAsia"/>
          <w:lang w:val="en-US" w:eastAsia="zh-CN"/>
        </w:rPr>
        <w:t>3）</w:t>
      </w:r>
      <w:r>
        <w:rPr>
          <w:rFonts w:hint="eastAsia"/>
        </w:rPr>
        <w:t>故障处理：厂家须设有24小时免费服务电话，中标供应商应提供常驻广西维保人员名单、联系电话等。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14:paraId="7DF5EEA3">
      <w:pPr>
        <w:pStyle w:val="15"/>
        <w:ind w:left="-708" w:leftChars="-337"/>
        <w:rPr>
          <w:rFonts w:hint="eastAsia" w:cs="宋体"/>
          <w:kern w:val="0"/>
          <w:sz w:val="24"/>
          <w:szCs w:val="24"/>
        </w:rPr>
      </w:pPr>
      <w:r>
        <w:rPr>
          <w:rFonts w:hint="eastAsia"/>
          <w:lang w:val="en-US" w:eastAsia="zh-CN"/>
        </w:rPr>
        <w:t>4）</w:t>
      </w:r>
      <w:r>
        <w:rPr>
          <w:rFonts w:hint="eastAsia" w:cs="宋体"/>
          <w:kern w:val="0"/>
          <w:sz w:val="24"/>
          <w:szCs w:val="24"/>
        </w:rPr>
        <w:t>签订合同后，</w:t>
      </w:r>
      <w:r>
        <w:rPr>
          <w:rFonts w:hint="eastAsia"/>
          <w:color w:val="FF0000"/>
          <w:kern w:val="0"/>
          <w:sz w:val="24"/>
          <w:szCs w:val="24"/>
          <w:u w:val="single"/>
          <w:lang w:val="en-US" w:eastAsia="zh-CN"/>
        </w:rPr>
        <w:t>30</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14:paraId="7054F546">
      <w:pPr>
        <w:pStyle w:val="15"/>
        <w:ind w:left="-708" w:leftChars="-337"/>
        <w:rPr>
          <w:rFonts w:hint="default" w:eastAsia="宋体" w:cs="宋体"/>
          <w:kern w:val="0"/>
          <w:sz w:val="24"/>
          <w:szCs w:val="24"/>
          <w:lang w:val="en-US" w:eastAsia="zh-CN"/>
        </w:rPr>
      </w:pPr>
      <w:r>
        <w:rPr>
          <w:rFonts w:hint="eastAsia" w:cs="宋体"/>
          <w:kern w:val="0"/>
          <w:sz w:val="24"/>
          <w:szCs w:val="24"/>
          <w:lang w:val="en-US" w:eastAsia="zh-CN"/>
        </w:rPr>
        <w:t>5)</w:t>
      </w:r>
      <w:r>
        <w:rPr>
          <w:rFonts w:hint="eastAsia" w:ascii="宋体" w:hAnsi="宋体" w:eastAsia="宋体" w:cs="宋体"/>
          <w:color w:val="000000"/>
          <w:kern w:val="0"/>
          <w:sz w:val="24"/>
          <w:szCs w:val="24"/>
          <w:lang w:val="en-US" w:eastAsia="zh-CN" w:bidi="ar"/>
        </w:rPr>
        <w:t>安装调试合格后，双方对设备进行性能考核，通过考核且达到采购人要求，方可签署验收合格文件。</w:t>
      </w:r>
    </w:p>
    <w:p w14:paraId="7DFB8F19">
      <w:pPr>
        <w:pStyle w:val="15"/>
        <w:ind w:left="-708" w:leftChars="-337"/>
        <w:rPr>
          <w:kern w:val="0"/>
          <w:sz w:val="24"/>
          <w:szCs w:val="24"/>
        </w:rPr>
      </w:pPr>
      <w:r>
        <w:rPr>
          <w:rFonts w:hint="eastAsia" w:cs="宋体"/>
          <w:kern w:val="0"/>
          <w:sz w:val="24"/>
          <w:szCs w:val="24"/>
          <w:lang w:val="en-US" w:eastAsia="zh-CN"/>
        </w:rPr>
        <w:t>6）</w:t>
      </w:r>
      <w:r>
        <w:rPr>
          <w:rFonts w:hint="eastAsia" w:cs="宋体"/>
          <w:kern w:val="0"/>
          <w:sz w:val="24"/>
          <w:szCs w:val="24"/>
        </w:rPr>
        <w:t>交货地点为：</w:t>
      </w:r>
      <w:r>
        <w:rPr>
          <w:rFonts w:hint="eastAsia" w:cs="宋体"/>
          <w:kern w:val="0"/>
          <w:sz w:val="24"/>
          <w:szCs w:val="24"/>
          <w:highlight w:val="yellow"/>
        </w:rPr>
        <w:t>广西壮族自治区桂东人民医院</w:t>
      </w:r>
      <w:r>
        <w:rPr>
          <w:rFonts w:hint="eastAsia" w:cs="宋体"/>
          <w:kern w:val="0"/>
          <w:sz w:val="24"/>
          <w:szCs w:val="24"/>
          <w:highlight w:val="yellow"/>
          <w:lang w:eastAsia="zh-CN"/>
        </w:rPr>
        <w:t>八步分院</w:t>
      </w:r>
      <w:r>
        <w:rPr>
          <w:kern w:val="0"/>
          <w:sz w:val="24"/>
          <w:szCs w:val="24"/>
        </w:rPr>
        <w:t xml:space="preserve">    </w:t>
      </w:r>
    </w:p>
    <w:p w14:paraId="4829A731">
      <w:pPr>
        <w:pStyle w:val="15"/>
        <w:ind w:left="-708" w:leftChars="-337"/>
        <w:rPr>
          <w:rFonts w:hint="eastAsia"/>
          <w:kern w:val="0"/>
          <w:sz w:val="24"/>
          <w:szCs w:val="24"/>
          <w:lang w:val="en-US" w:eastAsia="zh-CN"/>
        </w:rPr>
      </w:pPr>
      <w:r>
        <w:rPr>
          <w:rFonts w:hint="eastAsia"/>
          <w:kern w:val="0"/>
          <w:sz w:val="24"/>
          <w:szCs w:val="24"/>
          <w:lang w:val="en-US" w:eastAsia="zh-CN"/>
        </w:rPr>
        <w:t>7）付款条件（进度和方式）：</w:t>
      </w:r>
    </w:p>
    <w:p w14:paraId="2AA7D2BF">
      <w:pPr>
        <w:widowControl/>
        <w:spacing w:line="400" w:lineRule="exact"/>
        <w:ind w:left="-710" w:leftChars="-338" w:firstLine="480" w:firstLineChars="200"/>
        <w:jc w:val="left"/>
        <w:rPr>
          <w:rFonts w:hint="eastAsia" w:cs="宋体"/>
          <w:kern w:val="0"/>
          <w:sz w:val="24"/>
          <w:szCs w:val="24"/>
          <w:lang w:eastAsia="zh-CN"/>
        </w:rPr>
      </w:pPr>
      <w:r>
        <w:rPr>
          <w:rFonts w:hint="eastAsia" w:cs="宋体"/>
          <w:kern w:val="0"/>
          <w:sz w:val="24"/>
          <w:szCs w:val="24"/>
        </w:rPr>
        <w:t>签订合同后，全部货物到达指定地点、安装调试并验收合格后，凭双方签署验收合格证，乙方开具全额发票给甲方，甲方自收到发票之日起30日内支付总合同金额的</w:t>
      </w:r>
      <w:r>
        <w:rPr>
          <w:rFonts w:hint="eastAsia" w:cs="宋体"/>
          <w:b/>
          <w:bCs/>
          <w:kern w:val="0"/>
          <w:sz w:val="24"/>
          <w:szCs w:val="24"/>
          <w:lang w:val="en-US" w:eastAsia="zh-CN"/>
        </w:rPr>
        <w:t>9</w:t>
      </w:r>
      <w:r>
        <w:rPr>
          <w:rFonts w:hint="eastAsia" w:cs="宋体"/>
          <w:b/>
          <w:bCs/>
          <w:kern w:val="0"/>
          <w:sz w:val="24"/>
          <w:szCs w:val="24"/>
        </w:rPr>
        <w:t>0%</w:t>
      </w:r>
      <w:r>
        <w:rPr>
          <w:rFonts w:hint="eastAsia" w:cs="宋体"/>
          <w:kern w:val="0"/>
          <w:sz w:val="24"/>
          <w:szCs w:val="24"/>
        </w:rPr>
        <w:t>，12个月后支付合同总金额的</w:t>
      </w:r>
      <w:r>
        <w:rPr>
          <w:rFonts w:hint="eastAsia" w:cs="宋体"/>
          <w:b/>
          <w:bCs/>
          <w:kern w:val="0"/>
          <w:sz w:val="24"/>
          <w:szCs w:val="24"/>
        </w:rPr>
        <w:t>10%</w:t>
      </w:r>
      <w:r>
        <w:rPr>
          <w:rFonts w:hint="eastAsia" w:cs="宋体"/>
          <w:kern w:val="0"/>
          <w:sz w:val="24"/>
          <w:szCs w:val="24"/>
        </w:rPr>
        <w:t>（不计利息）。</w:t>
      </w:r>
    </w:p>
    <w:p w14:paraId="3DE43015">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14:paraId="7FBB21B6">
      <w:pPr>
        <w:widowControl/>
        <w:spacing w:line="360" w:lineRule="auto"/>
        <w:ind w:left="-708" w:leftChars="-338" w:hanging="2"/>
        <w:jc w:val="left"/>
        <w:rPr>
          <w:rFonts w:cs="宋体"/>
          <w:kern w:val="0"/>
          <w:sz w:val="24"/>
          <w:szCs w:val="24"/>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r>
        <w:rPr>
          <w:rFonts w:hint="eastAsia" w:cs="宋体"/>
          <w:b/>
          <w:bCs/>
          <w:kern w:val="0"/>
          <w:sz w:val="28"/>
          <w:szCs w:val="28"/>
          <w:lang w:eastAsia="zh-CN"/>
        </w:rPr>
        <w:t>：</w:t>
      </w: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default" w:cs="宋体"/>
            <w:color w:val="FF0000"/>
            <w:kern w:val="0"/>
            <w:sz w:val="24"/>
            <w:szCs w:val="24"/>
            <w:u w:val="single"/>
            <w:lang w:val="en-US"/>
          </w:rPr>
        </w:sdtEndPr>
        <w:sdtContent>
          <w:r>
            <w:rPr>
              <w:rFonts w:hint="eastAsia" w:cs="宋体"/>
              <w:color w:val="FF0000"/>
              <w:kern w:val="0"/>
              <w:sz w:val="24"/>
              <w:szCs w:val="24"/>
              <w:u w:val="single"/>
              <w:lang w:val="en-US" w:eastAsia="zh-CN"/>
            </w:rPr>
            <w:t>30个历日</w:t>
          </w:r>
        </w:sdtContent>
      </w:sdt>
      <w:r>
        <w:rPr>
          <w:rFonts w:hint="eastAsia" w:cs="宋体"/>
          <w:kern w:val="0"/>
          <w:sz w:val="24"/>
          <w:szCs w:val="24"/>
        </w:rPr>
        <w:t>内签订采购合同。</w:t>
      </w:r>
    </w:p>
    <w:p w14:paraId="6848E107">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lang w:val="en-US" w:eastAsia="zh-CN"/>
        </w:rPr>
        <w:t>三</w:t>
      </w:r>
      <w:r>
        <w:rPr>
          <w:rFonts w:hint="eastAsia" w:cs="宋体"/>
          <w:b/>
          <w:bCs/>
          <w:kern w:val="0"/>
          <w:sz w:val="28"/>
          <w:szCs w:val="28"/>
        </w:rPr>
        <w:t>、特别说明</w:t>
      </w:r>
    </w:p>
    <w:p w14:paraId="7EB32B5C">
      <w:pPr>
        <w:widowControl/>
        <w:spacing w:line="400" w:lineRule="exact"/>
        <w:ind w:left="-613" w:leftChars="-292" w:firstLine="412" w:firstLineChars="172"/>
        <w:jc w:val="left"/>
        <w:rPr>
          <w:rFonts w:hint="eastAsia"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14:paraId="4A4271E0">
      <w:pPr>
        <w:widowControl/>
        <w:jc w:val="cente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14:paraId="3FE09BCA">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14:paraId="6A04C1AA">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cs="宋体"/>
          <w:b/>
          <w:bCs/>
          <w:kern w:val="0"/>
          <w:sz w:val="24"/>
          <w:szCs w:val="24"/>
          <w:u w:val="single"/>
          <w:lang w:eastAsia="zh-CN"/>
        </w:rPr>
        <w:t>最低评标价法</w:t>
      </w:r>
      <w:r>
        <w:rPr>
          <w:rFonts w:hint="eastAsia" w:cs="宋体"/>
          <w:b/>
          <w:bCs/>
          <w:kern w:val="0"/>
          <w:sz w:val="24"/>
          <w:szCs w:val="24"/>
          <w:u w:val="single"/>
          <w:lang w:val="en-US" w:eastAsia="zh-CN"/>
        </w:rPr>
        <w:t xml:space="preserve"> </w:t>
      </w:r>
      <w:r>
        <w:rPr>
          <w:rFonts w:hint="eastAsia" w:cs="宋体"/>
          <w:kern w:val="0"/>
          <w:sz w:val="24"/>
          <w:szCs w:val="24"/>
        </w:rPr>
        <w:t>确定中标候选人。</w:t>
      </w:r>
    </w:p>
    <w:p w14:paraId="6E2CD522">
      <w:pPr>
        <w:pStyle w:val="15"/>
        <w:ind w:firstLine="482" w:firstLineChars="200"/>
        <w:rPr>
          <w:rFonts w:hint="eastAsia" w:eastAsia="宋体"/>
          <w:b/>
          <w:bCs/>
          <w:kern w:val="0"/>
          <w:lang w:eastAsia="zh-CN"/>
        </w:rPr>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zZmUxMTJmMzEwYzc3MTAxNjI1Y2M2ZjFjY2FjMGQ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E14108"/>
    <w:rsid w:val="00E72BBE"/>
    <w:rsid w:val="00EB1C9B"/>
    <w:rsid w:val="00ED5546"/>
    <w:rsid w:val="021E032B"/>
    <w:rsid w:val="021F7DC1"/>
    <w:rsid w:val="04554334"/>
    <w:rsid w:val="04611626"/>
    <w:rsid w:val="054C589A"/>
    <w:rsid w:val="055E32F7"/>
    <w:rsid w:val="06630DB5"/>
    <w:rsid w:val="06782EF1"/>
    <w:rsid w:val="08D42882"/>
    <w:rsid w:val="097D7547"/>
    <w:rsid w:val="098175B4"/>
    <w:rsid w:val="09CA5E73"/>
    <w:rsid w:val="0CC05EEA"/>
    <w:rsid w:val="0D013EC9"/>
    <w:rsid w:val="0F422736"/>
    <w:rsid w:val="0F5F3EF3"/>
    <w:rsid w:val="104D4104"/>
    <w:rsid w:val="10C97A40"/>
    <w:rsid w:val="122B15C9"/>
    <w:rsid w:val="14292D22"/>
    <w:rsid w:val="149F6D0A"/>
    <w:rsid w:val="18BA03EC"/>
    <w:rsid w:val="199221EE"/>
    <w:rsid w:val="19EA4300"/>
    <w:rsid w:val="1A0F6516"/>
    <w:rsid w:val="1A961DE1"/>
    <w:rsid w:val="1DE6523D"/>
    <w:rsid w:val="1E276524"/>
    <w:rsid w:val="1FDC01D6"/>
    <w:rsid w:val="20440D0D"/>
    <w:rsid w:val="21076690"/>
    <w:rsid w:val="210C3C83"/>
    <w:rsid w:val="21445E15"/>
    <w:rsid w:val="2218153E"/>
    <w:rsid w:val="229972C4"/>
    <w:rsid w:val="26431704"/>
    <w:rsid w:val="26492F73"/>
    <w:rsid w:val="27124E7C"/>
    <w:rsid w:val="280E7074"/>
    <w:rsid w:val="297C705F"/>
    <w:rsid w:val="29F0414A"/>
    <w:rsid w:val="2B342280"/>
    <w:rsid w:val="2D7C3A6A"/>
    <w:rsid w:val="2E44559E"/>
    <w:rsid w:val="2F2E149C"/>
    <w:rsid w:val="2FE34275"/>
    <w:rsid w:val="30227288"/>
    <w:rsid w:val="3194337D"/>
    <w:rsid w:val="33E424FB"/>
    <w:rsid w:val="350C15DC"/>
    <w:rsid w:val="353115DE"/>
    <w:rsid w:val="35D20537"/>
    <w:rsid w:val="3737378F"/>
    <w:rsid w:val="3806606D"/>
    <w:rsid w:val="38787475"/>
    <w:rsid w:val="38D26C34"/>
    <w:rsid w:val="39037B98"/>
    <w:rsid w:val="397701BE"/>
    <w:rsid w:val="39CB3889"/>
    <w:rsid w:val="3AB0539D"/>
    <w:rsid w:val="3B5D137F"/>
    <w:rsid w:val="3B613904"/>
    <w:rsid w:val="3C071134"/>
    <w:rsid w:val="3D075192"/>
    <w:rsid w:val="3E24326B"/>
    <w:rsid w:val="3ED953F3"/>
    <w:rsid w:val="3F8769CB"/>
    <w:rsid w:val="4037219F"/>
    <w:rsid w:val="40BF2194"/>
    <w:rsid w:val="412A3AB7"/>
    <w:rsid w:val="41366ED0"/>
    <w:rsid w:val="443B7D84"/>
    <w:rsid w:val="466B16B2"/>
    <w:rsid w:val="473A2575"/>
    <w:rsid w:val="487321E2"/>
    <w:rsid w:val="49206844"/>
    <w:rsid w:val="4A9566A3"/>
    <w:rsid w:val="4C0E095C"/>
    <w:rsid w:val="4CB44B77"/>
    <w:rsid w:val="4EF851EF"/>
    <w:rsid w:val="51771314"/>
    <w:rsid w:val="521E0DE4"/>
    <w:rsid w:val="527A2BB8"/>
    <w:rsid w:val="528C1CB0"/>
    <w:rsid w:val="53177C0E"/>
    <w:rsid w:val="538B1861"/>
    <w:rsid w:val="540D3518"/>
    <w:rsid w:val="543177F1"/>
    <w:rsid w:val="556233C2"/>
    <w:rsid w:val="55DB45BE"/>
    <w:rsid w:val="5708582A"/>
    <w:rsid w:val="58C25617"/>
    <w:rsid w:val="59391220"/>
    <w:rsid w:val="594B0611"/>
    <w:rsid w:val="5A611E32"/>
    <w:rsid w:val="5A7476F4"/>
    <w:rsid w:val="5C921D2A"/>
    <w:rsid w:val="5CF70570"/>
    <w:rsid w:val="5DCF1811"/>
    <w:rsid w:val="5DF71C31"/>
    <w:rsid w:val="60B44CEE"/>
    <w:rsid w:val="61A30FEA"/>
    <w:rsid w:val="643302C3"/>
    <w:rsid w:val="64591730"/>
    <w:rsid w:val="647C3E2B"/>
    <w:rsid w:val="66215E2C"/>
    <w:rsid w:val="67D53EC8"/>
    <w:rsid w:val="69E00902"/>
    <w:rsid w:val="6A513DD5"/>
    <w:rsid w:val="6D590A0C"/>
    <w:rsid w:val="6DD0797D"/>
    <w:rsid w:val="6E2F0CD1"/>
    <w:rsid w:val="7047716A"/>
    <w:rsid w:val="704957D0"/>
    <w:rsid w:val="70CE4BA7"/>
    <w:rsid w:val="71754026"/>
    <w:rsid w:val="72FD2525"/>
    <w:rsid w:val="739449B2"/>
    <w:rsid w:val="743326A2"/>
    <w:rsid w:val="745B01E9"/>
    <w:rsid w:val="74B5471E"/>
    <w:rsid w:val="75387844"/>
    <w:rsid w:val="76342151"/>
    <w:rsid w:val="77E41C8F"/>
    <w:rsid w:val="7A326F58"/>
    <w:rsid w:val="7B2965AD"/>
    <w:rsid w:val="7CA915F3"/>
    <w:rsid w:val="7D4C0330"/>
    <w:rsid w:val="7D6B2EAC"/>
    <w:rsid w:val="7E4E3B5C"/>
    <w:rsid w:val="7EA15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Theme="majorHAnsi" w:hAnsiTheme="majorHAnsi" w:eastAsiaTheme="majorEastAsia" w:cstheme="majorBidi"/>
      <w:sz w:val="24"/>
      <w:szCs w:val="24"/>
    </w:rPr>
  </w:style>
  <w:style w:type="paragraph" w:styleId="3">
    <w:name w:val="annotation text"/>
    <w:basedOn w:val="1"/>
    <w:link w:val="18"/>
    <w:autoRedefine/>
    <w:qFormat/>
    <w:uiPriority w:val="99"/>
    <w:pPr>
      <w:jc w:val="left"/>
    </w:pPr>
  </w:style>
  <w:style w:type="paragraph" w:styleId="4">
    <w:name w:val="Body Text"/>
    <w:basedOn w:val="1"/>
    <w:next w:val="1"/>
    <w:autoRedefine/>
    <w:unhideWhenUsed/>
    <w:qFormat/>
    <w:uiPriority w:val="0"/>
    <w:pPr>
      <w:spacing w:after="120"/>
    </w:pPr>
  </w:style>
  <w:style w:type="paragraph" w:styleId="5">
    <w:name w:val="Plain Text"/>
    <w:basedOn w:val="1"/>
    <w:link w:val="20"/>
    <w:autoRedefine/>
    <w:qFormat/>
    <w:uiPriority w:val="99"/>
    <w:rPr>
      <w:rFonts w:ascii="宋体" w:hAnsi="Courier New"/>
    </w:rPr>
  </w:style>
  <w:style w:type="paragraph" w:styleId="6">
    <w:name w:val="footer"/>
    <w:basedOn w:val="1"/>
    <w:link w:val="24"/>
    <w:autoRedefine/>
    <w:unhideWhenUsed/>
    <w:qFormat/>
    <w:uiPriority w:val="99"/>
    <w:pPr>
      <w:tabs>
        <w:tab w:val="center" w:pos="4153"/>
        <w:tab w:val="right" w:pos="8306"/>
      </w:tabs>
      <w:snapToGrid w:val="0"/>
      <w:jc w:val="left"/>
    </w:pPr>
    <w:rPr>
      <w:sz w:val="18"/>
      <w:szCs w:val="18"/>
    </w:rPr>
  </w:style>
  <w:style w:type="paragraph" w:styleId="7">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9">
    <w:name w:val="annotation subject"/>
    <w:basedOn w:val="3"/>
    <w:next w:val="3"/>
    <w:link w:val="19"/>
    <w:autoRedefine/>
    <w:semiHidden/>
    <w:unhideWhenUsed/>
    <w:qFormat/>
    <w:uiPriority w:val="99"/>
    <w:rPr>
      <w:b/>
      <w:bCs/>
    </w:rPr>
  </w:style>
  <w:style w:type="paragraph" w:styleId="10">
    <w:name w:val="Body Text First Indent"/>
    <w:basedOn w:val="4"/>
    <w:autoRedefine/>
    <w:unhideWhenUsed/>
    <w:qFormat/>
    <w:uiPriority w:val="99"/>
    <w:pPr>
      <w:ind w:firstLine="420" w:firstLineChars="100"/>
    </w:pPr>
  </w:style>
  <w:style w:type="table" w:styleId="12">
    <w:name w:val="Table Grid"/>
    <w:basedOn w:val="11"/>
    <w:autoRedefine/>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autoRedefine/>
    <w:semiHidden/>
    <w:qFormat/>
    <w:uiPriority w:val="99"/>
    <w:rPr>
      <w:sz w:val="21"/>
      <w:szCs w:val="21"/>
    </w:rPr>
  </w:style>
  <w:style w:type="paragraph" w:customStyle="1" w:styleId="15">
    <w:name w:val="Default"/>
    <w:next w:val="16"/>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7">
    <w:name w:val="批注文字 字符"/>
    <w:basedOn w:val="13"/>
    <w:autoRedefine/>
    <w:qFormat/>
    <w:uiPriority w:val="99"/>
    <w:rPr>
      <w:rFonts w:ascii="Times New Roman" w:hAnsi="Times New Roman" w:eastAsia="宋体" w:cs="Times New Roman"/>
      <w:szCs w:val="21"/>
    </w:rPr>
  </w:style>
  <w:style w:type="character" w:customStyle="1" w:styleId="18">
    <w:name w:val="批注文字 字符1"/>
    <w:link w:val="3"/>
    <w:autoRedefine/>
    <w:semiHidden/>
    <w:qFormat/>
    <w:uiPriority w:val="99"/>
    <w:rPr>
      <w:rFonts w:ascii="Times New Roman" w:hAnsi="Times New Roman" w:eastAsia="宋体" w:cs="Times New Roman"/>
      <w:szCs w:val="21"/>
    </w:rPr>
  </w:style>
  <w:style w:type="character" w:customStyle="1" w:styleId="19">
    <w:name w:val="批注主题 字符"/>
    <w:basedOn w:val="18"/>
    <w:link w:val="9"/>
    <w:autoRedefine/>
    <w:semiHidden/>
    <w:qFormat/>
    <w:uiPriority w:val="99"/>
    <w:rPr>
      <w:rFonts w:ascii="Times New Roman" w:hAnsi="Times New Roman" w:eastAsia="宋体" w:cs="Times New Roman"/>
      <w:b/>
      <w:bCs/>
      <w:szCs w:val="21"/>
    </w:rPr>
  </w:style>
  <w:style w:type="character" w:customStyle="1" w:styleId="20">
    <w:name w:val="纯文本 字符"/>
    <w:basedOn w:val="13"/>
    <w:link w:val="5"/>
    <w:autoRedefine/>
    <w:qFormat/>
    <w:uiPriority w:val="99"/>
    <w:rPr>
      <w:rFonts w:ascii="宋体" w:hAnsi="Courier New" w:eastAsia="宋体" w:cs="Times New Roman"/>
      <w:szCs w:val="21"/>
    </w:rPr>
  </w:style>
  <w:style w:type="paragraph" w:customStyle="1" w:styleId="21">
    <w:name w:val="表格文字"/>
    <w:basedOn w:val="1"/>
    <w:autoRedefine/>
    <w:qFormat/>
    <w:uiPriority w:val="0"/>
    <w:pPr>
      <w:spacing w:before="25" w:after="25"/>
      <w:jc w:val="left"/>
    </w:pPr>
    <w:rPr>
      <w:rFonts w:ascii="Calibri" w:hAnsi="Calibri"/>
      <w:bCs/>
      <w:spacing w:val="10"/>
      <w:kern w:val="0"/>
      <w:sz w:val="24"/>
      <w:szCs w:val="20"/>
    </w:rPr>
  </w:style>
  <w:style w:type="character" w:customStyle="1" w:styleId="22">
    <w:name w:val="fontstyle01"/>
    <w:autoRedefine/>
    <w:qFormat/>
    <w:uiPriority w:val="0"/>
    <w:rPr>
      <w:rFonts w:hint="eastAsia" w:ascii="宋体" w:hAnsi="宋体" w:eastAsia="宋体"/>
      <w:color w:val="000000"/>
      <w:sz w:val="24"/>
      <w:szCs w:val="24"/>
    </w:rPr>
  </w:style>
  <w:style w:type="character" w:customStyle="1" w:styleId="23">
    <w:name w:val="页眉 字符"/>
    <w:basedOn w:val="13"/>
    <w:link w:val="7"/>
    <w:autoRedefine/>
    <w:qFormat/>
    <w:uiPriority w:val="99"/>
    <w:rPr>
      <w:rFonts w:ascii="Times New Roman" w:hAnsi="Times New Roman" w:eastAsia="宋体" w:cs="Times New Roman"/>
      <w:sz w:val="18"/>
      <w:szCs w:val="18"/>
    </w:rPr>
  </w:style>
  <w:style w:type="character" w:customStyle="1" w:styleId="24">
    <w:name w:val="页脚 字符"/>
    <w:basedOn w:val="13"/>
    <w:link w:val="6"/>
    <w:autoRedefine/>
    <w:qFormat/>
    <w:uiPriority w:val="99"/>
    <w:rPr>
      <w:rFonts w:ascii="Times New Roman" w:hAnsi="Times New Roman" w:eastAsia="宋体" w:cs="Times New Roman"/>
      <w:sz w:val="18"/>
      <w:szCs w:val="18"/>
    </w:rPr>
  </w:style>
  <w:style w:type="character" w:styleId="25">
    <w:name w:val="Placeholder Text"/>
    <w:basedOn w:val="13"/>
    <w:autoRedefine/>
    <w:semiHidden/>
    <w:qFormat/>
    <w:uiPriority w:val="99"/>
    <w:rPr>
      <w:color w:val="808080"/>
    </w:rPr>
  </w:style>
  <w:style w:type="paragraph" w:customStyle="1" w:styleId="26">
    <w:name w:val="样式1"/>
    <w:basedOn w:val="1"/>
    <w:autoRedefine/>
    <w:qFormat/>
    <w:uiPriority w:val="0"/>
  </w:style>
  <w:style w:type="character" w:customStyle="1" w:styleId="27">
    <w:name w:val="font11"/>
    <w:basedOn w:val="13"/>
    <w:autoRedefine/>
    <w:qFormat/>
    <w:uiPriority w:val="0"/>
    <w:rPr>
      <w:rFonts w:hint="eastAsia" w:ascii="宋体" w:hAnsi="宋体" w:eastAsia="宋体" w:cs="宋体"/>
      <w:color w:val="000000"/>
      <w:sz w:val="24"/>
      <w:szCs w:val="24"/>
      <w:u w:val="none"/>
    </w:rPr>
  </w:style>
  <w:style w:type="paragraph" w:styleId="2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2E818070">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360F420097394E1B8F5C294379C7133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4</Pages>
  <Words>2828</Words>
  <Characters>3027</Characters>
  <Lines>26</Lines>
  <Paragraphs>7</Paragraphs>
  <TotalTime>0</TotalTime>
  <ScaleCrop>false</ScaleCrop>
  <LinksUpToDate>false</LinksUpToDate>
  <CharactersWithSpaces>3076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2022-10-21T07:55:00Z</cp:lastPrinted>
  <dcterms:modified xsi:type="dcterms:W3CDTF">2024-09-23T09:02:45Z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4F1C58E00E044DE99561E64C8956FAF0_13</vt:lpwstr>
  </property>
</Properties>
</file>