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5A9DC">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174ACE46">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34C74F1B">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6E06DA8">
      <w:pPr>
        <w:pStyle w:val="2"/>
        <w:rPr>
          <w:rFonts w:hint="eastAsia" w:ascii="Times New Roman" w:hAnsi="Times New Roman" w:eastAsia="宋体" w:cs="宋体"/>
          <w:kern w:val="0"/>
          <w:sz w:val="24"/>
          <w:szCs w:val="24"/>
          <w:lang w:val="en-US" w:eastAsia="zh-CN" w:bidi="ar-SA"/>
        </w:rPr>
      </w:pPr>
      <w:r>
        <w:rPr>
          <w:rFonts w:hint="eastAsia"/>
        </w:rPr>
        <w:t xml:space="preserve"> </w:t>
      </w:r>
      <w:r>
        <w:t xml:space="preserve"> </w:t>
      </w:r>
      <w:r>
        <w:rPr>
          <w:color w:val="auto"/>
          <w:highlight w:val="none"/>
        </w:rPr>
        <w:t xml:space="preserve">  </w:t>
      </w:r>
      <w:r>
        <w:rPr>
          <w:rFonts w:hint="eastAsia"/>
          <w:color w:val="auto"/>
          <w:highlight w:val="none"/>
        </w:rPr>
        <w:t>1.1.项目名称：</w:t>
      </w:r>
      <w:r>
        <w:rPr>
          <w:rFonts w:hint="eastAsia" w:ascii="宋体" w:hAnsi="宋体" w:eastAsia="宋体" w:cs="宋体"/>
          <w:color w:val="auto"/>
          <w:sz w:val="28"/>
          <w:szCs w:val="28"/>
          <w:u w:val="single"/>
          <w:lang w:eastAsia="zh-CN"/>
        </w:rPr>
        <w:t>药物基因检测服务</w:t>
      </w:r>
      <w:r>
        <w:rPr>
          <w:rFonts w:hint="eastAsia" w:eastAsia="宋体" w:cs="宋体"/>
          <w:color w:val="auto"/>
          <w:kern w:val="0"/>
          <w:sz w:val="28"/>
          <w:szCs w:val="28"/>
          <w:u w:val="single"/>
          <w:lang w:eastAsia="zh-CN"/>
        </w:rPr>
        <w:t>项目</w:t>
      </w:r>
      <w:r>
        <w:rPr>
          <w:rFonts w:hint="eastAsia" w:cs="宋体"/>
          <w:color w:val="auto"/>
          <w:kern w:val="0"/>
          <w:sz w:val="28"/>
          <w:szCs w:val="28"/>
          <w:u w:val="single"/>
          <w:lang w:eastAsia="zh-CN"/>
        </w:rPr>
        <w:t>（第</w:t>
      </w:r>
      <w:r>
        <w:rPr>
          <w:rFonts w:hint="eastAsia" w:cs="宋体"/>
          <w:color w:val="auto"/>
          <w:kern w:val="0"/>
          <w:sz w:val="28"/>
          <w:szCs w:val="28"/>
          <w:u w:val="single"/>
          <w:lang w:val="en-US" w:eastAsia="zh-CN"/>
        </w:rPr>
        <w:t>2次</w:t>
      </w:r>
      <w:bookmarkStart w:id="43" w:name="_GoBack"/>
      <w:bookmarkEnd w:id="43"/>
      <w:r>
        <w:rPr>
          <w:rFonts w:hint="eastAsia" w:cs="宋体"/>
          <w:color w:val="auto"/>
          <w:kern w:val="0"/>
          <w:sz w:val="28"/>
          <w:szCs w:val="28"/>
          <w:u w:val="single"/>
          <w:lang w:eastAsia="zh-CN"/>
        </w:rPr>
        <w:t>）</w:t>
      </w:r>
    </w:p>
    <w:p w14:paraId="35F8D441">
      <w:pPr>
        <w:pStyle w:val="2"/>
        <w:ind w:firstLine="480" w:firstLineChars="200"/>
        <w:rPr>
          <w:rFonts w:hint="eastAsia" w:eastAsia="宋体"/>
          <w:highlight w:val="none"/>
          <w:u w:val="single"/>
          <w:lang w:val="en-US" w:eastAsia="zh-CN"/>
        </w:rPr>
      </w:pPr>
      <w:r>
        <w:rPr>
          <w:rFonts w:hint="eastAsia"/>
          <w:highlight w:val="none"/>
        </w:rPr>
        <w:t>1.2.项目编号：</w:t>
      </w:r>
      <w:r>
        <w:rPr>
          <w:rFonts w:hint="eastAsia"/>
          <w:highlight w:val="none"/>
          <w:u w:val="single"/>
          <w:lang w:val="en-US" w:eastAsia="zh-CN"/>
        </w:rPr>
        <w:t xml:space="preserve"> </w:t>
      </w:r>
      <w:r>
        <w:rPr>
          <w:rFonts w:hint="eastAsia" w:cs="宋体"/>
          <w:color w:val="auto"/>
          <w:kern w:val="0"/>
          <w:sz w:val="28"/>
          <w:szCs w:val="28"/>
          <w:highlight w:val="none"/>
          <w:u w:val="single"/>
          <w:lang w:eastAsia="zh-CN"/>
        </w:rPr>
        <w:t>桂东招</w:t>
      </w:r>
      <w:r>
        <w:rPr>
          <w:rFonts w:hint="eastAsia" w:cs="宋体"/>
          <w:color w:val="auto"/>
          <w:kern w:val="0"/>
          <w:sz w:val="28"/>
          <w:szCs w:val="28"/>
          <w:highlight w:val="none"/>
          <w:u w:val="single"/>
          <w:lang w:val="en-US" w:eastAsia="zh-CN"/>
        </w:rPr>
        <w:t>2025001</w:t>
      </w:r>
      <w:r>
        <w:rPr>
          <w:rFonts w:hint="eastAsia" w:cs="宋体"/>
          <w:color w:val="auto"/>
          <w:kern w:val="0"/>
          <w:sz w:val="28"/>
          <w:szCs w:val="28"/>
          <w:highlight w:val="none"/>
          <w:u w:val="single"/>
        </w:rPr>
        <w:t xml:space="preserve"> </w:t>
      </w:r>
      <w:r>
        <w:rPr>
          <w:rFonts w:hint="eastAsia"/>
          <w:highlight w:val="none"/>
          <w:u w:val="single"/>
          <w:lang w:val="en-US" w:eastAsia="zh-CN"/>
        </w:rPr>
        <w:t xml:space="preserve"> </w:t>
      </w:r>
    </w:p>
    <w:p w14:paraId="232AF15B">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55759D71">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72CF8006">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53119BB">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4502522">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2DA30F69">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F33CFE1">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5D226C92">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424AF811">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41C2636C">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4B2912AF">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621CA3E3">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43E60920">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55E5AC15">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3640C375">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513029214"/>
      <w:bookmarkEnd w:id="12"/>
      <w:bookmarkStart w:id="13" w:name="_Toc16938530"/>
      <w:bookmarkEnd w:id="13"/>
    </w:p>
    <w:p w14:paraId="554B01D2">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410E902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1D3430FA">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577AEA96">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44B75E1B">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650DAA7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0D3999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3632C82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3</w:t>
      </w:r>
      <w:r>
        <w:rPr>
          <w:rFonts w:cs="宋体"/>
          <w:kern w:val="0"/>
          <w:sz w:val="24"/>
          <w:szCs w:val="24"/>
        </w:rPr>
        <w:t xml:space="preserve"> </w:t>
      </w:r>
      <w:r>
        <w:rPr>
          <w:rFonts w:hint="eastAsia" w:cs="宋体"/>
          <w:kern w:val="0"/>
          <w:sz w:val="24"/>
          <w:szCs w:val="24"/>
        </w:rPr>
        <w:t>开标一览表</w:t>
      </w:r>
    </w:p>
    <w:p w14:paraId="45D0A74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4</w:t>
      </w:r>
      <w:r>
        <w:rPr>
          <w:rFonts w:cs="宋体"/>
          <w:kern w:val="0"/>
          <w:sz w:val="24"/>
          <w:szCs w:val="24"/>
        </w:rPr>
        <w:t xml:space="preserve"> </w:t>
      </w:r>
      <w:r>
        <w:rPr>
          <w:rFonts w:hint="eastAsia" w:cs="宋体"/>
          <w:kern w:val="0"/>
          <w:sz w:val="24"/>
          <w:szCs w:val="24"/>
        </w:rPr>
        <w:t>投标配置与分项明细报价表</w:t>
      </w:r>
    </w:p>
    <w:p w14:paraId="17DD7EB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5</w:t>
      </w:r>
      <w:r>
        <w:rPr>
          <w:rFonts w:hint="eastAsia" w:cs="宋体"/>
          <w:kern w:val="0"/>
          <w:sz w:val="24"/>
          <w:szCs w:val="24"/>
        </w:rPr>
        <w:t>技术参数响应及偏离表</w:t>
      </w:r>
    </w:p>
    <w:p w14:paraId="4AF6C3B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14:paraId="12DC69BD">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p>
    <w:p w14:paraId="12E5B2FB">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198C5B09">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69F562EF">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3541DAA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482BAF2C">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5C23B7F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296857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31D913C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27479C1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356CAA4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5D61FA90">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5C27060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6C9FAF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AECC56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010AB5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0CC53D1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6D9FB8C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7D70285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68437FFA">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65D2569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22A6D3E6">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7F6CE5F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6C81B5B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1E6AD13E">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27D4262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608A7E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42B6646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59E8F5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768B61C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4EB26EF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21B445B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0EF36B4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93F81A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34E6F50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6A5FE5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5DB08A3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766F7E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4A46891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D6C7F6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6484D06F">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524BE26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06A9C33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67DB459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16528F6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7AD7BB5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FBDE2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90BAF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D5E73E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45A15AF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15CFEB3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08CA3C3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9A6121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621C9F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2066CEB3">
      <w:pPr>
        <w:widowControl/>
        <w:spacing w:line="360" w:lineRule="auto"/>
        <w:ind w:firstLine="562" w:firstLineChars="200"/>
        <w:rPr>
          <w:kern w:val="0"/>
          <w:sz w:val="28"/>
          <w:szCs w:val="28"/>
        </w:rPr>
      </w:pPr>
      <w:r>
        <w:rPr>
          <w:rFonts w:hint="eastAsia" w:cs="宋体"/>
          <w:b/>
          <w:bCs/>
          <w:kern w:val="0"/>
          <w:sz w:val="28"/>
          <w:szCs w:val="28"/>
        </w:rPr>
        <w:t>四、开标与评标</w:t>
      </w:r>
    </w:p>
    <w:p w14:paraId="24185A65">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335FD09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56D262D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20AD55C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1DB6C05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2E9592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02C8454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297255E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2F2A5AB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766F5DC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A374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5B56BED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335EF4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7BF88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3C36E5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4BB1735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1FC381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55A3E332">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61BA2F7C">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7B20867C">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7160BEFE">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A490ED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5E0278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417A9D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0275F32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6C35B193">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7A24543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86356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6A9966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523857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3EC431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34D3E6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A4CA1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386AEC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32D1FE9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5F292C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2CADBB3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1DEE1A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6801DB20">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14:paraId="0479F9E1">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0A9A7C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77885ED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026050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77A1952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5BC942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493F72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399B449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3D3F7F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23A8007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2F4E607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6519A4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0755484B">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144D8481">
      <w:pPr>
        <w:pStyle w:val="2"/>
      </w:pPr>
      <w:r>
        <w:rPr>
          <w:rFonts w:hint="eastAsia"/>
        </w:rPr>
        <w:t xml:space="preserve">    26.1.3对采购过程提出质疑的，为各采购程序环节结束之日。</w:t>
      </w:r>
    </w:p>
    <w:p w14:paraId="282B3F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0360285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5CC484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0BD8CF8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48E6FA6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451374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064D0E4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32F75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C1EC0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19BA2A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062019EE">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46315033">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w:t>
      </w:r>
      <w:r>
        <w:rPr>
          <w:rFonts w:hint="eastAsia" w:cs="宋体"/>
          <w:b w:val="0"/>
          <w:bCs w:val="0"/>
          <w:kern w:val="0"/>
          <w:sz w:val="24"/>
          <w:szCs w:val="24"/>
          <w:u w:val="none"/>
          <w:lang w:val="en-US" w:eastAsia="zh-CN"/>
        </w:rPr>
        <w:t>工作日内</w:t>
      </w:r>
      <w:r>
        <w:rPr>
          <w:rFonts w:hint="eastAsia" w:cs="宋体"/>
          <w:kern w:val="0"/>
          <w:sz w:val="24"/>
          <w:szCs w:val="24"/>
        </w:rPr>
        <w:t>签订合同。</w:t>
      </w:r>
      <w:bookmarkStart w:id="37" w:name="_Toc513029236"/>
      <w:bookmarkEnd w:id="37"/>
      <w:bookmarkStart w:id="38" w:name="_Toc20823308"/>
      <w:bookmarkEnd w:id="38"/>
      <w:bookmarkStart w:id="39" w:name="_Toc16938552"/>
      <w:bookmarkEnd w:id="39"/>
      <w:bookmarkStart w:id="40" w:name="_Toc120614220"/>
      <w:bookmarkEnd w:id="40"/>
    </w:p>
    <w:p w14:paraId="08AC300C">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52E8894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3BD840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436D384D">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619AE6D6">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2267D9C5">
      <w:pPr>
        <w:pStyle w:val="2"/>
      </w:pPr>
    </w:p>
    <w:bookmarkEnd w:id="0"/>
    <w:p w14:paraId="79F42389">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696D3C2">
      <w:pPr>
        <w:widowControl/>
        <w:jc w:val="center"/>
        <w:rPr>
          <w:rFonts w:cs="宋体"/>
          <w:b/>
          <w:bCs/>
          <w:kern w:val="0"/>
          <w:sz w:val="38"/>
          <w:szCs w:val="38"/>
        </w:rPr>
      </w:pPr>
    </w:p>
    <w:p w14:paraId="004CA13D">
      <w:pPr>
        <w:pStyle w:val="2"/>
        <w:rPr>
          <w:rFonts w:cs="宋体"/>
          <w:b/>
          <w:bCs/>
          <w:kern w:val="0"/>
          <w:sz w:val="38"/>
          <w:szCs w:val="38"/>
        </w:rPr>
      </w:pPr>
    </w:p>
    <w:p w14:paraId="244ECCB5">
      <w:pPr>
        <w:pStyle w:val="2"/>
        <w:rPr>
          <w:rFonts w:cs="宋体"/>
          <w:b/>
          <w:bCs/>
          <w:kern w:val="0"/>
          <w:sz w:val="38"/>
          <w:szCs w:val="38"/>
        </w:rPr>
      </w:pPr>
    </w:p>
    <w:p w14:paraId="481E4106">
      <w:pPr>
        <w:pStyle w:val="2"/>
        <w:rPr>
          <w:rFonts w:cs="宋体"/>
          <w:b/>
          <w:bCs/>
          <w:kern w:val="0"/>
          <w:sz w:val="38"/>
          <w:szCs w:val="38"/>
        </w:rPr>
      </w:pPr>
    </w:p>
    <w:p w14:paraId="4BEC1A1D">
      <w:pPr>
        <w:pStyle w:val="2"/>
        <w:rPr>
          <w:rFonts w:cs="宋体"/>
          <w:b/>
          <w:bCs/>
          <w:kern w:val="0"/>
          <w:sz w:val="38"/>
          <w:szCs w:val="38"/>
        </w:rPr>
      </w:pPr>
    </w:p>
    <w:p w14:paraId="5253176B">
      <w:pPr>
        <w:pStyle w:val="2"/>
        <w:rPr>
          <w:rFonts w:cs="宋体"/>
          <w:b/>
          <w:bCs/>
          <w:kern w:val="0"/>
          <w:sz w:val="38"/>
          <w:szCs w:val="38"/>
        </w:rPr>
      </w:pPr>
    </w:p>
    <w:p w14:paraId="3EDB1CFA">
      <w:pPr>
        <w:widowControl/>
        <w:ind w:firstLine="1144" w:firstLineChars="300"/>
        <w:jc w:val="both"/>
        <w:rPr>
          <w:rFonts w:cs="宋体"/>
          <w:b/>
          <w:bCs/>
          <w:kern w:val="0"/>
          <w:sz w:val="38"/>
          <w:szCs w:val="38"/>
        </w:rPr>
      </w:pPr>
      <w:r>
        <w:rPr>
          <w:rFonts w:hint="eastAsia" w:cs="宋体"/>
          <w:b/>
          <w:bCs/>
          <w:kern w:val="0"/>
          <w:sz w:val="38"/>
          <w:szCs w:val="38"/>
        </w:rPr>
        <w:t>附：投标文件的组成及格式模板</w:t>
      </w:r>
    </w:p>
    <w:p w14:paraId="35C800DB">
      <w:pPr>
        <w:widowControl/>
        <w:spacing w:line="351" w:lineRule="atLeast"/>
        <w:jc w:val="left"/>
        <w:rPr>
          <w:kern w:val="0"/>
        </w:rPr>
      </w:pPr>
    </w:p>
    <w:p w14:paraId="2530C92A">
      <w:pPr>
        <w:widowControl/>
        <w:spacing w:line="351" w:lineRule="atLeast"/>
        <w:jc w:val="left"/>
        <w:rPr>
          <w:kern w:val="0"/>
        </w:rPr>
      </w:pPr>
    </w:p>
    <w:p w14:paraId="0E79CA83">
      <w:pPr>
        <w:widowControl/>
        <w:spacing w:line="351" w:lineRule="atLeast"/>
        <w:jc w:val="center"/>
        <w:rPr>
          <w:rFonts w:cs="宋体"/>
          <w:b/>
          <w:bCs/>
          <w:kern w:val="0"/>
          <w:sz w:val="52"/>
          <w:szCs w:val="52"/>
        </w:rPr>
      </w:pPr>
      <w:bookmarkStart w:id="41" w:name="_Hlk63092524"/>
    </w:p>
    <w:p w14:paraId="1E0C4044">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6088B273">
      <w:pPr>
        <w:widowControl/>
        <w:spacing w:line="351" w:lineRule="atLeast"/>
        <w:ind w:firstLine="2891" w:firstLineChars="800"/>
        <w:jc w:val="left"/>
        <w:rPr>
          <w:rFonts w:cs="宋体"/>
          <w:b/>
          <w:bCs/>
          <w:kern w:val="0"/>
          <w:sz w:val="36"/>
          <w:szCs w:val="36"/>
        </w:rPr>
      </w:pPr>
    </w:p>
    <w:p w14:paraId="350235F5">
      <w:pPr>
        <w:widowControl/>
        <w:spacing w:line="351" w:lineRule="atLeast"/>
        <w:ind w:firstLine="2891" w:firstLineChars="800"/>
        <w:jc w:val="left"/>
        <w:rPr>
          <w:rFonts w:cs="宋体"/>
          <w:b/>
          <w:bCs/>
          <w:kern w:val="0"/>
          <w:sz w:val="36"/>
          <w:szCs w:val="36"/>
        </w:rPr>
      </w:pPr>
    </w:p>
    <w:p w14:paraId="79D2808C">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4D49840">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38A1D196">
      <w:pPr>
        <w:pStyle w:val="2"/>
      </w:pPr>
    </w:p>
    <w:p w14:paraId="63D88E06">
      <w:pPr>
        <w:pStyle w:val="2"/>
      </w:pPr>
    </w:p>
    <w:p w14:paraId="18840345">
      <w:pPr>
        <w:pStyle w:val="2"/>
      </w:pPr>
    </w:p>
    <w:p w14:paraId="3AD72983">
      <w:pPr>
        <w:pStyle w:val="2"/>
      </w:pPr>
    </w:p>
    <w:p w14:paraId="1834C3D4">
      <w:pPr>
        <w:pStyle w:val="2"/>
      </w:pPr>
    </w:p>
    <w:p w14:paraId="72F54F5B">
      <w:pPr>
        <w:pStyle w:val="2"/>
      </w:pPr>
    </w:p>
    <w:p w14:paraId="59B23EBA">
      <w:pPr>
        <w:pStyle w:val="2"/>
      </w:pPr>
    </w:p>
    <w:p w14:paraId="4FC1D712">
      <w:pPr>
        <w:pStyle w:val="2"/>
        <w:rPr>
          <w:rFonts w:hint="eastAsia"/>
        </w:rPr>
      </w:pPr>
    </w:p>
    <w:p w14:paraId="0329753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12ED68D9">
      <w:pPr>
        <w:widowControl/>
        <w:spacing w:line="351" w:lineRule="atLeast"/>
        <w:ind w:firstLine="2891" w:firstLineChars="800"/>
        <w:jc w:val="left"/>
        <w:rPr>
          <w:rFonts w:cs="宋体"/>
          <w:b/>
          <w:bCs/>
          <w:kern w:val="0"/>
          <w:sz w:val="36"/>
          <w:szCs w:val="36"/>
        </w:rPr>
      </w:pPr>
    </w:p>
    <w:p w14:paraId="51B47696">
      <w:pPr>
        <w:widowControl/>
        <w:spacing w:line="351" w:lineRule="atLeast"/>
        <w:ind w:firstLine="2891" w:firstLineChars="800"/>
        <w:jc w:val="left"/>
        <w:rPr>
          <w:rFonts w:cs="宋体"/>
          <w:b/>
          <w:bCs/>
          <w:kern w:val="0"/>
          <w:sz w:val="36"/>
          <w:szCs w:val="36"/>
        </w:rPr>
      </w:pPr>
    </w:p>
    <w:p w14:paraId="3C7C9D5C">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68E50490">
      <w:pPr>
        <w:widowControl/>
        <w:spacing w:line="351" w:lineRule="atLeast"/>
        <w:jc w:val="left"/>
        <w:rPr>
          <w:kern w:val="0"/>
          <w:sz w:val="18"/>
          <w:szCs w:val="18"/>
        </w:rPr>
      </w:pPr>
    </w:p>
    <w:p w14:paraId="210E6F7A">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63EAEB04">
      <w:pPr>
        <w:widowControl/>
        <w:spacing w:line="360" w:lineRule="auto"/>
        <w:jc w:val="left"/>
        <w:rPr>
          <w:kern w:val="0"/>
          <w:sz w:val="18"/>
          <w:szCs w:val="18"/>
        </w:rPr>
      </w:pPr>
    </w:p>
    <w:p w14:paraId="66974FDC">
      <w:pPr>
        <w:widowControl/>
        <w:spacing w:line="360" w:lineRule="auto"/>
        <w:ind w:firstLine="480" w:firstLineChars="200"/>
        <w:jc w:val="left"/>
        <w:rPr>
          <w:kern w:val="0"/>
          <w:sz w:val="24"/>
          <w:szCs w:val="24"/>
        </w:rPr>
      </w:pPr>
      <w:r>
        <w:rPr>
          <w:rFonts w:hint="eastAsia" w:cs="宋体"/>
          <w:kern w:val="0"/>
          <w:sz w:val="24"/>
          <w:szCs w:val="24"/>
        </w:rPr>
        <w:t>一、投标函</w:t>
      </w:r>
    </w:p>
    <w:p w14:paraId="673AC837">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554C9DC6">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22CE4290">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1C948F6C">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62C66951">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3907C81D">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0DFE66FA">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F205894">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9C7C4D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2F122C6C">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39507A6C">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D8C35D1">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646CEE1">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697B086B">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3A6E62E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03DD54DF">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E8BA2DD">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C2C92C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1212CFF">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07561C68">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2E678DB5">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00F3D75E">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BCB53DB">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78E348FC">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0AA32CA">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46D06CFA">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32B08EB5">
      <w:pPr>
        <w:widowControl/>
        <w:spacing w:line="351" w:lineRule="atLeast"/>
        <w:jc w:val="left"/>
        <w:rPr>
          <w:kern w:val="0"/>
          <w:sz w:val="18"/>
          <w:szCs w:val="18"/>
        </w:rPr>
      </w:pPr>
      <w:r>
        <w:rPr>
          <w:kern w:val="0"/>
          <w:sz w:val="18"/>
          <w:szCs w:val="18"/>
        </w:rPr>
        <w:t xml:space="preserve">       </w:t>
      </w:r>
    </w:p>
    <w:p w14:paraId="102E8BF9">
      <w:pPr>
        <w:widowControl/>
        <w:spacing w:line="351" w:lineRule="atLeast"/>
        <w:jc w:val="center"/>
        <w:rPr>
          <w:rFonts w:cs="宋体"/>
          <w:kern w:val="0"/>
          <w:sz w:val="28"/>
          <w:szCs w:val="28"/>
        </w:rPr>
      </w:pPr>
    </w:p>
    <w:p w14:paraId="3BD1CAAA">
      <w:pPr>
        <w:widowControl/>
        <w:jc w:val="center"/>
        <w:rPr>
          <w:rFonts w:cs="宋体"/>
          <w:b/>
          <w:bCs/>
          <w:kern w:val="0"/>
          <w:sz w:val="38"/>
          <w:szCs w:val="38"/>
        </w:rPr>
      </w:pPr>
      <w:r>
        <w:rPr>
          <w:rFonts w:hint="eastAsia" w:cs="宋体"/>
          <w:b/>
          <w:bCs/>
          <w:kern w:val="0"/>
          <w:sz w:val="38"/>
          <w:szCs w:val="38"/>
        </w:rPr>
        <w:t>二、法定代表人授权书</w:t>
      </w:r>
    </w:p>
    <w:p w14:paraId="67A5241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2160DB29">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0019AE47">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B315F4E">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902B24F">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626EB2E">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75ACF87F">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7DD11FBE">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250579AF">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2B4097BF">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A215885">
      <w:pPr>
        <w:widowControl/>
        <w:spacing w:line="360" w:lineRule="auto"/>
        <w:jc w:val="left"/>
        <w:rPr>
          <w:kern w:val="0"/>
          <w:sz w:val="24"/>
          <w:szCs w:val="24"/>
        </w:rPr>
      </w:pPr>
      <w:r>
        <w:rPr>
          <w:kern w:val="0"/>
          <w:sz w:val="24"/>
          <w:szCs w:val="24"/>
        </w:rPr>
        <w:t> </w:t>
      </w:r>
    </w:p>
    <w:p w14:paraId="62A726BE">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3E0C8D1C">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85AC8BC">
      <w:pPr>
        <w:widowControl/>
        <w:spacing w:line="351" w:lineRule="atLeast"/>
        <w:jc w:val="center"/>
        <w:rPr>
          <w:kern w:val="0"/>
          <w:sz w:val="18"/>
          <w:szCs w:val="18"/>
        </w:rPr>
      </w:pPr>
      <w:r>
        <w:rPr>
          <w:kern w:val="0"/>
          <w:sz w:val="18"/>
          <w:szCs w:val="18"/>
        </w:rPr>
        <w:t> </w:t>
      </w:r>
    </w:p>
    <w:p w14:paraId="47323620">
      <w:pPr>
        <w:widowControl/>
        <w:spacing w:line="351" w:lineRule="atLeast"/>
        <w:jc w:val="center"/>
        <w:rPr>
          <w:kern w:val="0"/>
          <w:sz w:val="18"/>
          <w:szCs w:val="18"/>
        </w:rPr>
      </w:pPr>
      <w:r>
        <w:rPr>
          <w:kern w:val="0"/>
          <w:sz w:val="18"/>
          <w:szCs w:val="18"/>
        </w:rPr>
        <w:t> </w:t>
      </w:r>
    </w:p>
    <w:p w14:paraId="428ABE78">
      <w:pPr>
        <w:widowControl/>
        <w:rPr>
          <w:b/>
          <w:bCs/>
          <w:kern w:val="0"/>
          <w:sz w:val="27"/>
          <w:szCs w:val="27"/>
        </w:rPr>
      </w:pPr>
    </w:p>
    <w:p w14:paraId="4520024E">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232C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4BEEF6D">
            <w:pPr>
              <w:widowControl/>
              <w:jc w:val="center"/>
              <w:rPr>
                <w:kern w:val="0"/>
                <w:sz w:val="18"/>
                <w:szCs w:val="18"/>
              </w:rPr>
            </w:pPr>
            <w:r>
              <w:rPr>
                <w:rFonts w:hint="eastAsia" w:cs="宋体"/>
                <w:kern w:val="0"/>
                <w:sz w:val="24"/>
                <w:szCs w:val="24"/>
              </w:rPr>
              <w:t>项目名称</w:t>
            </w:r>
          </w:p>
        </w:tc>
        <w:tc>
          <w:tcPr>
            <w:tcW w:w="7064" w:type="dxa"/>
            <w:vAlign w:val="center"/>
          </w:tcPr>
          <w:p w14:paraId="06878E03">
            <w:pPr>
              <w:widowControl/>
              <w:rPr>
                <w:kern w:val="0"/>
                <w:sz w:val="18"/>
                <w:szCs w:val="18"/>
              </w:rPr>
            </w:pPr>
          </w:p>
        </w:tc>
      </w:tr>
      <w:tr w14:paraId="3C60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D02FFD0">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103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29E84DF">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121E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894A81E">
            <w:pPr>
              <w:widowControl/>
              <w:spacing w:line="360" w:lineRule="auto"/>
              <w:rPr>
                <w:rFonts w:hint="eastAsia" w:cs="宋体"/>
                <w:kern w:val="0"/>
                <w:sz w:val="24"/>
                <w:szCs w:val="24"/>
              </w:rPr>
            </w:pPr>
            <w:r>
              <w:rPr>
                <w:rFonts w:hint="eastAsia" w:cs="宋体"/>
                <w:kern w:val="0"/>
                <w:sz w:val="24"/>
                <w:szCs w:val="24"/>
              </w:rPr>
              <w:t>相关服务：</w:t>
            </w:r>
          </w:p>
        </w:tc>
      </w:tr>
    </w:tbl>
    <w:p w14:paraId="65FBE9D4">
      <w:pPr>
        <w:widowControl/>
        <w:jc w:val="center"/>
        <w:rPr>
          <w:kern w:val="0"/>
          <w:sz w:val="18"/>
          <w:szCs w:val="18"/>
        </w:rPr>
      </w:pPr>
    </w:p>
    <w:p w14:paraId="383FB68B">
      <w:pPr>
        <w:widowControl/>
        <w:spacing w:line="360" w:lineRule="auto"/>
        <w:jc w:val="left"/>
        <w:rPr>
          <w:kern w:val="0"/>
          <w:sz w:val="24"/>
          <w:szCs w:val="24"/>
        </w:rPr>
      </w:pPr>
      <w:r>
        <w:rPr>
          <w:kern w:val="0"/>
          <w:sz w:val="24"/>
          <w:szCs w:val="24"/>
        </w:rPr>
        <w:t> </w:t>
      </w:r>
    </w:p>
    <w:p w14:paraId="57E486B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02843713">
      <w:pPr>
        <w:widowControl/>
        <w:spacing w:line="360" w:lineRule="auto"/>
        <w:jc w:val="left"/>
        <w:rPr>
          <w:kern w:val="0"/>
          <w:sz w:val="24"/>
          <w:szCs w:val="24"/>
        </w:rPr>
      </w:pPr>
      <w:r>
        <w:rPr>
          <w:kern w:val="0"/>
          <w:sz w:val="24"/>
          <w:szCs w:val="24"/>
        </w:rPr>
        <w:t> </w:t>
      </w:r>
    </w:p>
    <w:p w14:paraId="74ED49CA">
      <w:pPr>
        <w:widowControl/>
        <w:spacing w:line="360" w:lineRule="auto"/>
        <w:jc w:val="left"/>
        <w:rPr>
          <w:kern w:val="0"/>
          <w:sz w:val="24"/>
          <w:szCs w:val="24"/>
        </w:rPr>
      </w:pPr>
      <w:r>
        <w:rPr>
          <w:kern w:val="0"/>
          <w:sz w:val="24"/>
          <w:szCs w:val="24"/>
        </w:rPr>
        <w:t> </w:t>
      </w:r>
    </w:p>
    <w:p w14:paraId="716FAF0F">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38FF794C">
      <w:pPr>
        <w:widowControl/>
        <w:spacing w:line="360" w:lineRule="auto"/>
        <w:jc w:val="left"/>
        <w:rPr>
          <w:kern w:val="0"/>
          <w:sz w:val="24"/>
          <w:szCs w:val="24"/>
        </w:rPr>
      </w:pPr>
      <w:r>
        <w:rPr>
          <w:kern w:val="0"/>
          <w:sz w:val="24"/>
          <w:szCs w:val="24"/>
        </w:rPr>
        <w:t> </w:t>
      </w:r>
    </w:p>
    <w:p w14:paraId="58B28630">
      <w:pPr>
        <w:widowControl/>
        <w:spacing w:line="360" w:lineRule="auto"/>
        <w:jc w:val="left"/>
        <w:rPr>
          <w:kern w:val="0"/>
          <w:sz w:val="24"/>
          <w:szCs w:val="24"/>
        </w:rPr>
      </w:pPr>
      <w:r>
        <w:rPr>
          <w:kern w:val="0"/>
          <w:sz w:val="24"/>
          <w:szCs w:val="24"/>
        </w:rPr>
        <w:t> </w:t>
      </w:r>
    </w:p>
    <w:p w14:paraId="7961E76E">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9F95730">
      <w:pPr>
        <w:widowControl/>
        <w:spacing w:line="360" w:lineRule="auto"/>
        <w:jc w:val="left"/>
        <w:rPr>
          <w:kern w:val="0"/>
          <w:sz w:val="24"/>
          <w:szCs w:val="24"/>
        </w:rPr>
      </w:pPr>
      <w:r>
        <w:rPr>
          <w:kern w:val="0"/>
          <w:sz w:val="24"/>
          <w:szCs w:val="24"/>
        </w:rPr>
        <w:t> </w:t>
      </w:r>
    </w:p>
    <w:p w14:paraId="62C7AA46">
      <w:pPr>
        <w:widowControl/>
        <w:spacing w:line="360" w:lineRule="auto"/>
        <w:jc w:val="left"/>
        <w:rPr>
          <w:kern w:val="0"/>
          <w:sz w:val="24"/>
          <w:szCs w:val="24"/>
        </w:rPr>
      </w:pPr>
      <w:r>
        <w:rPr>
          <w:kern w:val="0"/>
          <w:sz w:val="24"/>
          <w:szCs w:val="24"/>
        </w:rPr>
        <w:t> </w:t>
      </w:r>
    </w:p>
    <w:p w14:paraId="19D79DB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EE51CB1">
      <w:pPr>
        <w:spacing w:line="360" w:lineRule="auto"/>
        <w:ind w:left="5730" w:leftChars="1700" w:hanging="2160" w:hangingChars="900"/>
        <w:rPr>
          <w:kern w:val="0"/>
          <w:sz w:val="24"/>
          <w:szCs w:val="24"/>
        </w:rPr>
      </w:pPr>
    </w:p>
    <w:p w14:paraId="531B9017">
      <w:pPr>
        <w:widowControl/>
        <w:spacing w:line="360" w:lineRule="auto"/>
        <w:jc w:val="left"/>
        <w:rPr>
          <w:kern w:val="0"/>
          <w:sz w:val="24"/>
          <w:szCs w:val="24"/>
        </w:rPr>
      </w:pPr>
    </w:p>
    <w:p w14:paraId="44EBF14A">
      <w:pPr>
        <w:widowControl/>
        <w:spacing w:line="351" w:lineRule="atLeast"/>
        <w:jc w:val="left"/>
        <w:rPr>
          <w:kern w:val="0"/>
          <w:sz w:val="18"/>
          <w:szCs w:val="18"/>
        </w:rPr>
      </w:pPr>
      <w:r>
        <w:rPr>
          <w:kern w:val="0"/>
          <w:sz w:val="18"/>
          <w:szCs w:val="18"/>
        </w:rPr>
        <w:br w:type="textWrapping" w:clear="all"/>
      </w:r>
    </w:p>
    <w:p w14:paraId="1439391F">
      <w:pPr>
        <w:widowControl/>
        <w:tabs>
          <w:tab w:val="left" w:pos="2204"/>
          <w:tab w:val="center" w:pos="4153"/>
        </w:tabs>
        <w:spacing w:line="351" w:lineRule="atLeast"/>
        <w:jc w:val="left"/>
        <w:rPr>
          <w:b/>
          <w:bCs/>
          <w:kern w:val="0"/>
          <w:sz w:val="18"/>
          <w:szCs w:val="18"/>
        </w:rPr>
      </w:pPr>
      <w:r>
        <w:rPr>
          <w:b/>
          <w:bCs/>
          <w:kern w:val="0"/>
          <w:sz w:val="18"/>
          <w:szCs w:val="18"/>
        </w:rPr>
        <w:tab/>
      </w:r>
    </w:p>
    <w:p w14:paraId="09AD7FCE">
      <w:pPr>
        <w:widowControl/>
        <w:tabs>
          <w:tab w:val="left" w:pos="2204"/>
          <w:tab w:val="center" w:pos="4153"/>
        </w:tabs>
        <w:spacing w:line="351" w:lineRule="atLeast"/>
        <w:jc w:val="left"/>
        <w:rPr>
          <w:b/>
          <w:bCs/>
          <w:kern w:val="0"/>
          <w:sz w:val="18"/>
          <w:szCs w:val="18"/>
        </w:rPr>
      </w:pPr>
    </w:p>
    <w:p w14:paraId="0B1A6378">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314B325B">
      <w:pPr>
        <w:widowControl/>
        <w:spacing w:line="360" w:lineRule="auto"/>
        <w:jc w:val="left"/>
        <w:rPr>
          <w:kern w:val="0"/>
          <w:sz w:val="24"/>
          <w:szCs w:val="24"/>
        </w:rPr>
      </w:pPr>
      <w:r>
        <w:rPr>
          <w:rFonts w:hint="eastAsia" w:cs="宋体"/>
          <w:b/>
          <w:bCs/>
          <w:kern w:val="0"/>
          <w:sz w:val="24"/>
          <w:szCs w:val="24"/>
        </w:rPr>
        <w:t>广西壮族自治区桂东人民医院：</w:t>
      </w:r>
    </w:p>
    <w:p w14:paraId="20E17D7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2C601620">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664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54D449A4">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74FA3069">
            <w:pPr>
              <w:widowControl/>
              <w:spacing w:line="360" w:lineRule="auto"/>
              <w:jc w:val="center"/>
            </w:pPr>
            <w:r>
              <w:rPr>
                <w:rFonts w:hint="eastAsia" w:cs="宋体"/>
                <w:b/>
                <w:bCs/>
                <w:kern w:val="0"/>
                <w:sz w:val="24"/>
                <w:szCs w:val="24"/>
              </w:rPr>
              <w:t>货物名称</w:t>
            </w:r>
          </w:p>
        </w:tc>
        <w:tc>
          <w:tcPr>
            <w:tcW w:w="750" w:type="dxa"/>
            <w:vAlign w:val="center"/>
          </w:tcPr>
          <w:p w14:paraId="32A1E401">
            <w:pPr>
              <w:widowControl/>
              <w:spacing w:line="360" w:lineRule="auto"/>
              <w:jc w:val="center"/>
            </w:pPr>
            <w:r>
              <w:rPr>
                <w:rFonts w:hint="eastAsia" w:cs="宋体"/>
                <w:b/>
                <w:bCs/>
                <w:kern w:val="0"/>
                <w:sz w:val="24"/>
                <w:szCs w:val="24"/>
              </w:rPr>
              <w:t>品牌</w:t>
            </w:r>
          </w:p>
        </w:tc>
        <w:tc>
          <w:tcPr>
            <w:tcW w:w="720" w:type="dxa"/>
            <w:vAlign w:val="center"/>
          </w:tcPr>
          <w:p w14:paraId="11759D44">
            <w:pPr>
              <w:widowControl/>
              <w:spacing w:line="360" w:lineRule="auto"/>
            </w:pPr>
            <w:r>
              <w:rPr>
                <w:rFonts w:hint="eastAsia" w:cs="宋体"/>
                <w:b/>
                <w:bCs/>
                <w:kern w:val="0"/>
                <w:sz w:val="24"/>
                <w:szCs w:val="24"/>
              </w:rPr>
              <w:t>型号</w:t>
            </w:r>
          </w:p>
        </w:tc>
        <w:tc>
          <w:tcPr>
            <w:tcW w:w="697" w:type="dxa"/>
            <w:vAlign w:val="center"/>
          </w:tcPr>
          <w:p w14:paraId="62D3E59F">
            <w:pPr>
              <w:widowControl/>
              <w:spacing w:line="360" w:lineRule="auto"/>
              <w:rPr>
                <w:b/>
              </w:rPr>
            </w:pPr>
            <w:r>
              <w:rPr>
                <w:b/>
              </w:rPr>
              <w:t>生产商</w:t>
            </w:r>
          </w:p>
        </w:tc>
        <w:tc>
          <w:tcPr>
            <w:tcW w:w="2552" w:type="dxa"/>
            <w:vAlign w:val="center"/>
          </w:tcPr>
          <w:p w14:paraId="60C984E1">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E29C538">
            <w:pPr>
              <w:widowControl/>
              <w:spacing w:line="360" w:lineRule="auto"/>
              <w:jc w:val="center"/>
            </w:pPr>
            <w:r>
              <w:rPr>
                <w:rFonts w:hint="eastAsia" w:cs="宋体"/>
                <w:b/>
                <w:bCs/>
                <w:kern w:val="0"/>
                <w:sz w:val="24"/>
                <w:szCs w:val="24"/>
              </w:rPr>
              <w:t>数量</w:t>
            </w:r>
          </w:p>
        </w:tc>
        <w:tc>
          <w:tcPr>
            <w:tcW w:w="851" w:type="dxa"/>
            <w:vAlign w:val="center"/>
          </w:tcPr>
          <w:p w14:paraId="15A5EC52">
            <w:pPr>
              <w:widowControl/>
              <w:spacing w:line="360" w:lineRule="auto"/>
              <w:jc w:val="center"/>
            </w:pPr>
            <w:r>
              <w:rPr>
                <w:rFonts w:hint="eastAsia" w:cs="宋体"/>
                <w:b/>
                <w:bCs/>
                <w:kern w:val="0"/>
                <w:sz w:val="24"/>
                <w:szCs w:val="24"/>
              </w:rPr>
              <w:t>投标单价</w:t>
            </w:r>
          </w:p>
        </w:tc>
        <w:tc>
          <w:tcPr>
            <w:tcW w:w="844" w:type="dxa"/>
            <w:vAlign w:val="center"/>
          </w:tcPr>
          <w:p w14:paraId="0EC36B2C">
            <w:pPr>
              <w:widowControl/>
              <w:spacing w:line="360" w:lineRule="auto"/>
              <w:jc w:val="center"/>
            </w:pPr>
            <w:r>
              <w:rPr>
                <w:rFonts w:hint="eastAsia" w:cs="宋体"/>
                <w:b/>
                <w:bCs/>
                <w:kern w:val="0"/>
                <w:sz w:val="24"/>
                <w:szCs w:val="24"/>
              </w:rPr>
              <w:t>小计金额</w:t>
            </w:r>
          </w:p>
        </w:tc>
      </w:tr>
      <w:tr w14:paraId="1B23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2409935">
            <w:pPr>
              <w:autoSpaceDE w:val="0"/>
              <w:autoSpaceDN w:val="0"/>
              <w:adjustRightInd w:val="0"/>
              <w:rPr>
                <w:color w:val="000000"/>
                <w:kern w:val="0"/>
                <w:sz w:val="24"/>
                <w:szCs w:val="24"/>
              </w:rPr>
            </w:pPr>
          </w:p>
        </w:tc>
        <w:tc>
          <w:tcPr>
            <w:tcW w:w="773" w:type="dxa"/>
          </w:tcPr>
          <w:p w14:paraId="265BEAF1">
            <w:pPr>
              <w:autoSpaceDE w:val="0"/>
              <w:autoSpaceDN w:val="0"/>
              <w:adjustRightInd w:val="0"/>
              <w:rPr>
                <w:color w:val="000000"/>
                <w:kern w:val="0"/>
                <w:sz w:val="24"/>
                <w:szCs w:val="24"/>
              </w:rPr>
            </w:pPr>
          </w:p>
        </w:tc>
        <w:tc>
          <w:tcPr>
            <w:tcW w:w="750" w:type="dxa"/>
          </w:tcPr>
          <w:p w14:paraId="6D10CF1B">
            <w:pPr>
              <w:autoSpaceDE w:val="0"/>
              <w:autoSpaceDN w:val="0"/>
              <w:adjustRightInd w:val="0"/>
              <w:rPr>
                <w:color w:val="000000"/>
                <w:kern w:val="0"/>
                <w:sz w:val="24"/>
                <w:szCs w:val="24"/>
              </w:rPr>
            </w:pPr>
          </w:p>
        </w:tc>
        <w:tc>
          <w:tcPr>
            <w:tcW w:w="720" w:type="dxa"/>
          </w:tcPr>
          <w:p w14:paraId="7D5C0F8E">
            <w:pPr>
              <w:autoSpaceDE w:val="0"/>
              <w:autoSpaceDN w:val="0"/>
              <w:adjustRightInd w:val="0"/>
              <w:rPr>
                <w:color w:val="000000"/>
                <w:kern w:val="0"/>
                <w:sz w:val="24"/>
                <w:szCs w:val="24"/>
              </w:rPr>
            </w:pPr>
          </w:p>
        </w:tc>
        <w:tc>
          <w:tcPr>
            <w:tcW w:w="697" w:type="dxa"/>
          </w:tcPr>
          <w:p w14:paraId="0B95A6F8">
            <w:pPr>
              <w:autoSpaceDE w:val="0"/>
              <w:autoSpaceDN w:val="0"/>
              <w:adjustRightInd w:val="0"/>
              <w:rPr>
                <w:color w:val="000000"/>
                <w:kern w:val="0"/>
                <w:sz w:val="24"/>
                <w:szCs w:val="24"/>
              </w:rPr>
            </w:pPr>
          </w:p>
        </w:tc>
        <w:tc>
          <w:tcPr>
            <w:tcW w:w="2552" w:type="dxa"/>
          </w:tcPr>
          <w:p w14:paraId="3807FD32">
            <w:pPr>
              <w:autoSpaceDE w:val="0"/>
              <w:autoSpaceDN w:val="0"/>
              <w:adjustRightInd w:val="0"/>
              <w:rPr>
                <w:color w:val="000000"/>
                <w:kern w:val="0"/>
                <w:sz w:val="24"/>
                <w:szCs w:val="24"/>
              </w:rPr>
            </w:pPr>
          </w:p>
        </w:tc>
        <w:tc>
          <w:tcPr>
            <w:tcW w:w="850" w:type="dxa"/>
          </w:tcPr>
          <w:p w14:paraId="36C424A4">
            <w:pPr>
              <w:autoSpaceDE w:val="0"/>
              <w:autoSpaceDN w:val="0"/>
              <w:adjustRightInd w:val="0"/>
              <w:rPr>
                <w:color w:val="000000"/>
                <w:kern w:val="0"/>
                <w:sz w:val="24"/>
                <w:szCs w:val="24"/>
              </w:rPr>
            </w:pPr>
          </w:p>
        </w:tc>
        <w:tc>
          <w:tcPr>
            <w:tcW w:w="851" w:type="dxa"/>
          </w:tcPr>
          <w:p w14:paraId="14CAC8CA">
            <w:pPr>
              <w:autoSpaceDE w:val="0"/>
              <w:autoSpaceDN w:val="0"/>
              <w:adjustRightInd w:val="0"/>
              <w:rPr>
                <w:color w:val="000000"/>
                <w:kern w:val="0"/>
                <w:sz w:val="24"/>
                <w:szCs w:val="24"/>
              </w:rPr>
            </w:pPr>
          </w:p>
        </w:tc>
        <w:tc>
          <w:tcPr>
            <w:tcW w:w="844" w:type="dxa"/>
          </w:tcPr>
          <w:p w14:paraId="5316DA59">
            <w:pPr>
              <w:autoSpaceDE w:val="0"/>
              <w:autoSpaceDN w:val="0"/>
              <w:adjustRightInd w:val="0"/>
              <w:rPr>
                <w:color w:val="000000"/>
                <w:kern w:val="0"/>
                <w:sz w:val="24"/>
                <w:szCs w:val="24"/>
              </w:rPr>
            </w:pPr>
          </w:p>
        </w:tc>
      </w:tr>
      <w:tr w14:paraId="07F9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4DF5052B">
            <w:pPr>
              <w:autoSpaceDE w:val="0"/>
              <w:autoSpaceDN w:val="0"/>
              <w:adjustRightInd w:val="0"/>
              <w:rPr>
                <w:color w:val="000000"/>
                <w:kern w:val="0"/>
                <w:sz w:val="24"/>
                <w:szCs w:val="24"/>
              </w:rPr>
            </w:pPr>
          </w:p>
        </w:tc>
        <w:tc>
          <w:tcPr>
            <w:tcW w:w="773" w:type="dxa"/>
          </w:tcPr>
          <w:p w14:paraId="1BC5E579">
            <w:pPr>
              <w:autoSpaceDE w:val="0"/>
              <w:autoSpaceDN w:val="0"/>
              <w:adjustRightInd w:val="0"/>
              <w:rPr>
                <w:color w:val="000000"/>
                <w:kern w:val="0"/>
                <w:sz w:val="24"/>
                <w:szCs w:val="24"/>
              </w:rPr>
            </w:pPr>
          </w:p>
        </w:tc>
        <w:tc>
          <w:tcPr>
            <w:tcW w:w="750" w:type="dxa"/>
          </w:tcPr>
          <w:p w14:paraId="3F2A3CED">
            <w:pPr>
              <w:autoSpaceDE w:val="0"/>
              <w:autoSpaceDN w:val="0"/>
              <w:adjustRightInd w:val="0"/>
              <w:rPr>
                <w:color w:val="000000"/>
                <w:kern w:val="0"/>
                <w:sz w:val="24"/>
                <w:szCs w:val="24"/>
              </w:rPr>
            </w:pPr>
          </w:p>
        </w:tc>
        <w:tc>
          <w:tcPr>
            <w:tcW w:w="720" w:type="dxa"/>
          </w:tcPr>
          <w:p w14:paraId="646B5590">
            <w:pPr>
              <w:autoSpaceDE w:val="0"/>
              <w:autoSpaceDN w:val="0"/>
              <w:adjustRightInd w:val="0"/>
              <w:rPr>
                <w:color w:val="000000"/>
                <w:kern w:val="0"/>
                <w:sz w:val="24"/>
                <w:szCs w:val="24"/>
              </w:rPr>
            </w:pPr>
          </w:p>
        </w:tc>
        <w:tc>
          <w:tcPr>
            <w:tcW w:w="697" w:type="dxa"/>
          </w:tcPr>
          <w:p w14:paraId="20FF9FA4">
            <w:pPr>
              <w:autoSpaceDE w:val="0"/>
              <w:autoSpaceDN w:val="0"/>
              <w:adjustRightInd w:val="0"/>
              <w:rPr>
                <w:color w:val="000000"/>
                <w:kern w:val="0"/>
                <w:sz w:val="24"/>
                <w:szCs w:val="24"/>
              </w:rPr>
            </w:pPr>
          </w:p>
        </w:tc>
        <w:tc>
          <w:tcPr>
            <w:tcW w:w="2552" w:type="dxa"/>
          </w:tcPr>
          <w:p w14:paraId="4A839EAF">
            <w:pPr>
              <w:autoSpaceDE w:val="0"/>
              <w:autoSpaceDN w:val="0"/>
              <w:adjustRightInd w:val="0"/>
              <w:rPr>
                <w:color w:val="000000"/>
                <w:kern w:val="0"/>
                <w:sz w:val="24"/>
                <w:szCs w:val="24"/>
              </w:rPr>
            </w:pPr>
          </w:p>
        </w:tc>
        <w:tc>
          <w:tcPr>
            <w:tcW w:w="850" w:type="dxa"/>
          </w:tcPr>
          <w:p w14:paraId="5FA73343">
            <w:pPr>
              <w:autoSpaceDE w:val="0"/>
              <w:autoSpaceDN w:val="0"/>
              <w:adjustRightInd w:val="0"/>
              <w:rPr>
                <w:color w:val="000000"/>
                <w:kern w:val="0"/>
                <w:sz w:val="24"/>
                <w:szCs w:val="24"/>
              </w:rPr>
            </w:pPr>
          </w:p>
        </w:tc>
        <w:tc>
          <w:tcPr>
            <w:tcW w:w="851" w:type="dxa"/>
          </w:tcPr>
          <w:p w14:paraId="65DBC68F">
            <w:pPr>
              <w:autoSpaceDE w:val="0"/>
              <w:autoSpaceDN w:val="0"/>
              <w:adjustRightInd w:val="0"/>
              <w:rPr>
                <w:color w:val="000000"/>
                <w:kern w:val="0"/>
                <w:sz w:val="24"/>
                <w:szCs w:val="24"/>
              </w:rPr>
            </w:pPr>
          </w:p>
        </w:tc>
        <w:tc>
          <w:tcPr>
            <w:tcW w:w="844" w:type="dxa"/>
          </w:tcPr>
          <w:p w14:paraId="43D0AA3F">
            <w:pPr>
              <w:autoSpaceDE w:val="0"/>
              <w:autoSpaceDN w:val="0"/>
              <w:adjustRightInd w:val="0"/>
              <w:rPr>
                <w:color w:val="000000"/>
                <w:kern w:val="0"/>
                <w:sz w:val="24"/>
                <w:szCs w:val="24"/>
              </w:rPr>
            </w:pPr>
          </w:p>
        </w:tc>
      </w:tr>
      <w:tr w14:paraId="3546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72EA00D3">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43BF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2C3D546D">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7977559F">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44DD2AB3">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06C4E1C">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25157E01">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18F5C88E">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219C5E03">
      <w:pPr>
        <w:widowControl/>
        <w:spacing w:line="360" w:lineRule="auto"/>
        <w:jc w:val="left"/>
        <w:rPr>
          <w:kern w:val="0"/>
          <w:sz w:val="24"/>
          <w:szCs w:val="24"/>
        </w:rPr>
      </w:pPr>
      <w:r>
        <w:rPr>
          <w:kern w:val="0"/>
          <w:sz w:val="24"/>
          <w:szCs w:val="24"/>
        </w:rPr>
        <w:t>                                                                 </w:t>
      </w:r>
    </w:p>
    <w:p w14:paraId="3FEA3D27">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4E95F4C2">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541E4B0B">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258F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EBDDC4B">
            <w:pPr>
              <w:jc w:val="center"/>
            </w:pPr>
            <w:r>
              <w:rPr>
                <w:rFonts w:hint="eastAsia" w:cs="宋体"/>
              </w:rPr>
              <w:t>序号</w:t>
            </w:r>
          </w:p>
        </w:tc>
        <w:tc>
          <w:tcPr>
            <w:tcW w:w="1985" w:type="dxa"/>
            <w:vAlign w:val="center"/>
          </w:tcPr>
          <w:p w14:paraId="4C54DF8D">
            <w:pPr>
              <w:jc w:val="center"/>
            </w:pPr>
            <w:r>
              <w:rPr>
                <w:rFonts w:hint="eastAsia" w:cs="宋体"/>
              </w:rPr>
              <w:t>招标要求</w:t>
            </w:r>
          </w:p>
        </w:tc>
        <w:tc>
          <w:tcPr>
            <w:tcW w:w="1985" w:type="dxa"/>
            <w:vAlign w:val="center"/>
          </w:tcPr>
          <w:p w14:paraId="5887C263">
            <w:pPr>
              <w:jc w:val="center"/>
            </w:pPr>
            <w:r>
              <w:rPr>
                <w:rFonts w:hint="eastAsia" w:cs="宋体"/>
              </w:rPr>
              <w:t>投标响应</w:t>
            </w:r>
          </w:p>
        </w:tc>
        <w:tc>
          <w:tcPr>
            <w:tcW w:w="1985" w:type="dxa"/>
            <w:vAlign w:val="center"/>
          </w:tcPr>
          <w:p w14:paraId="4165640B">
            <w:pPr>
              <w:jc w:val="center"/>
            </w:pPr>
            <w:r>
              <w:rPr>
                <w:rFonts w:hint="eastAsia" w:cs="宋体"/>
              </w:rPr>
              <w:t>超出</w:t>
            </w:r>
          </w:p>
          <w:p w14:paraId="6C016613">
            <w:pPr>
              <w:jc w:val="center"/>
            </w:pPr>
            <w:r>
              <w:rPr>
                <w:rFonts w:hint="eastAsia" w:cs="宋体"/>
              </w:rPr>
              <w:t>符合或偏离</w:t>
            </w:r>
          </w:p>
        </w:tc>
        <w:tc>
          <w:tcPr>
            <w:tcW w:w="1985" w:type="dxa"/>
            <w:vAlign w:val="center"/>
          </w:tcPr>
          <w:p w14:paraId="71C335E9">
            <w:pPr>
              <w:jc w:val="center"/>
            </w:pPr>
            <w:r>
              <w:rPr>
                <w:rFonts w:hint="eastAsia" w:cs="宋体"/>
              </w:rPr>
              <w:t>原因</w:t>
            </w:r>
          </w:p>
        </w:tc>
      </w:tr>
      <w:tr w14:paraId="02FE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7D05807">
            <w:pPr>
              <w:jc w:val="center"/>
            </w:pPr>
          </w:p>
        </w:tc>
        <w:tc>
          <w:tcPr>
            <w:tcW w:w="1985" w:type="dxa"/>
            <w:vAlign w:val="center"/>
          </w:tcPr>
          <w:p w14:paraId="5F6A63AB">
            <w:pPr>
              <w:jc w:val="center"/>
            </w:pPr>
          </w:p>
        </w:tc>
        <w:tc>
          <w:tcPr>
            <w:tcW w:w="1985" w:type="dxa"/>
            <w:vAlign w:val="center"/>
          </w:tcPr>
          <w:p w14:paraId="53152932">
            <w:pPr>
              <w:jc w:val="center"/>
            </w:pPr>
          </w:p>
        </w:tc>
        <w:tc>
          <w:tcPr>
            <w:tcW w:w="1985" w:type="dxa"/>
            <w:vAlign w:val="center"/>
          </w:tcPr>
          <w:p w14:paraId="4B3D5FE3">
            <w:pPr>
              <w:jc w:val="center"/>
            </w:pPr>
          </w:p>
        </w:tc>
        <w:tc>
          <w:tcPr>
            <w:tcW w:w="1985" w:type="dxa"/>
            <w:vAlign w:val="center"/>
          </w:tcPr>
          <w:p w14:paraId="402553E7">
            <w:pPr>
              <w:jc w:val="center"/>
            </w:pPr>
          </w:p>
        </w:tc>
      </w:tr>
      <w:tr w14:paraId="25F4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7EEADD0">
            <w:pPr>
              <w:jc w:val="center"/>
            </w:pPr>
          </w:p>
        </w:tc>
        <w:tc>
          <w:tcPr>
            <w:tcW w:w="1985" w:type="dxa"/>
            <w:vAlign w:val="center"/>
          </w:tcPr>
          <w:p w14:paraId="4146F9A2">
            <w:pPr>
              <w:jc w:val="center"/>
            </w:pPr>
          </w:p>
        </w:tc>
        <w:tc>
          <w:tcPr>
            <w:tcW w:w="1985" w:type="dxa"/>
            <w:vAlign w:val="center"/>
          </w:tcPr>
          <w:p w14:paraId="07A65851">
            <w:pPr>
              <w:jc w:val="center"/>
            </w:pPr>
          </w:p>
        </w:tc>
        <w:tc>
          <w:tcPr>
            <w:tcW w:w="1985" w:type="dxa"/>
            <w:vAlign w:val="center"/>
          </w:tcPr>
          <w:p w14:paraId="56C74BB6">
            <w:pPr>
              <w:jc w:val="center"/>
            </w:pPr>
          </w:p>
        </w:tc>
        <w:tc>
          <w:tcPr>
            <w:tcW w:w="1985" w:type="dxa"/>
            <w:vAlign w:val="center"/>
          </w:tcPr>
          <w:p w14:paraId="0A6CB10A">
            <w:pPr>
              <w:jc w:val="center"/>
            </w:pPr>
          </w:p>
        </w:tc>
      </w:tr>
      <w:tr w14:paraId="5C1A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8127604">
            <w:pPr>
              <w:jc w:val="center"/>
            </w:pPr>
          </w:p>
        </w:tc>
        <w:tc>
          <w:tcPr>
            <w:tcW w:w="1985" w:type="dxa"/>
            <w:vAlign w:val="center"/>
          </w:tcPr>
          <w:p w14:paraId="58677D74">
            <w:pPr>
              <w:jc w:val="center"/>
            </w:pPr>
          </w:p>
        </w:tc>
        <w:tc>
          <w:tcPr>
            <w:tcW w:w="1985" w:type="dxa"/>
            <w:vAlign w:val="center"/>
          </w:tcPr>
          <w:p w14:paraId="12814788">
            <w:pPr>
              <w:jc w:val="center"/>
            </w:pPr>
          </w:p>
        </w:tc>
        <w:tc>
          <w:tcPr>
            <w:tcW w:w="1985" w:type="dxa"/>
            <w:vAlign w:val="center"/>
          </w:tcPr>
          <w:p w14:paraId="0F91910D">
            <w:pPr>
              <w:jc w:val="center"/>
            </w:pPr>
          </w:p>
        </w:tc>
        <w:tc>
          <w:tcPr>
            <w:tcW w:w="1985" w:type="dxa"/>
            <w:vAlign w:val="center"/>
          </w:tcPr>
          <w:p w14:paraId="305A3258">
            <w:pPr>
              <w:jc w:val="center"/>
            </w:pPr>
          </w:p>
        </w:tc>
      </w:tr>
      <w:tr w14:paraId="6CE9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52D7621">
            <w:pPr>
              <w:jc w:val="center"/>
            </w:pPr>
          </w:p>
        </w:tc>
        <w:tc>
          <w:tcPr>
            <w:tcW w:w="1985" w:type="dxa"/>
            <w:vAlign w:val="center"/>
          </w:tcPr>
          <w:p w14:paraId="7D7A64FA">
            <w:pPr>
              <w:jc w:val="center"/>
            </w:pPr>
          </w:p>
        </w:tc>
        <w:tc>
          <w:tcPr>
            <w:tcW w:w="1985" w:type="dxa"/>
            <w:vAlign w:val="center"/>
          </w:tcPr>
          <w:p w14:paraId="0559C14D">
            <w:pPr>
              <w:jc w:val="center"/>
            </w:pPr>
          </w:p>
        </w:tc>
        <w:tc>
          <w:tcPr>
            <w:tcW w:w="1985" w:type="dxa"/>
            <w:vAlign w:val="center"/>
          </w:tcPr>
          <w:p w14:paraId="070A9051">
            <w:pPr>
              <w:jc w:val="center"/>
            </w:pPr>
          </w:p>
        </w:tc>
        <w:tc>
          <w:tcPr>
            <w:tcW w:w="1985" w:type="dxa"/>
            <w:vAlign w:val="center"/>
          </w:tcPr>
          <w:p w14:paraId="4B068BA5">
            <w:pPr>
              <w:jc w:val="center"/>
            </w:pPr>
          </w:p>
        </w:tc>
      </w:tr>
      <w:tr w14:paraId="002C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2159DA8">
            <w:pPr>
              <w:jc w:val="center"/>
            </w:pPr>
          </w:p>
        </w:tc>
        <w:tc>
          <w:tcPr>
            <w:tcW w:w="1985" w:type="dxa"/>
            <w:vAlign w:val="center"/>
          </w:tcPr>
          <w:p w14:paraId="6205BEC4">
            <w:pPr>
              <w:jc w:val="center"/>
            </w:pPr>
          </w:p>
        </w:tc>
        <w:tc>
          <w:tcPr>
            <w:tcW w:w="1985" w:type="dxa"/>
            <w:vAlign w:val="center"/>
          </w:tcPr>
          <w:p w14:paraId="0A791C48">
            <w:pPr>
              <w:jc w:val="center"/>
            </w:pPr>
          </w:p>
        </w:tc>
        <w:tc>
          <w:tcPr>
            <w:tcW w:w="1985" w:type="dxa"/>
            <w:vAlign w:val="center"/>
          </w:tcPr>
          <w:p w14:paraId="620E990F">
            <w:pPr>
              <w:jc w:val="center"/>
            </w:pPr>
          </w:p>
        </w:tc>
        <w:tc>
          <w:tcPr>
            <w:tcW w:w="1985" w:type="dxa"/>
            <w:vAlign w:val="center"/>
          </w:tcPr>
          <w:p w14:paraId="7BABC37C">
            <w:pPr>
              <w:jc w:val="center"/>
            </w:pPr>
          </w:p>
        </w:tc>
      </w:tr>
      <w:tr w14:paraId="17C0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0E51E07">
            <w:pPr>
              <w:jc w:val="center"/>
            </w:pPr>
          </w:p>
        </w:tc>
        <w:tc>
          <w:tcPr>
            <w:tcW w:w="1985" w:type="dxa"/>
            <w:vAlign w:val="center"/>
          </w:tcPr>
          <w:p w14:paraId="0BCE40E1">
            <w:pPr>
              <w:jc w:val="center"/>
            </w:pPr>
          </w:p>
        </w:tc>
        <w:tc>
          <w:tcPr>
            <w:tcW w:w="1985" w:type="dxa"/>
            <w:vAlign w:val="center"/>
          </w:tcPr>
          <w:p w14:paraId="5BB77420">
            <w:pPr>
              <w:jc w:val="center"/>
            </w:pPr>
          </w:p>
        </w:tc>
        <w:tc>
          <w:tcPr>
            <w:tcW w:w="1985" w:type="dxa"/>
            <w:vAlign w:val="center"/>
          </w:tcPr>
          <w:p w14:paraId="6FC16EE2">
            <w:pPr>
              <w:jc w:val="center"/>
            </w:pPr>
          </w:p>
        </w:tc>
        <w:tc>
          <w:tcPr>
            <w:tcW w:w="1985" w:type="dxa"/>
            <w:vAlign w:val="center"/>
          </w:tcPr>
          <w:p w14:paraId="305CFBDF">
            <w:pPr>
              <w:jc w:val="center"/>
            </w:pPr>
          </w:p>
        </w:tc>
      </w:tr>
      <w:tr w14:paraId="135A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0031303">
            <w:pPr>
              <w:jc w:val="center"/>
            </w:pPr>
          </w:p>
        </w:tc>
        <w:tc>
          <w:tcPr>
            <w:tcW w:w="1985" w:type="dxa"/>
            <w:vAlign w:val="center"/>
          </w:tcPr>
          <w:p w14:paraId="7E8EECCF">
            <w:pPr>
              <w:jc w:val="center"/>
            </w:pPr>
          </w:p>
        </w:tc>
        <w:tc>
          <w:tcPr>
            <w:tcW w:w="1985" w:type="dxa"/>
            <w:vAlign w:val="center"/>
          </w:tcPr>
          <w:p w14:paraId="5E121204">
            <w:pPr>
              <w:jc w:val="center"/>
            </w:pPr>
          </w:p>
        </w:tc>
        <w:tc>
          <w:tcPr>
            <w:tcW w:w="1985" w:type="dxa"/>
            <w:vAlign w:val="center"/>
          </w:tcPr>
          <w:p w14:paraId="0895F830">
            <w:pPr>
              <w:jc w:val="center"/>
            </w:pPr>
          </w:p>
        </w:tc>
        <w:tc>
          <w:tcPr>
            <w:tcW w:w="1985" w:type="dxa"/>
            <w:vAlign w:val="center"/>
          </w:tcPr>
          <w:p w14:paraId="7BDE0081">
            <w:pPr>
              <w:jc w:val="center"/>
            </w:pPr>
          </w:p>
        </w:tc>
      </w:tr>
      <w:tr w14:paraId="4144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7CDF35B">
            <w:pPr>
              <w:jc w:val="center"/>
            </w:pPr>
          </w:p>
        </w:tc>
        <w:tc>
          <w:tcPr>
            <w:tcW w:w="1985" w:type="dxa"/>
            <w:vAlign w:val="center"/>
          </w:tcPr>
          <w:p w14:paraId="0D8940C8">
            <w:pPr>
              <w:jc w:val="center"/>
            </w:pPr>
          </w:p>
        </w:tc>
        <w:tc>
          <w:tcPr>
            <w:tcW w:w="1985" w:type="dxa"/>
            <w:vAlign w:val="center"/>
          </w:tcPr>
          <w:p w14:paraId="4DA3F60D">
            <w:pPr>
              <w:jc w:val="center"/>
            </w:pPr>
          </w:p>
        </w:tc>
        <w:tc>
          <w:tcPr>
            <w:tcW w:w="1985" w:type="dxa"/>
            <w:vAlign w:val="center"/>
          </w:tcPr>
          <w:p w14:paraId="163D5A04">
            <w:pPr>
              <w:jc w:val="center"/>
            </w:pPr>
          </w:p>
        </w:tc>
        <w:tc>
          <w:tcPr>
            <w:tcW w:w="1985" w:type="dxa"/>
            <w:vAlign w:val="center"/>
          </w:tcPr>
          <w:p w14:paraId="6A4C563F">
            <w:pPr>
              <w:jc w:val="center"/>
            </w:pPr>
          </w:p>
        </w:tc>
      </w:tr>
      <w:tr w14:paraId="39E9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7A0862A">
            <w:pPr>
              <w:jc w:val="center"/>
            </w:pPr>
          </w:p>
        </w:tc>
        <w:tc>
          <w:tcPr>
            <w:tcW w:w="1985" w:type="dxa"/>
            <w:vAlign w:val="center"/>
          </w:tcPr>
          <w:p w14:paraId="71E914F4">
            <w:pPr>
              <w:jc w:val="center"/>
            </w:pPr>
          </w:p>
        </w:tc>
        <w:tc>
          <w:tcPr>
            <w:tcW w:w="1985" w:type="dxa"/>
            <w:vAlign w:val="center"/>
          </w:tcPr>
          <w:p w14:paraId="2C85BEC0">
            <w:pPr>
              <w:jc w:val="center"/>
            </w:pPr>
          </w:p>
        </w:tc>
        <w:tc>
          <w:tcPr>
            <w:tcW w:w="1985" w:type="dxa"/>
            <w:vAlign w:val="center"/>
          </w:tcPr>
          <w:p w14:paraId="1C3AEDED">
            <w:pPr>
              <w:jc w:val="center"/>
            </w:pPr>
          </w:p>
        </w:tc>
        <w:tc>
          <w:tcPr>
            <w:tcW w:w="1985" w:type="dxa"/>
            <w:vAlign w:val="center"/>
          </w:tcPr>
          <w:p w14:paraId="40E48BA3">
            <w:pPr>
              <w:jc w:val="center"/>
            </w:pPr>
          </w:p>
        </w:tc>
      </w:tr>
      <w:tr w14:paraId="5546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C5831B6">
            <w:pPr>
              <w:jc w:val="center"/>
            </w:pPr>
          </w:p>
        </w:tc>
        <w:tc>
          <w:tcPr>
            <w:tcW w:w="1985" w:type="dxa"/>
            <w:vAlign w:val="center"/>
          </w:tcPr>
          <w:p w14:paraId="08E084B6">
            <w:pPr>
              <w:jc w:val="center"/>
            </w:pPr>
          </w:p>
        </w:tc>
        <w:tc>
          <w:tcPr>
            <w:tcW w:w="1985" w:type="dxa"/>
            <w:vAlign w:val="center"/>
          </w:tcPr>
          <w:p w14:paraId="1FFC9367">
            <w:pPr>
              <w:jc w:val="center"/>
            </w:pPr>
          </w:p>
        </w:tc>
        <w:tc>
          <w:tcPr>
            <w:tcW w:w="1985" w:type="dxa"/>
            <w:vAlign w:val="center"/>
          </w:tcPr>
          <w:p w14:paraId="05858A6D">
            <w:pPr>
              <w:jc w:val="center"/>
            </w:pPr>
          </w:p>
        </w:tc>
        <w:tc>
          <w:tcPr>
            <w:tcW w:w="1985" w:type="dxa"/>
            <w:vAlign w:val="center"/>
          </w:tcPr>
          <w:p w14:paraId="0710F96B">
            <w:pPr>
              <w:jc w:val="center"/>
            </w:pPr>
          </w:p>
        </w:tc>
      </w:tr>
    </w:tbl>
    <w:p w14:paraId="477F8C69">
      <w:pPr>
        <w:widowControl/>
        <w:spacing w:line="360" w:lineRule="auto"/>
        <w:jc w:val="left"/>
        <w:rPr>
          <w:kern w:val="0"/>
          <w:sz w:val="24"/>
          <w:szCs w:val="24"/>
        </w:rPr>
      </w:pPr>
      <w:r>
        <w:rPr>
          <w:kern w:val="0"/>
          <w:sz w:val="24"/>
          <w:szCs w:val="24"/>
        </w:rPr>
        <w:t> </w:t>
      </w:r>
    </w:p>
    <w:p w14:paraId="1AA05763">
      <w:pPr>
        <w:widowControl/>
        <w:spacing w:line="360" w:lineRule="auto"/>
        <w:jc w:val="left"/>
        <w:rPr>
          <w:kern w:val="0"/>
          <w:sz w:val="24"/>
          <w:szCs w:val="24"/>
        </w:rPr>
      </w:pPr>
      <w:r>
        <w:rPr>
          <w:rFonts w:hint="eastAsia" w:cs="宋体"/>
          <w:kern w:val="0"/>
          <w:sz w:val="24"/>
          <w:szCs w:val="24"/>
        </w:rPr>
        <w:t>法定代表人或授权代表签字：                   单位公章：</w:t>
      </w:r>
    </w:p>
    <w:p w14:paraId="7BEF16D2">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182760FD">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719FCC74">
      <w:pPr>
        <w:widowControl/>
        <w:spacing w:line="360" w:lineRule="auto"/>
        <w:jc w:val="left"/>
        <w:rPr>
          <w:kern w:val="0"/>
          <w:sz w:val="24"/>
          <w:szCs w:val="24"/>
        </w:rPr>
      </w:pPr>
      <w:r>
        <w:rPr>
          <w:kern w:val="0"/>
          <w:sz w:val="24"/>
          <w:szCs w:val="24"/>
        </w:rPr>
        <w:t> </w:t>
      </w:r>
    </w:p>
    <w:p w14:paraId="7B5610C8">
      <w:pPr>
        <w:widowControl/>
        <w:spacing w:line="351" w:lineRule="atLeast"/>
        <w:jc w:val="left"/>
        <w:rPr>
          <w:b/>
          <w:bCs/>
          <w:kern w:val="0"/>
          <w:sz w:val="18"/>
          <w:szCs w:val="18"/>
        </w:rPr>
      </w:pPr>
      <w:r>
        <w:rPr>
          <w:b/>
          <w:bCs/>
          <w:kern w:val="0"/>
          <w:sz w:val="18"/>
          <w:szCs w:val="18"/>
        </w:rPr>
        <w:br w:type="textWrapping" w:clear="all"/>
      </w:r>
    </w:p>
    <w:p w14:paraId="253CBAD1">
      <w:pPr>
        <w:widowControl/>
        <w:spacing w:line="351" w:lineRule="atLeast"/>
        <w:jc w:val="left"/>
        <w:rPr>
          <w:b/>
          <w:bCs/>
          <w:kern w:val="0"/>
          <w:sz w:val="18"/>
          <w:szCs w:val="18"/>
        </w:rPr>
      </w:pPr>
    </w:p>
    <w:p w14:paraId="1340A066">
      <w:pPr>
        <w:widowControl/>
        <w:spacing w:line="351" w:lineRule="atLeast"/>
        <w:jc w:val="left"/>
        <w:rPr>
          <w:b/>
          <w:bCs/>
          <w:kern w:val="0"/>
          <w:sz w:val="18"/>
          <w:szCs w:val="18"/>
        </w:rPr>
      </w:pPr>
    </w:p>
    <w:p w14:paraId="3B8705F2">
      <w:pPr>
        <w:widowControl/>
        <w:spacing w:line="351" w:lineRule="atLeast"/>
        <w:jc w:val="left"/>
        <w:rPr>
          <w:b/>
          <w:bCs/>
          <w:kern w:val="0"/>
          <w:sz w:val="18"/>
          <w:szCs w:val="18"/>
        </w:rPr>
      </w:pPr>
    </w:p>
    <w:p w14:paraId="3C073375">
      <w:pPr>
        <w:widowControl/>
        <w:spacing w:line="351" w:lineRule="atLeast"/>
        <w:jc w:val="left"/>
        <w:rPr>
          <w:b/>
          <w:bCs/>
          <w:kern w:val="0"/>
          <w:sz w:val="18"/>
          <w:szCs w:val="18"/>
        </w:rPr>
      </w:pPr>
    </w:p>
    <w:p w14:paraId="740833E7">
      <w:pPr>
        <w:widowControl/>
        <w:spacing w:line="351" w:lineRule="atLeast"/>
        <w:jc w:val="left"/>
        <w:rPr>
          <w:b/>
          <w:bCs/>
          <w:kern w:val="0"/>
          <w:sz w:val="18"/>
          <w:szCs w:val="18"/>
        </w:rPr>
      </w:pPr>
    </w:p>
    <w:p w14:paraId="57918EB5">
      <w:pPr>
        <w:widowControl/>
        <w:spacing w:line="351" w:lineRule="atLeast"/>
        <w:jc w:val="left"/>
        <w:rPr>
          <w:b/>
          <w:bCs/>
          <w:kern w:val="0"/>
          <w:sz w:val="18"/>
          <w:szCs w:val="18"/>
        </w:rPr>
      </w:pPr>
    </w:p>
    <w:p w14:paraId="601D1587">
      <w:pPr>
        <w:widowControl/>
        <w:spacing w:line="351" w:lineRule="atLeast"/>
        <w:jc w:val="left"/>
        <w:rPr>
          <w:b/>
          <w:bCs/>
          <w:kern w:val="0"/>
          <w:sz w:val="18"/>
          <w:szCs w:val="18"/>
        </w:rPr>
      </w:pPr>
    </w:p>
    <w:p w14:paraId="36A51D80">
      <w:pPr>
        <w:widowControl/>
        <w:spacing w:line="351" w:lineRule="atLeast"/>
        <w:jc w:val="left"/>
        <w:rPr>
          <w:b/>
          <w:bCs/>
          <w:kern w:val="0"/>
          <w:sz w:val="18"/>
          <w:szCs w:val="18"/>
        </w:rPr>
      </w:pPr>
    </w:p>
    <w:p w14:paraId="78164CD4">
      <w:pPr>
        <w:widowControl/>
        <w:spacing w:line="351" w:lineRule="atLeast"/>
        <w:jc w:val="left"/>
        <w:rPr>
          <w:b/>
          <w:bCs/>
          <w:kern w:val="0"/>
          <w:sz w:val="18"/>
          <w:szCs w:val="18"/>
        </w:rPr>
      </w:pPr>
    </w:p>
    <w:p w14:paraId="3359E662">
      <w:pPr>
        <w:autoSpaceDE w:val="0"/>
        <w:autoSpaceDN w:val="0"/>
        <w:adjustRightInd w:val="0"/>
        <w:jc w:val="left"/>
        <w:rPr>
          <w:rFonts w:hint="eastAsia"/>
          <w:color w:val="000000"/>
          <w:kern w:val="0"/>
          <w:sz w:val="24"/>
          <w:szCs w:val="24"/>
        </w:rPr>
      </w:pPr>
    </w:p>
    <w:p w14:paraId="62D38835">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23F6E8ED">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26A5D96E">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0FAD166E">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351E09E9">
      <w:pPr>
        <w:widowControl/>
        <w:jc w:val="center"/>
        <w:rPr>
          <w:rFonts w:hint="eastAsia" w:cs="宋体"/>
          <w:b/>
          <w:bCs/>
          <w:kern w:val="0"/>
          <w:sz w:val="38"/>
          <w:szCs w:val="38"/>
        </w:rPr>
      </w:pPr>
    </w:p>
    <w:p w14:paraId="331E5BAB">
      <w:pPr>
        <w:widowControl/>
        <w:jc w:val="center"/>
        <w:rPr>
          <w:rFonts w:hint="eastAsia" w:cs="宋体"/>
          <w:b/>
          <w:bCs/>
          <w:kern w:val="0"/>
          <w:sz w:val="38"/>
          <w:szCs w:val="38"/>
        </w:rPr>
      </w:pPr>
    </w:p>
    <w:p w14:paraId="41D1A968">
      <w:pPr>
        <w:widowControl/>
        <w:jc w:val="center"/>
        <w:rPr>
          <w:rFonts w:hint="eastAsia" w:cs="宋体"/>
          <w:b/>
          <w:bCs/>
          <w:kern w:val="0"/>
          <w:sz w:val="38"/>
          <w:szCs w:val="38"/>
        </w:rPr>
      </w:pPr>
    </w:p>
    <w:p w14:paraId="25F8B2CD">
      <w:pPr>
        <w:widowControl/>
        <w:jc w:val="center"/>
        <w:rPr>
          <w:rFonts w:hint="eastAsia" w:cs="宋体"/>
          <w:b/>
          <w:bCs/>
          <w:kern w:val="0"/>
          <w:sz w:val="38"/>
          <w:szCs w:val="38"/>
        </w:rPr>
      </w:pPr>
    </w:p>
    <w:p w14:paraId="48140B8C">
      <w:pPr>
        <w:pStyle w:val="2"/>
        <w:rPr>
          <w:rFonts w:hint="eastAsia" w:cs="宋体"/>
          <w:b/>
          <w:bCs/>
          <w:kern w:val="0"/>
          <w:sz w:val="38"/>
          <w:szCs w:val="38"/>
        </w:rPr>
      </w:pPr>
    </w:p>
    <w:p w14:paraId="6804824F">
      <w:pPr>
        <w:pStyle w:val="2"/>
        <w:rPr>
          <w:rFonts w:hint="eastAsia" w:cs="宋体"/>
          <w:b/>
          <w:bCs/>
          <w:kern w:val="0"/>
          <w:sz w:val="38"/>
          <w:szCs w:val="38"/>
        </w:rPr>
      </w:pPr>
    </w:p>
    <w:p w14:paraId="5B15D3A6">
      <w:pPr>
        <w:pStyle w:val="2"/>
        <w:rPr>
          <w:rFonts w:hint="eastAsia" w:cs="宋体"/>
          <w:b/>
          <w:bCs/>
          <w:kern w:val="0"/>
          <w:sz w:val="38"/>
          <w:szCs w:val="38"/>
        </w:rPr>
      </w:pPr>
    </w:p>
    <w:p w14:paraId="175D5454">
      <w:pPr>
        <w:pStyle w:val="2"/>
        <w:rPr>
          <w:rFonts w:hint="eastAsia" w:cs="宋体"/>
          <w:b/>
          <w:bCs/>
          <w:kern w:val="0"/>
          <w:sz w:val="38"/>
          <w:szCs w:val="38"/>
        </w:rPr>
      </w:pPr>
    </w:p>
    <w:p w14:paraId="289CF407">
      <w:pPr>
        <w:pStyle w:val="2"/>
        <w:rPr>
          <w:rFonts w:hint="eastAsia" w:cs="宋体"/>
          <w:b/>
          <w:bCs/>
          <w:kern w:val="0"/>
          <w:sz w:val="38"/>
          <w:szCs w:val="38"/>
        </w:rPr>
      </w:pPr>
    </w:p>
    <w:p w14:paraId="0EB87E18">
      <w:pPr>
        <w:pStyle w:val="2"/>
        <w:rPr>
          <w:rFonts w:hint="eastAsia" w:cs="宋体"/>
          <w:b/>
          <w:bCs/>
          <w:kern w:val="0"/>
          <w:sz w:val="38"/>
          <w:szCs w:val="38"/>
        </w:rPr>
      </w:pPr>
    </w:p>
    <w:p w14:paraId="55820455">
      <w:pPr>
        <w:pStyle w:val="2"/>
        <w:rPr>
          <w:rFonts w:hint="eastAsia" w:cs="宋体"/>
          <w:b/>
          <w:bCs/>
          <w:kern w:val="0"/>
          <w:sz w:val="38"/>
          <w:szCs w:val="38"/>
        </w:rPr>
      </w:pPr>
    </w:p>
    <w:p w14:paraId="5923DDC5">
      <w:pPr>
        <w:pStyle w:val="2"/>
        <w:rPr>
          <w:rFonts w:hint="eastAsia" w:cs="宋体"/>
          <w:b/>
          <w:bCs/>
          <w:kern w:val="0"/>
          <w:sz w:val="38"/>
          <w:szCs w:val="38"/>
        </w:rPr>
      </w:pPr>
    </w:p>
    <w:p w14:paraId="6A691C83">
      <w:pPr>
        <w:pStyle w:val="2"/>
        <w:rPr>
          <w:rFonts w:hint="eastAsia" w:cs="宋体"/>
          <w:b/>
          <w:bCs/>
          <w:kern w:val="0"/>
          <w:sz w:val="38"/>
          <w:szCs w:val="38"/>
        </w:rPr>
      </w:pPr>
    </w:p>
    <w:p w14:paraId="167CC8BF">
      <w:pPr>
        <w:pStyle w:val="2"/>
        <w:rPr>
          <w:rFonts w:hint="eastAsia" w:cs="宋体"/>
          <w:b/>
          <w:bCs/>
          <w:kern w:val="0"/>
          <w:sz w:val="38"/>
          <w:szCs w:val="38"/>
        </w:rPr>
      </w:pPr>
    </w:p>
    <w:p w14:paraId="605719FD">
      <w:pPr>
        <w:pStyle w:val="2"/>
        <w:rPr>
          <w:rFonts w:hint="eastAsia" w:cs="宋体"/>
          <w:b/>
          <w:bCs/>
          <w:kern w:val="0"/>
          <w:sz w:val="38"/>
          <w:szCs w:val="38"/>
        </w:rPr>
      </w:pPr>
    </w:p>
    <w:p w14:paraId="5174B42F">
      <w:pPr>
        <w:pStyle w:val="2"/>
        <w:rPr>
          <w:rFonts w:hint="eastAsia" w:cs="宋体"/>
          <w:b/>
          <w:bCs/>
          <w:kern w:val="0"/>
          <w:sz w:val="38"/>
          <w:szCs w:val="38"/>
        </w:rPr>
      </w:pPr>
    </w:p>
    <w:p w14:paraId="72CA37D3">
      <w:pPr>
        <w:pStyle w:val="2"/>
        <w:rPr>
          <w:rFonts w:hint="eastAsia" w:cs="宋体"/>
          <w:b/>
          <w:bCs/>
          <w:kern w:val="0"/>
          <w:sz w:val="38"/>
          <w:szCs w:val="38"/>
        </w:rPr>
      </w:pPr>
    </w:p>
    <w:p w14:paraId="1A9B56FB">
      <w:pPr>
        <w:pStyle w:val="2"/>
        <w:rPr>
          <w:rFonts w:hint="eastAsia" w:cs="宋体"/>
          <w:b/>
          <w:bCs/>
          <w:kern w:val="0"/>
          <w:sz w:val="38"/>
          <w:szCs w:val="38"/>
        </w:rPr>
      </w:pPr>
    </w:p>
    <w:p w14:paraId="16205D51">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2CD832EA">
      <w:pPr>
        <w:widowControl/>
        <w:rPr>
          <w:sz w:val="24"/>
          <w:szCs w:val="24"/>
        </w:rPr>
      </w:pPr>
    </w:p>
    <w:bookmarkEnd w:id="41"/>
    <w:p w14:paraId="77590D21"/>
    <w:p w14:paraId="361B42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390170"/>
    <w:rsid w:val="059654CB"/>
    <w:rsid w:val="093D2076"/>
    <w:rsid w:val="155A2C1F"/>
    <w:rsid w:val="17173C43"/>
    <w:rsid w:val="1897479D"/>
    <w:rsid w:val="1C045EE6"/>
    <w:rsid w:val="29054853"/>
    <w:rsid w:val="36440210"/>
    <w:rsid w:val="36DB69C3"/>
    <w:rsid w:val="3A5E5DEA"/>
    <w:rsid w:val="44B9109C"/>
    <w:rsid w:val="462573E7"/>
    <w:rsid w:val="4E661EA1"/>
    <w:rsid w:val="57041B95"/>
    <w:rsid w:val="58700601"/>
    <w:rsid w:val="5A385E74"/>
    <w:rsid w:val="5F7A39FE"/>
    <w:rsid w:val="606210D6"/>
    <w:rsid w:val="696D39A5"/>
    <w:rsid w:val="699800FE"/>
    <w:rsid w:val="6BDD07A9"/>
    <w:rsid w:val="6CB95B66"/>
    <w:rsid w:val="6CFE45B9"/>
    <w:rsid w:val="6DF55CE9"/>
    <w:rsid w:val="743D52D7"/>
    <w:rsid w:val="778D53E3"/>
    <w:rsid w:val="7DD54658"/>
    <w:rsid w:val="7E57596F"/>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6996</Words>
  <Characters>7536</Characters>
  <Lines>62</Lines>
  <Paragraphs>17</Paragraphs>
  <TotalTime>0</TotalTime>
  <ScaleCrop>false</ScaleCrop>
  <LinksUpToDate>false</LinksUpToDate>
  <CharactersWithSpaces>8474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2025-02-18T03:13:42Z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08563293BB9D4BBE8BC2D52C4AB1AB25</vt:lpwstr>
  </property>
  <property fmtid="{D5CDD505-2E9C-101B-9397-08002B2CF9AE}" pid="4" name="KSOTemplateDocerSaveRecord">
    <vt:lpwstr>eyJoZGlkIjoiMWEyYmY4MjA0MzAxNjIyZGNjMDk1MmY5N2E0MzMwOWEiLCJ1c2VySWQiOiI1OTI0NDY0NDUifQ==</vt:lpwstr>
  </property>
</Properties>
</file>