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ind w:left="2160" w:hanging="2160" w:hangingChars="900"/>
        <w:rPr>
          <w:rFonts w:hint="eastAsia"/>
          <w:b w:val="0"/>
          <w:bCs w:val="0"/>
          <w:highlight w:val="yellow"/>
          <w:u w:val="single"/>
        </w:rPr>
      </w:pPr>
      <w:r>
        <w:rPr>
          <w:rFonts w:hint="eastAsia"/>
        </w:rPr>
        <w:t xml:space="preserve"> </w:t>
      </w:r>
      <w:r>
        <w:t xml:space="preserve">   </w:t>
      </w:r>
      <w:r>
        <w:rPr>
          <w:rFonts w:hint="eastAsia"/>
          <w:highlight w:val="none"/>
        </w:rPr>
        <w:t>1.1.项目名称</w:t>
      </w:r>
      <w:r>
        <w:rPr>
          <w:rStyle w:val="12"/>
          <w:rFonts w:hint="eastAsia" w:ascii="Calibri" w:hAnsi="Calibri"/>
          <w:b w:val="0"/>
          <w:bCs w:val="0"/>
          <w:sz w:val="28"/>
          <w:szCs w:val="28"/>
          <w:u w:val="none"/>
          <w:lang w:eastAsia="zh-CN"/>
        </w:rPr>
        <w:t>：</w:t>
      </w:r>
      <w:r>
        <w:rPr>
          <w:rFonts w:hint="eastAsia" w:cs="宋体"/>
          <w:b/>
          <w:bCs/>
          <w:kern w:val="0"/>
          <w:sz w:val="28"/>
          <w:szCs w:val="28"/>
          <w:highlight w:val="none"/>
          <w:u w:val="single"/>
          <w:shd w:val="clear" w:color="auto" w:fill="auto"/>
        </w:rPr>
        <w:t>广西壮族自治区桂东人民医院</w:t>
      </w:r>
      <w:r>
        <w:rPr>
          <w:rFonts w:hint="eastAsia" w:cs="宋体"/>
          <w:b/>
          <w:bCs/>
          <w:kern w:val="0"/>
          <w:sz w:val="28"/>
          <w:szCs w:val="28"/>
          <w:highlight w:val="none"/>
          <w:u w:val="single"/>
          <w:shd w:val="clear" w:color="auto" w:fill="auto"/>
          <w:lang w:eastAsia="zh-CN"/>
        </w:rPr>
        <w:t>本部</w:t>
      </w:r>
      <w:r>
        <w:rPr>
          <w:rStyle w:val="12"/>
          <w:rFonts w:hint="eastAsia" w:ascii="Calibri" w:hAnsi="Calibri"/>
          <w:b/>
          <w:bCs/>
          <w:sz w:val="28"/>
          <w:szCs w:val="28"/>
          <w:highlight w:val="none"/>
          <w:u w:val="single"/>
          <w:lang w:val="en-US" w:eastAsia="zh-CN"/>
        </w:rPr>
        <w:t>2025年</w:t>
      </w:r>
      <w:r>
        <w:rPr>
          <w:rStyle w:val="12"/>
          <w:rFonts w:hint="eastAsia" w:ascii="Calibri" w:hAnsi="Calibri"/>
          <w:b/>
          <w:bCs/>
          <w:sz w:val="28"/>
          <w:szCs w:val="28"/>
          <w:highlight w:val="none"/>
          <w:u w:val="single"/>
          <w:lang w:eastAsia="zh-CN"/>
        </w:rPr>
        <w:t>生日蛋糕券供应商遴选</w:t>
      </w:r>
    </w:p>
    <w:p w14:paraId="0CB7DE80">
      <w:pPr>
        <w:pStyle w:val="2"/>
        <w:ind w:firstLine="480" w:firstLineChars="200"/>
        <w:rPr>
          <w:rFonts w:hint="default"/>
          <w:highlight w:val="yellow"/>
          <w:lang w:val="en-US"/>
        </w:rPr>
      </w:pPr>
      <w:r>
        <w:rPr>
          <w:rFonts w:hint="eastAsia"/>
          <w:highlight w:val="none"/>
        </w:rPr>
        <w:t>1.2.项目编号：</w:t>
      </w:r>
      <w:r>
        <w:rPr>
          <w:rStyle w:val="12"/>
          <w:rFonts w:hint="eastAsia" w:ascii="Calibri" w:hAnsi="Calibri"/>
          <w:b/>
          <w:bCs/>
          <w:sz w:val="28"/>
          <w:szCs w:val="28"/>
          <w:u w:val="single"/>
          <w:lang w:eastAsia="zh-CN"/>
        </w:rPr>
        <w:t>桂东招202</w:t>
      </w:r>
      <w:r>
        <w:rPr>
          <w:rStyle w:val="12"/>
          <w:rFonts w:hint="eastAsia" w:ascii="Calibri" w:hAnsi="Calibri"/>
          <w:b/>
          <w:bCs/>
          <w:sz w:val="28"/>
          <w:szCs w:val="28"/>
          <w:u w:val="single"/>
          <w:lang w:val="en-US" w:eastAsia="zh-CN"/>
        </w:rPr>
        <w:t>5014</w:t>
      </w:r>
      <w:bookmarkStart w:id="39" w:name="_GoBack"/>
      <w:bookmarkEnd w:id="39"/>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1"/>
          <w:rFonts w:cs="宋体"/>
          <w:kern w:val="0"/>
          <w:sz w:val="24"/>
          <w:szCs w:val="24"/>
        </w:rPr>
        <w:t>http://www.gxgdyy.com</w:t>
      </w:r>
      <w:r>
        <w:rPr>
          <w:rStyle w:val="11"/>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462564073"/>
      <w:bookmarkEnd w:id="12"/>
      <w:bookmarkStart w:id="13" w:name="_Toc513029214"/>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2FE5FA65">
      <w:pPr>
        <w:widowControl/>
        <w:spacing w:line="400" w:lineRule="exact"/>
        <w:ind w:firstLine="480" w:firstLineChars="200"/>
        <w:jc w:val="left"/>
        <w:rPr>
          <w:rFonts w:cs="宋体"/>
          <w:color w:val="0000FF"/>
          <w:kern w:val="0"/>
          <w:sz w:val="24"/>
          <w:szCs w:val="24"/>
        </w:rPr>
      </w:pPr>
      <w:r>
        <w:rPr>
          <w:rFonts w:hint="eastAsia" w:cs="宋体"/>
          <w:color w:val="0000FF"/>
          <w:kern w:val="0"/>
          <w:sz w:val="24"/>
          <w:szCs w:val="24"/>
        </w:rPr>
        <w:t>7</w:t>
      </w:r>
      <w:r>
        <w:rPr>
          <w:rFonts w:cs="宋体"/>
          <w:color w:val="0000FF"/>
          <w:kern w:val="0"/>
          <w:sz w:val="24"/>
          <w:szCs w:val="24"/>
        </w:rPr>
        <w:t>.1</w:t>
      </w:r>
      <w:r>
        <w:rPr>
          <w:rFonts w:hint="eastAsia" w:cs="宋体"/>
          <w:color w:val="0000FF"/>
          <w:kern w:val="0"/>
          <w:sz w:val="24"/>
          <w:szCs w:val="24"/>
        </w:rPr>
        <w:t>投标函</w:t>
      </w:r>
    </w:p>
    <w:p w14:paraId="0EB4793A">
      <w:pPr>
        <w:widowControl/>
        <w:spacing w:line="400" w:lineRule="exact"/>
        <w:ind w:firstLine="480" w:firstLineChars="200"/>
        <w:jc w:val="left"/>
        <w:rPr>
          <w:rFonts w:cs="宋体"/>
          <w:color w:val="0000FF"/>
          <w:kern w:val="0"/>
          <w:sz w:val="24"/>
          <w:szCs w:val="24"/>
        </w:rPr>
      </w:pPr>
      <w:r>
        <w:rPr>
          <w:rFonts w:hint="eastAsia" w:cs="宋体"/>
          <w:color w:val="0000FF"/>
          <w:kern w:val="0"/>
          <w:sz w:val="24"/>
          <w:szCs w:val="24"/>
        </w:rPr>
        <w:t>7</w:t>
      </w:r>
      <w:r>
        <w:rPr>
          <w:rFonts w:cs="宋体"/>
          <w:color w:val="0000FF"/>
          <w:kern w:val="0"/>
          <w:sz w:val="24"/>
          <w:szCs w:val="24"/>
        </w:rPr>
        <w:t>.2</w:t>
      </w:r>
      <w:r>
        <w:rPr>
          <w:rFonts w:hint="eastAsia" w:cs="宋体"/>
          <w:color w:val="0000FF"/>
          <w:kern w:val="0"/>
          <w:sz w:val="24"/>
          <w:szCs w:val="24"/>
        </w:rPr>
        <w:t>法定代表人授权书</w:t>
      </w:r>
    </w:p>
    <w:p w14:paraId="0E8E2EA1">
      <w:pPr>
        <w:widowControl/>
        <w:spacing w:line="400" w:lineRule="exact"/>
        <w:ind w:firstLine="480" w:firstLineChars="200"/>
        <w:jc w:val="left"/>
        <w:rPr>
          <w:rFonts w:hint="eastAsia" w:eastAsia="宋体" w:cs="宋体"/>
          <w:color w:val="0000FF"/>
          <w:kern w:val="0"/>
          <w:sz w:val="24"/>
          <w:szCs w:val="24"/>
          <w:lang w:eastAsia="zh-CN"/>
        </w:rPr>
      </w:pPr>
      <w:r>
        <w:rPr>
          <w:rFonts w:hint="eastAsia" w:cs="宋体"/>
          <w:color w:val="0000FF"/>
          <w:kern w:val="0"/>
          <w:sz w:val="24"/>
          <w:szCs w:val="24"/>
        </w:rPr>
        <w:t>7</w:t>
      </w:r>
      <w:r>
        <w:rPr>
          <w:rFonts w:cs="宋体"/>
          <w:color w:val="0000FF"/>
          <w:kern w:val="0"/>
          <w:sz w:val="24"/>
          <w:szCs w:val="24"/>
        </w:rPr>
        <w:t xml:space="preserve">.3 </w:t>
      </w:r>
      <w:r>
        <w:rPr>
          <w:rFonts w:hint="eastAsia" w:cs="宋体"/>
          <w:color w:val="0000FF"/>
          <w:kern w:val="0"/>
          <w:sz w:val="24"/>
          <w:szCs w:val="24"/>
          <w:lang w:eastAsia="zh-CN"/>
        </w:rPr>
        <w:t>开标一览表</w:t>
      </w:r>
    </w:p>
    <w:p w14:paraId="458F42DF">
      <w:pPr>
        <w:widowControl/>
        <w:spacing w:line="400" w:lineRule="exact"/>
        <w:ind w:firstLine="480" w:firstLineChars="200"/>
        <w:jc w:val="left"/>
        <w:rPr>
          <w:rFonts w:cs="宋体"/>
          <w:color w:val="0000FF"/>
          <w:kern w:val="0"/>
          <w:sz w:val="24"/>
          <w:szCs w:val="24"/>
        </w:rPr>
      </w:pPr>
      <w:r>
        <w:rPr>
          <w:rFonts w:hint="eastAsia" w:cs="宋体"/>
          <w:color w:val="0000FF"/>
          <w:kern w:val="0"/>
          <w:sz w:val="24"/>
          <w:szCs w:val="24"/>
        </w:rPr>
        <w:t>7</w:t>
      </w:r>
      <w:r>
        <w:rPr>
          <w:rFonts w:cs="宋体"/>
          <w:color w:val="0000FF"/>
          <w:kern w:val="0"/>
          <w:sz w:val="24"/>
          <w:szCs w:val="24"/>
        </w:rPr>
        <w:t xml:space="preserve">.4 </w:t>
      </w:r>
      <w:r>
        <w:rPr>
          <w:rFonts w:hint="eastAsia" w:cs="宋体"/>
          <w:color w:val="0000FF"/>
          <w:kern w:val="0"/>
          <w:sz w:val="24"/>
          <w:szCs w:val="24"/>
        </w:rPr>
        <w:t>投标配置与分项明细报价表</w:t>
      </w:r>
    </w:p>
    <w:p w14:paraId="1813DBB6">
      <w:pPr>
        <w:widowControl/>
        <w:spacing w:line="400" w:lineRule="exact"/>
        <w:ind w:firstLine="480" w:firstLineChars="200"/>
        <w:jc w:val="left"/>
        <w:rPr>
          <w:rFonts w:cs="宋体"/>
          <w:color w:val="0000FF"/>
          <w:kern w:val="0"/>
          <w:sz w:val="24"/>
          <w:szCs w:val="24"/>
        </w:rPr>
      </w:pPr>
      <w:r>
        <w:rPr>
          <w:rFonts w:hint="eastAsia" w:cs="宋体"/>
          <w:color w:val="0000FF"/>
          <w:kern w:val="0"/>
          <w:sz w:val="24"/>
          <w:szCs w:val="24"/>
        </w:rPr>
        <w:t>7</w:t>
      </w:r>
      <w:r>
        <w:rPr>
          <w:rFonts w:cs="宋体"/>
          <w:color w:val="0000FF"/>
          <w:kern w:val="0"/>
          <w:sz w:val="24"/>
          <w:szCs w:val="24"/>
        </w:rPr>
        <w:t>.</w:t>
      </w:r>
      <w:r>
        <w:rPr>
          <w:rFonts w:hint="eastAsia" w:cs="宋体"/>
          <w:color w:val="0000FF"/>
          <w:kern w:val="0"/>
          <w:sz w:val="24"/>
          <w:szCs w:val="24"/>
          <w:lang w:val="en-US" w:eastAsia="zh-CN"/>
        </w:rPr>
        <w:t>5</w:t>
      </w:r>
      <w:r>
        <w:rPr>
          <w:rFonts w:cs="宋体"/>
          <w:color w:val="0000FF"/>
          <w:kern w:val="0"/>
          <w:sz w:val="24"/>
          <w:szCs w:val="24"/>
        </w:rPr>
        <w:t xml:space="preserve"> </w:t>
      </w:r>
      <w:r>
        <w:rPr>
          <w:rFonts w:hint="eastAsia" w:cs="宋体"/>
          <w:color w:val="0000FF"/>
          <w:kern w:val="0"/>
          <w:sz w:val="24"/>
          <w:szCs w:val="24"/>
        </w:rPr>
        <w:t>资信证明文件技术支持性文件</w:t>
      </w:r>
    </w:p>
    <w:p w14:paraId="2F1EB749">
      <w:pPr>
        <w:widowControl/>
        <w:spacing w:line="400" w:lineRule="exact"/>
        <w:ind w:firstLine="480" w:firstLineChars="200"/>
        <w:jc w:val="left"/>
        <w:rPr>
          <w:rFonts w:hint="eastAsia" w:cs="宋体"/>
          <w:color w:val="0000FF"/>
          <w:kern w:val="0"/>
          <w:sz w:val="24"/>
          <w:szCs w:val="24"/>
        </w:rPr>
      </w:pPr>
      <w:r>
        <w:rPr>
          <w:rFonts w:hint="eastAsia" w:cs="宋体"/>
          <w:color w:val="0000FF"/>
          <w:kern w:val="0"/>
          <w:sz w:val="24"/>
          <w:szCs w:val="24"/>
        </w:rPr>
        <w:t>7.</w:t>
      </w:r>
      <w:r>
        <w:rPr>
          <w:rFonts w:hint="eastAsia" w:cs="宋体"/>
          <w:color w:val="0000FF"/>
          <w:kern w:val="0"/>
          <w:sz w:val="24"/>
          <w:szCs w:val="24"/>
          <w:lang w:val="en-US" w:eastAsia="zh-CN"/>
        </w:rPr>
        <w:t>6</w:t>
      </w:r>
      <w:r>
        <w:rPr>
          <w:rFonts w:hint="eastAsia" w:cs="宋体"/>
          <w:color w:val="0000FF"/>
          <w:kern w:val="0"/>
          <w:sz w:val="24"/>
          <w:szCs w:val="24"/>
        </w:rPr>
        <w:t>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color w:val="0000FF"/>
          <w:kern w:val="0"/>
          <w:sz w:val="24"/>
          <w:szCs w:val="24"/>
        </w:rPr>
      </w:pPr>
      <w:r>
        <w:rPr>
          <w:rFonts w:hint="eastAsia" w:cs="宋体"/>
          <w:color w:val="0000FF"/>
          <w:kern w:val="0"/>
          <w:sz w:val="24"/>
          <w:szCs w:val="24"/>
        </w:rPr>
        <w:t>9</w:t>
      </w:r>
      <w:r>
        <w:rPr>
          <w:rFonts w:cs="宋体"/>
          <w:color w:val="0000FF"/>
          <w:kern w:val="0"/>
          <w:sz w:val="24"/>
          <w:szCs w:val="24"/>
        </w:rPr>
        <w:t xml:space="preserve">.1 </w:t>
      </w:r>
      <w:r>
        <w:rPr>
          <w:rFonts w:hint="eastAsia" w:cs="宋体"/>
          <w:color w:val="0000FF"/>
          <w:kern w:val="0"/>
          <w:sz w:val="24"/>
          <w:szCs w:val="24"/>
        </w:rPr>
        <w:t>投标报价的货币单位：人民币元。</w:t>
      </w:r>
    </w:p>
    <w:p w14:paraId="310C12AE">
      <w:pPr>
        <w:widowControl/>
        <w:spacing w:line="400" w:lineRule="exact"/>
        <w:ind w:firstLine="480" w:firstLineChars="200"/>
        <w:jc w:val="left"/>
        <w:rPr>
          <w:rFonts w:hint="eastAsia" w:eastAsia="宋体" w:cs="宋体"/>
          <w:color w:val="0000FF"/>
          <w:kern w:val="0"/>
          <w:sz w:val="24"/>
          <w:szCs w:val="24"/>
          <w:lang w:eastAsia="zh-CN"/>
        </w:rPr>
      </w:pPr>
      <w:r>
        <w:rPr>
          <w:rFonts w:hint="eastAsia" w:cs="宋体"/>
          <w:color w:val="0000FF"/>
          <w:kern w:val="0"/>
          <w:sz w:val="24"/>
          <w:szCs w:val="24"/>
        </w:rPr>
        <w:t>9</w:t>
      </w:r>
      <w:r>
        <w:rPr>
          <w:rFonts w:cs="宋体"/>
          <w:color w:val="0000FF"/>
          <w:kern w:val="0"/>
          <w:sz w:val="24"/>
          <w:szCs w:val="24"/>
        </w:rPr>
        <w:t>.2</w:t>
      </w:r>
      <w:r>
        <w:rPr>
          <w:rFonts w:hint="eastAsia" w:cs="宋体"/>
          <w:color w:val="0000FF"/>
          <w:kern w:val="0"/>
          <w:sz w:val="24"/>
          <w:szCs w:val="24"/>
        </w:rPr>
        <w:t>有关费用处理</w:t>
      </w:r>
      <w:r>
        <w:rPr>
          <w:rFonts w:hint="eastAsia" w:cs="宋体"/>
          <w:color w:val="0000FF"/>
          <w:kern w:val="0"/>
          <w:sz w:val="24"/>
          <w:szCs w:val="24"/>
          <w:lang w:eastAsia="zh-CN"/>
        </w:rPr>
        <w:t>：</w:t>
      </w:r>
      <w:r>
        <w:rPr>
          <w:rFonts w:hint="eastAsia" w:cs="宋体"/>
          <w:color w:val="0000FF"/>
          <w:kern w:val="0"/>
          <w:sz w:val="24"/>
          <w:szCs w:val="24"/>
        </w:rPr>
        <w:t>招标报价采用总包方式，因此投标人的报价为完成本项目发生的所有费用</w:t>
      </w:r>
      <w:r>
        <w:rPr>
          <w:rFonts w:hint="eastAsia" w:cs="宋体"/>
          <w:color w:val="0000FF"/>
          <w:kern w:val="0"/>
          <w:sz w:val="24"/>
          <w:szCs w:val="24"/>
          <w:lang w:eastAsia="zh-CN"/>
        </w:rPr>
        <w:t>。</w:t>
      </w:r>
    </w:p>
    <w:p w14:paraId="17A9F9B8">
      <w:pPr>
        <w:widowControl/>
        <w:spacing w:line="400" w:lineRule="exact"/>
        <w:ind w:firstLine="480" w:firstLineChars="200"/>
        <w:jc w:val="left"/>
        <w:rPr>
          <w:rFonts w:cs="宋体"/>
          <w:color w:val="0000FF"/>
          <w:kern w:val="0"/>
          <w:sz w:val="24"/>
          <w:szCs w:val="24"/>
        </w:rPr>
      </w:pPr>
      <w:r>
        <w:rPr>
          <w:rFonts w:hint="eastAsia" w:cs="宋体"/>
          <w:color w:val="0000FF"/>
          <w:kern w:val="0"/>
          <w:sz w:val="24"/>
          <w:szCs w:val="24"/>
        </w:rPr>
        <w:t>9</w:t>
      </w:r>
      <w:r>
        <w:rPr>
          <w:rFonts w:cs="宋体"/>
          <w:color w:val="0000FF"/>
          <w:kern w:val="0"/>
          <w:sz w:val="24"/>
          <w:szCs w:val="24"/>
        </w:rPr>
        <w:t xml:space="preserve">.3 </w:t>
      </w:r>
      <w:r>
        <w:rPr>
          <w:rFonts w:hint="eastAsia" w:cs="宋体"/>
          <w:color w:val="0000FF"/>
          <w:kern w:val="0"/>
          <w:sz w:val="24"/>
          <w:szCs w:val="24"/>
        </w:rPr>
        <w:t>投标人根据招标内容的要求，准确报价，不得随意修改。</w:t>
      </w:r>
    </w:p>
    <w:p w14:paraId="7F7CF002">
      <w:pPr>
        <w:widowControl/>
        <w:spacing w:line="400" w:lineRule="exact"/>
        <w:ind w:firstLine="480" w:firstLineChars="200"/>
        <w:jc w:val="left"/>
        <w:rPr>
          <w:rFonts w:cs="宋体"/>
          <w:color w:val="0000FF"/>
          <w:kern w:val="0"/>
          <w:sz w:val="24"/>
          <w:szCs w:val="24"/>
        </w:rPr>
      </w:pPr>
      <w:r>
        <w:rPr>
          <w:rFonts w:hint="eastAsia" w:cs="宋体"/>
          <w:color w:val="0000FF"/>
          <w:kern w:val="0"/>
          <w:sz w:val="24"/>
          <w:szCs w:val="24"/>
          <w:lang w:val="en-US" w:eastAsia="zh-CN"/>
        </w:rPr>
        <w:t>9.4</w:t>
      </w:r>
      <w:r>
        <w:rPr>
          <w:rFonts w:hint="eastAsia" w:cs="宋体"/>
          <w:color w:val="0000FF"/>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4" w:name="_Toc16938547"/>
      <w:bookmarkEnd w:id="14"/>
      <w:bookmarkStart w:id="15" w:name="_Toc513029231"/>
      <w:bookmarkEnd w:id="15"/>
      <w:bookmarkStart w:id="16" w:name="_Toc20823303"/>
      <w:bookmarkEnd w:id="16"/>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17" w:name="_Toc513029232"/>
      <w:bookmarkEnd w:id="17"/>
      <w:bookmarkStart w:id="18" w:name="_Toc20823304"/>
      <w:bookmarkEnd w:id="18"/>
      <w:bookmarkStart w:id="19" w:name="_Toc16938548"/>
      <w:bookmarkEnd w:id="19"/>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0" w:name="_Toc513029233"/>
      <w:bookmarkEnd w:id="20"/>
      <w:bookmarkStart w:id="21" w:name="_Toc20823305"/>
      <w:bookmarkEnd w:id="21"/>
      <w:bookmarkStart w:id="22" w:name="_Toc16938549"/>
      <w:bookmarkEnd w:id="22"/>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3" w:name="_Toc513029234"/>
      <w:bookmarkEnd w:id="23"/>
      <w:bookmarkStart w:id="24" w:name="_Toc20823306"/>
      <w:bookmarkEnd w:id="24"/>
      <w:bookmarkStart w:id="25" w:name="_Toc16938550"/>
      <w:bookmarkEnd w:id="25"/>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6" w:name="_Toc20823307"/>
      <w:bookmarkEnd w:id="26"/>
      <w:bookmarkStart w:id="27" w:name="_Toc16938551"/>
      <w:bookmarkEnd w:id="27"/>
      <w:bookmarkStart w:id="28"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28"/>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29" w:name="_Toc120614219"/>
      <w:r>
        <w:rPr>
          <w:rFonts w:cs="宋体"/>
          <w:kern w:val="0"/>
          <w:sz w:val="24"/>
          <w:szCs w:val="24"/>
        </w:rPr>
        <w:t xml:space="preserve">3 </w:t>
      </w:r>
      <w:bookmarkEnd w:id="29"/>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0" w:name="_Toc16938554"/>
      <w:bookmarkEnd w:id="30"/>
      <w:bookmarkStart w:id="31" w:name="_Toc20823310"/>
      <w:bookmarkEnd w:id="31"/>
      <w:bookmarkStart w:id="32" w:name="_Toc513029238"/>
      <w:bookmarkEnd w:id="32"/>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3" w:name="_Toc200451960"/>
      <w:bookmarkEnd w:id="33"/>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4" w:name="_Toc16938552"/>
      <w:bookmarkEnd w:id="34"/>
      <w:bookmarkStart w:id="35" w:name="_Toc120614220"/>
      <w:bookmarkEnd w:id="35"/>
      <w:bookmarkStart w:id="36" w:name="_Toc20823308"/>
      <w:bookmarkEnd w:id="36"/>
      <w:bookmarkStart w:id="37" w:name="_Toc513029236"/>
      <w:bookmarkEnd w:id="37"/>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63F9F5B3">
      <w:pPr>
        <w:widowControl/>
        <w:spacing w:line="360" w:lineRule="auto"/>
        <w:ind w:firstLine="562" w:firstLineChars="200"/>
        <w:jc w:val="left"/>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022D53D6">
      <w:pPr>
        <w:pStyle w:val="2"/>
        <w:rPr>
          <w:rFonts w:cs="宋体"/>
          <w:b/>
          <w:bCs/>
          <w:kern w:val="0"/>
          <w:sz w:val="38"/>
          <w:szCs w:val="38"/>
        </w:rPr>
      </w:pPr>
    </w:p>
    <w:p w14:paraId="7AC9D281">
      <w:pPr>
        <w:pStyle w:val="2"/>
        <w:rPr>
          <w:rFonts w:cs="宋体"/>
          <w:b/>
          <w:bCs/>
          <w:kern w:val="0"/>
          <w:sz w:val="38"/>
          <w:szCs w:val="38"/>
        </w:rPr>
      </w:pPr>
    </w:p>
    <w:p w14:paraId="5490DFDC">
      <w:pPr>
        <w:pStyle w:val="2"/>
        <w:rPr>
          <w:rFonts w:cs="宋体"/>
          <w:b/>
          <w:bCs/>
          <w:kern w:val="0"/>
          <w:sz w:val="38"/>
          <w:szCs w:val="38"/>
        </w:rPr>
      </w:pPr>
    </w:p>
    <w:p w14:paraId="3CF4086A">
      <w:pPr>
        <w:pStyle w:val="2"/>
        <w:rPr>
          <w:rFonts w:cs="宋体"/>
          <w:b/>
          <w:bCs/>
          <w:kern w:val="0"/>
          <w:sz w:val="38"/>
          <w:szCs w:val="38"/>
        </w:rPr>
      </w:pPr>
    </w:p>
    <w:p w14:paraId="08633C44">
      <w:pPr>
        <w:pStyle w:val="2"/>
        <w:rPr>
          <w:rFonts w:cs="宋体"/>
          <w:b/>
          <w:bCs/>
          <w:kern w:val="0"/>
          <w:sz w:val="38"/>
          <w:szCs w:val="38"/>
        </w:rPr>
      </w:pPr>
    </w:p>
    <w:p w14:paraId="229DF579">
      <w:pPr>
        <w:pStyle w:val="2"/>
        <w:rPr>
          <w:rFonts w:cs="宋体"/>
          <w:b/>
          <w:bCs/>
          <w:kern w:val="0"/>
          <w:sz w:val="38"/>
          <w:szCs w:val="38"/>
        </w:rPr>
      </w:pPr>
    </w:p>
    <w:p w14:paraId="0E73D04D">
      <w:pPr>
        <w:pStyle w:val="2"/>
        <w:rPr>
          <w:rFonts w:cs="宋体"/>
          <w:b/>
          <w:bCs/>
          <w:kern w:val="0"/>
          <w:sz w:val="38"/>
          <w:szCs w:val="38"/>
        </w:rPr>
      </w:pPr>
    </w:p>
    <w:p w14:paraId="6C810D48">
      <w:pPr>
        <w:pStyle w:val="2"/>
        <w:rPr>
          <w:rFonts w:cs="宋体"/>
          <w:b/>
          <w:bCs/>
          <w:kern w:val="0"/>
          <w:sz w:val="38"/>
          <w:szCs w:val="38"/>
        </w:rPr>
      </w:pPr>
    </w:p>
    <w:p w14:paraId="32C9F904">
      <w:pPr>
        <w:pStyle w:val="2"/>
        <w:rPr>
          <w:rFonts w:cs="宋体"/>
          <w:b/>
          <w:bCs/>
          <w:kern w:val="0"/>
          <w:sz w:val="38"/>
          <w:szCs w:val="38"/>
        </w:rPr>
      </w:pPr>
    </w:p>
    <w:p w14:paraId="4ED738FB">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38"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、资信证明文件技术支持性文件</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cs="宋体"/>
          <w:kern w:val="0"/>
          <w:sz w:val="24"/>
          <w:szCs w:val="24"/>
          <w:lang w:eastAsia="zh-CN"/>
        </w:rPr>
        <w:t>六</w:t>
      </w:r>
      <w:r>
        <w:rPr>
          <w:rFonts w:hint="eastAsia" w:cs="宋体"/>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kern w:val="0"/>
          <w:sz w:val="24"/>
          <w:szCs w:val="24"/>
        </w:rPr>
      </w:pPr>
      <w:r>
        <w:rPr>
          <w:rFonts w:hint="eastAsia" w:cs="宋体"/>
          <w:kern w:val="0"/>
          <w:sz w:val="24"/>
          <w:szCs w:val="24"/>
        </w:rPr>
        <w:t>致：广西壮族自治区桂东人民医院</w:t>
      </w:r>
    </w:p>
    <w:p w14:paraId="3C25F4B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strike w:val="0"/>
          <w:dstrike w:val="0"/>
          <w:kern w:val="0"/>
          <w:sz w:val="24"/>
          <w:szCs w:val="24"/>
        </w:rPr>
      </w:pPr>
      <w:r>
        <w:rPr>
          <w:strike w:val="0"/>
          <w:dstrike w:val="0"/>
          <w:kern w:val="0"/>
          <w:sz w:val="24"/>
          <w:szCs w:val="24"/>
        </w:rPr>
        <w:t>2.</w:t>
      </w:r>
      <w:r>
        <w:rPr>
          <w:rFonts w:hint="eastAsia" w:cs="宋体"/>
          <w:strike w:val="0"/>
          <w:dstrike w:val="0"/>
          <w:kern w:val="0"/>
          <w:sz w:val="24"/>
          <w:szCs w:val="24"/>
        </w:rPr>
        <w:t>我们完全理解贵方不一定将合同授予最低报价的投标人。</w:t>
      </w:r>
    </w:p>
    <w:p w14:paraId="1E7183D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493DEC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58E8AA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kern w:val="0"/>
          <w:sz w:val="24"/>
          <w:szCs w:val="24"/>
          <w:lang w:val="en-US" w:eastAsia="zh-CN"/>
        </w:rPr>
        <w:t>9</w:t>
      </w:r>
      <w:r>
        <w:rPr>
          <w:kern w:val="0"/>
          <w:sz w:val="24"/>
          <w:szCs w:val="24"/>
        </w:rPr>
        <w:t>.</w:t>
      </w:r>
      <w:r>
        <w:rPr>
          <w:rFonts w:hint="eastAsia" w:cs="宋体"/>
          <w:kern w:val="0"/>
          <w:sz w:val="24"/>
          <w:szCs w:val="24"/>
        </w:rPr>
        <w:t>与本投标有关的正式通讯地址为：</w:t>
      </w:r>
    </w:p>
    <w:p w14:paraId="01F08FB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cs="宋体"/>
          <w:kern w:val="0"/>
          <w:sz w:val="24"/>
          <w:szCs w:val="24"/>
        </w:rPr>
        <w:t>投标人开户行：</w:t>
      </w:r>
    </w:p>
    <w:p w14:paraId="2DBF394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cs="宋体"/>
          <w:kern w:val="0"/>
          <w:sz w:val="24"/>
          <w:szCs w:val="24"/>
        </w:rPr>
        <w:t>投标人（单位公章）：</w:t>
      </w:r>
    </w:p>
    <w:p w14:paraId="6672FDD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17E6701A">
      <w:pPr>
        <w:widowControl/>
        <w:spacing w:line="351" w:lineRule="atLeast"/>
        <w:jc w:val="left"/>
        <w:rPr>
          <w:rFonts w:cs="宋体"/>
          <w:kern w:val="0"/>
          <w:sz w:val="28"/>
          <w:szCs w:val="28"/>
        </w:rPr>
      </w:pPr>
      <w:r>
        <w:rPr>
          <w:kern w:val="0"/>
          <w:sz w:val="18"/>
          <w:szCs w:val="18"/>
        </w:rPr>
        <w:t xml:space="preserve">       </w:t>
      </w: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73DFBC20">
      <w:pPr>
        <w:widowControl/>
        <w:tabs>
          <w:tab w:val="left" w:pos="2204"/>
          <w:tab w:val="center" w:pos="4153"/>
        </w:tabs>
        <w:spacing w:line="351" w:lineRule="atLeast"/>
        <w:jc w:val="left"/>
        <w:rPr>
          <w:kern w:val="0"/>
          <w:sz w:val="28"/>
          <w:szCs w:val="28"/>
        </w:rPr>
      </w:pPr>
      <w:r>
        <w:rPr>
          <w:b/>
          <w:bCs/>
          <w:kern w:val="0"/>
          <w:sz w:val="28"/>
          <w:szCs w:val="28"/>
        </w:rPr>
        <w:br w:type="page"/>
      </w:r>
      <w:r>
        <w:rPr>
          <w:rFonts w:hint="eastAsia" w:cs="宋体"/>
          <w:b/>
          <w:bCs/>
          <w:kern w:val="0"/>
          <w:sz w:val="38"/>
          <w:szCs w:val="38"/>
          <w:lang w:eastAsia="zh-CN"/>
        </w:rPr>
        <w:t>三</w:t>
      </w:r>
      <w:r>
        <w:rPr>
          <w:rFonts w:hint="eastAsia" w:cs="宋体"/>
          <w:b/>
          <w:bCs/>
          <w:kern w:val="0"/>
          <w:sz w:val="38"/>
          <w:szCs w:val="38"/>
        </w:rPr>
        <w:t>、明细报价表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本公司愿意遵照</w:t>
      </w:r>
      <w:r>
        <w:rPr>
          <w:rFonts w:hint="eastAsia" w:ascii="宋体" w:hAnsi="宋体" w:eastAsia="宋体" w:cs="宋体"/>
          <w:kern w:val="0"/>
          <w:sz w:val="24"/>
          <w:szCs w:val="24"/>
          <w:lang w:eastAsia="zh-CN"/>
        </w:rPr>
        <w:t>广西壮族自治区桂东人民医院</w:t>
      </w:r>
      <w:r>
        <w:rPr>
          <w:rFonts w:hint="eastAsia" w:ascii="宋体" w:hAnsi="宋体" w:eastAsia="宋体" w:cs="宋体"/>
          <w:i w:val="0"/>
          <w:iCs w:val="0"/>
          <w:caps w:val="0"/>
          <w:color w:val="000000"/>
          <w:spacing w:val="0"/>
          <w:sz w:val="24"/>
          <w:szCs w:val="24"/>
          <w:shd w:val="clear" w:fill="FFFFFF"/>
        </w:rPr>
        <w:t>2025年生日蛋糕</w:t>
      </w:r>
      <w:r>
        <w:rPr>
          <w:rFonts w:hint="eastAsia" w:ascii="宋体" w:hAnsi="宋体" w:eastAsia="宋体" w:cs="宋体"/>
          <w:b w:val="0"/>
          <w:bCs w:val="0"/>
          <w:kern w:val="0"/>
          <w:sz w:val="24"/>
          <w:szCs w:val="24"/>
          <w:lang w:val="en-US" w:eastAsia="zh-CN"/>
        </w:rPr>
        <w:t>券</w:t>
      </w:r>
      <w:r>
        <w:rPr>
          <w:rFonts w:hint="eastAsia" w:ascii="宋体" w:hAnsi="宋体" w:eastAsia="宋体" w:cs="宋体"/>
          <w:i w:val="0"/>
          <w:iCs w:val="0"/>
          <w:caps w:val="0"/>
          <w:color w:val="000000"/>
          <w:spacing w:val="0"/>
          <w:sz w:val="24"/>
          <w:szCs w:val="24"/>
          <w:shd w:val="clear" w:fill="FFFFFF"/>
        </w:rPr>
        <w:t>供应商遴</w:t>
      </w:r>
      <w:r>
        <w:rPr>
          <w:rFonts w:hint="eastAsia" w:ascii="宋体" w:hAnsi="宋体" w:cs="宋体"/>
          <w:i w:val="0"/>
          <w:iCs w:val="0"/>
          <w:caps w:val="0"/>
          <w:color w:val="000000"/>
          <w:spacing w:val="0"/>
          <w:sz w:val="24"/>
          <w:szCs w:val="24"/>
          <w:shd w:val="clear" w:fill="FFFFFF"/>
          <w:lang w:eastAsia="zh-CN"/>
        </w:rPr>
        <w:t>选</w:t>
      </w:r>
      <w:r>
        <w:rPr>
          <w:rFonts w:hint="eastAsia" w:ascii="宋体" w:hAnsi="宋体" w:eastAsia="宋体" w:cs="宋体"/>
          <w:i w:val="0"/>
          <w:iCs w:val="0"/>
          <w:caps w:val="0"/>
          <w:color w:val="000000"/>
          <w:spacing w:val="0"/>
          <w:sz w:val="24"/>
          <w:szCs w:val="24"/>
          <w:shd w:val="clear" w:fill="FFFFFF"/>
          <w:lang w:eastAsia="zh-CN"/>
        </w:rPr>
        <w:t>项目</w:t>
      </w:r>
      <w:r>
        <w:rPr>
          <w:rFonts w:hint="eastAsia" w:ascii="宋体" w:hAnsi="宋体" w:eastAsia="宋体" w:cs="宋体"/>
          <w:kern w:val="0"/>
          <w:sz w:val="24"/>
          <w:szCs w:val="24"/>
        </w:rPr>
        <w:t>标书文件条款，并按采购项目需求作如下报价：</w:t>
      </w:r>
    </w:p>
    <w:p w14:paraId="5C57F6AA">
      <w:pPr>
        <w:widowControl/>
        <w:spacing w:line="360" w:lineRule="auto"/>
        <w:ind w:firstLine="3132" w:firstLineChars="1300"/>
        <w:jc w:val="right"/>
        <w:rPr>
          <w:kern w:val="0"/>
          <w:sz w:val="24"/>
          <w:szCs w:val="24"/>
        </w:rPr>
      </w:pPr>
      <w:r>
        <w:rPr>
          <w:rFonts w:hint="eastAsia" w:cs="宋体"/>
          <w:b/>
          <w:bCs/>
          <w:kern w:val="0"/>
          <w:sz w:val="24"/>
          <w:szCs w:val="24"/>
        </w:rPr>
        <w:t>货币单位：人民币元</w:t>
      </w:r>
    </w:p>
    <w:tbl>
      <w:tblPr>
        <w:tblStyle w:val="9"/>
        <w:tblW w:w="964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40"/>
        <w:gridCol w:w="2850"/>
        <w:gridCol w:w="3300"/>
      </w:tblGrid>
      <w:tr w14:paraId="0C1B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38D738DE">
            <w:pPr>
              <w:pStyle w:val="2"/>
              <w:jc w:val="center"/>
              <w:rPr>
                <w:rFonts w:hint="default" w:eastAsia="宋体"/>
                <w:b/>
                <w:bCs/>
                <w:sz w:val="24"/>
                <w:szCs w:val="24"/>
                <w:vertAlign w:val="baseline"/>
                <w:lang w:val="en-US" w:eastAsia="zh-CN"/>
              </w:rPr>
            </w:pPr>
            <w:r>
              <w:rPr>
                <w:rFonts w:hint="eastAsia"/>
                <w:b/>
                <w:bCs/>
                <w:sz w:val="24"/>
                <w:szCs w:val="24"/>
                <w:vertAlign w:val="baseline"/>
                <w:lang w:val="en-US" w:eastAsia="zh-CN"/>
              </w:rPr>
              <w:t>名称</w:t>
            </w:r>
          </w:p>
        </w:tc>
        <w:tc>
          <w:tcPr>
            <w:tcW w:w="1740" w:type="dxa"/>
          </w:tcPr>
          <w:p w14:paraId="03C06759">
            <w:pPr>
              <w:pStyle w:val="2"/>
              <w:jc w:val="center"/>
              <w:rPr>
                <w:rFonts w:hint="default" w:eastAsia="宋体"/>
                <w:b/>
                <w:bCs/>
                <w:sz w:val="24"/>
                <w:szCs w:val="24"/>
                <w:vertAlign w:val="baseline"/>
                <w:lang w:val="en-US" w:eastAsia="zh-CN"/>
              </w:rPr>
            </w:pPr>
            <w:r>
              <w:rPr>
                <w:rFonts w:hint="eastAsia"/>
                <w:b/>
                <w:bCs/>
                <w:sz w:val="24"/>
                <w:szCs w:val="24"/>
                <w:vertAlign w:val="baseline"/>
                <w:lang w:val="en-US" w:eastAsia="zh-CN"/>
              </w:rPr>
              <w:t>数量</w:t>
            </w:r>
          </w:p>
        </w:tc>
        <w:tc>
          <w:tcPr>
            <w:tcW w:w="2850" w:type="dxa"/>
            <w:vAlign w:val="top"/>
          </w:tcPr>
          <w:p w14:paraId="36E9DFC9">
            <w:pPr>
              <w:pStyle w:val="2"/>
              <w:jc w:val="center"/>
              <w:rPr>
                <w:rFonts w:hint="default" w:eastAsia="宋体"/>
                <w:b/>
                <w:bCs/>
                <w:sz w:val="24"/>
                <w:szCs w:val="24"/>
                <w:vertAlign w:val="baseline"/>
                <w:lang w:val="en-US" w:eastAsia="zh-CN"/>
              </w:rPr>
            </w:pPr>
            <w:r>
              <w:rPr>
                <w:rFonts w:hint="eastAsia" w:ascii="宋体" w:hAnsi="宋体" w:cs="宋体"/>
                <w:b/>
                <w:bCs/>
                <w:sz w:val="24"/>
                <w:szCs w:val="24"/>
                <w:lang w:eastAsia="zh-CN"/>
              </w:rPr>
              <w:t>甲方实付金额</w:t>
            </w:r>
          </w:p>
        </w:tc>
        <w:tc>
          <w:tcPr>
            <w:tcW w:w="3300" w:type="dxa"/>
            <w:vAlign w:val="top"/>
          </w:tcPr>
          <w:p w14:paraId="2E9202E3">
            <w:pPr>
              <w:pStyle w:val="2"/>
              <w:jc w:val="center"/>
              <w:rPr>
                <w:rFonts w:hint="eastAsia" w:ascii="宋体" w:hAnsi="宋体" w:cs="宋体"/>
                <w:b/>
                <w:bCs/>
                <w:sz w:val="24"/>
                <w:szCs w:val="24"/>
                <w:lang w:eastAsia="zh-CN"/>
              </w:rPr>
            </w:pPr>
            <w:r>
              <w:rPr>
                <w:rFonts w:hint="eastAsia" w:ascii="宋体" w:hAnsi="宋体" w:cs="宋体"/>
                <w:b/>
                <w:bCs/>
                <w:kern w:val="0"/>
                <w:sz w:val="24"/>
                <w:szCs w:val="24"/>
                <w:lang w:val="en-US" w:eastAsia="zh-CN"/>
              </w:rPr>
              <w:t>乙方</w:t>
            </w:r>
            <w:r>
              <w:rPr>
                <w:rFonts w:hint="eastAsia" w:ascii="宋体" w:hAnsi="宋体" w:eastAsia="宋体" w:cs="宋体"/>
                <w:b/>
                <w:bCs/>
                <w:kern w:val="0"/>
                <w:sz w:val="24"/>
                <w:szCs w:val="24"/>
                <w:lang w:val="en-US" w:eastAsia="zh-CN"/>
              </w:rPr>
              <w:t>生日蛋糕券</w:t>
            </w:r>
            <w:r>
              <w:rPr>
                <w:rFonts w:hint="eastAsia" w:ascii="宋体" w:hAnsi="宋体" w:cs="宋体"/>
                <w:b/>
                <w:bCs/>
                <w:color w:val="0000FF"/>
                <w:kern w:val="0"/>
                <w:sz w:val="24"/>
                <w:szCs w:val="24"/>
                <w:lang w:val="en-US" w:eastAsia="zh-CN"/>
              </w:rPr>
              <w:t>优惠</w:t>
            </w:r>
            <w:r>
              <w:rPr>
                <w:rFonts w:hint="eastAsia" w:ascii="宋体" w:hAnsi="宋体" w:cs="宋体"/>
                <w:b/>
                <w:bCs/>
                <w:kern w:val="0"/>
                <w:sz w:val="24"/>
                <w:szCs w:val="24"/>
                <w:lang w:val="en-US" w:eastAsia="zh-CN"/>
              </w:rPr>
              <w:t>报价</w:t>
            </w:r>
          </w:p>
        </w:tc>
      </w:tr>
      <w:tr w14:paraId="4ADD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55" w:type="dxa"/>
          </w:tcPr>
          <w:p w14:paraId="33B3E067">
            <w:pPr>
              <w:pStyle w:val="2"/>
              <w:jc w:val="both"/>
              <w:rPr>
                <w:rFonts w:hint="default" w:eastAsia="宋体"/>
                <w:b w:val="0"/>
                <w:bCs w:val="0"/>
                <w:sz w:val="24"/>
                <w:szCs w:val="24"/>
                <w:vertAlign w:val="baseline"/>
                <w:lang w:val="en-US" w:eastAsia="zh-CN"/>
              </w:rPr>
            </w:pPr>
            <w:r>
              <w:rPr>
                <w:rFonts w:hint="eastAsia" w:ascii="宋体" w:hAnsi="宋体" w:eastAsia="宋体" w:cs="宋体"/>
                <w:b w:val="0"/>
                <w:bCs w:val="0"/>
                <w:kern w:val="0"/>
                <w:sz w:val="24"/>
                <w:szCs w:val="24"/>
                <w:lang w:val="en-US" w:eastAsia="zh-CN"/>
              </w:rPr>
              <w:t>生日蛋糕券</w:t>
            </w:r>
          </w:p>
        </w:tc>
        <w:tc>
          <w:tcPr>
            <w:tcW w:w="1740" w:type="dxa"/>
          </w:tcPr>
          <w:p w14:paraId="31E50318">
            <w:pPr>
              <w:pStyle w:val="2"/>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约1400张（以实际成交量为准）</w:t>
            </w:r>
          </w:p>
        </w:tc>
        <w:tc>
          <w:tcPr>
            <w:tcW w:w="2850" w:type="dxa"/>
            <w:vAlign w:val="top"/>
          </w:tcPr>
          <w:p w14:paraId="467BAC0B">
            <w:pPr>
              <w:pStyle w:val="2"/>
              <w:jc w:val="both"/>
              <w:rPr>
                <w:rFonts w:hint="default" w:eastAsia="宋体"/>
                <w:b/>
                <w:bCs/>
                <w:sz w:val="24"/>
                <w:szCs w:val="24"/>
                <w:vertAlign w:val="baseline"/>
                <w:lang w:val="en-US" w:eastAsia="zh-CN"/>
              </w:rPr>
            </w:pPr>
            <w:r>
              <w:rPr>
                <w:rFonts w:hint="eastAsia"/>
                <w:sz w:val="24"/>
                <w:szCs w:val="24"/>
                <w:u w:val="none"/>
                <w:lang w:eastAsia="zh-CN"/>
              </w:rPr>
              <w:t>贰</w:t>
            </w:r>
            <w:r>
              <w:rPr>
                <w:rFonts w:hint="eastAsia"/>
                <w:sz w:val="24"/>
                <w:szCs w:val="24"/>
                <w:u w:val="none"/>
              </w:rPr>
              <w:t>佰元/每</w:t>
            </w:r>
            <w:r>
              <w:rPr>
                <w:rFonts w:hint="eastAsia"/>
                <w:sz w:val="24"/>
                <w:szCs w:val="24"/>
                <w:u w:val="none"/>
                <w:lang w:eastAsia="zh-CN"/>
              </w:rPr>
              <w:t>张</w:t>
            </w:r>
            <w:r>
              <w:rPr>
                <w:rFonts w:hint="eastAsia"/>
                <w:sz w:val="24"/>
                <w:szCs w:val="24"/>
                <w:u w:val="none"/>
              </w:rPr>
              <w:t>（小写：</w:t>
            </w:r>
            <w:r>
              <w:rPr>
                <w:rFonts w:hint="eastAsia"/>
                <w:sz w:val="24"/>
                <w:szCs w:val="24"/>
                <w:u w:val="none"/>
                <w:lang w:val="en-US" w:eastAsia="zh-CN"/>
              </w:rPr>
              <w:t>200</w:t>
            </w:r>
            <w:r>
              <w:rPr>
                <w:rFonts w:hint="eastAsia"/>
                <w:sz w:val="24"/>
                <w:szCs w:val="24"/>
                <w:u w:val="none"/>
              </w:rPr>
              <w:t>.00元/人）</w:t>
            </w:r>
          </w:p>
        </w:tc>
        <w:tc>
          <w:tcPr>
            <w:tcW w:w="3300" w:type="dxa"/>
            <w:vAlign w:val="top"/>
          </w:tcPr>
          <w:p w14:paraId="369B640D">
            <w:pPr>
              <w:pStyle w:val="2"/>
              <w:jc w:val="both"/>
              <w:rPr>
                <w:rFonts w:hint="eastAsia" w:ascii="宋体" w:hAnsi="宋体" w:eastAsia="宋体" w:cs="宋体"/>
                <w:b w:val="0"/>
                <w:bCs w:val="0"/>
                <w:sz w:val="24"/>
                <w:szCs w:val="24"/>
                <w:lang w:eastAsia="zh-CN"/>
              </w:rPr>
            </w:pPr>
          </w:p>
        </w:tc>
      </w:tr>
    </w:tbl>
    <w:p w14:paraId="4D167997">
      <w:pPr>
        <w:widowControl/>
        <w:spacing w:line="360" w:lineRule="auto"/>
        <w:ind w:firstLine="480" w:firstLineChars="200"/>
        <w:jc w:val="left"/>
        <w:rPr>
          <w:rFonts w:hint="eastAsia" w:cs="宋体"/>
          <w:kern w:val="0"/>
          <w:sz w:val="24"/>
          <w:szCs w:val="24"/>
        </w:rPr>
      </w:pPr>
    </w:p>
    <w:p w14:paraId="2B4C73B2">
      <w:pPr>
        <w:widowControl/>
        <w:spacing w:line="360" w:lineRule="auto"/>
        <w:jc w:val="left"/>
        <w:rPr>
          <w:rFonts w:hint="eastAsia" w:cs="宋体"/>
          <w:kern w:val="0"/>
          <w:sz w:val="24"/>
          <w:szCs w:val="24"/>
          <w:lang w:eastAsia="zh-CN"/>
        </w:rPr>
      </w:pPr>
      <w:r>
        <w:rPr>
          <w:rFonts w:hint="eastAsia" w:cs="宋体"/>
          <w:kern w:val="0"/>
          <w:sz w:val="24"/>
          <w:szCs w:val="24"/>
        </w:rPr>
        <w:t>注：</w:t>
      </w:r>
      <w:r>
        <w:rPr>
          <w:rFonts w:hint="eastAsia" w:cs="宋体"/>
          <w:kern w:val="0"/>
          <w:sz w:val="24"/>
          <w:szCs w:val="24"/>
          <w:lang w:val="en-US" w:eastAsia="zh-CN"/>
        </w:rPr>
        <w:t>1.</w:t>
      </w:r>
      <w:r>
        <w:rPr>
          <w:rFonts w:hint="eastAsia" w:cs="宋体"/>
          <w:kern w:val="0"/>
          <w:sz w:val="24"/>
          <w:szCs w:val="24"/>
          <w:lang w:eastAsia="zh-CN"/>
        </w:rPr>
        <w:t>采购数量以实际成交量为准。</w:t>
      </w:r>
    </w:p>
    <w:p w14:paraId="67947713">
      <w:pPr>
        <w:pStyle w:val="2"/>
        <w:rPr>
          <w:rFonts w:hint="eastAsia" w:ascii="宋体" w:hAnsi="宋体" w:eastAsia="宋体" w:cs="宋体"/>
          <w:sz w:val="24"/>
          <w:szCs w:val="24"/>
          <w:lang w:val="en-US" w:eastAsia="zh-CN"/>
        </w:rPr>
      </w:pPr>
      <w:r>
        <w:rPr>
          <w:rFonts w:hint="eastAsia" w:cs="宋体"/>
          <w:kern w:val="0"/>
          <w:sz w:val="24"/>
          <w:szCs w:val="24"/>
          <w:lang w:val="en-US" w:eastAsia="zh-CN"/>
        </w:rPr>
        <w:t xml:space="preserve">  </w:t>
      </w:r>
      <w:r>
        <w:rPr>
          <w:rFonts w:hint="eastAsia" w:ascii="宋体" w:hAnsi="宋体" w:eastAsia="宋体" w:cs="宋体"/>
          <w:kern w:val="0"/>
          <w:sz w:val="24"/>
          <w:szCs w:val="24"/>
          <w:lang w:val="en-US" w:eastAsia="zh-CN"/>
        </w:rPr>
        <w:t xml:space="preserve">  2.</w:t>
      </w:r>
      <w:r>
        <w:rPr>
          <w:rFonts w:hint="eastAsia" w:ascii="宋体" w:hAnsi="宋体" w:eastAsia="宋体" w:cs="宋体"/>
          <w:i w:val="0"/>
          <w:iCs w:val="0"/>
          <w:caps w:val="0"/>
          <w:color w:val="000000"/>
          <w:spacing w:val="0"/>
          <w:sz w:val="24"/>
          <w:szCs w:val="24"/>
        </w:rPr>
        <w:t>投标报价为完成本</w:t>
      </w:r>
      <w:r>
        <w:rPr>
          <w:rFonts w:hint="eastAsia" w:ascii="宋体" w:hAnsi="宋体" w:eastAsia="宋体" w:cs="宋体"/>
          <w:i w:val="0"/>
          <w:iCs w:val="0"/>
          <w:caps w:val="0"/>
          <w:color w:val="000000"/>
          <w:spacing w:val="0"/>
          <w:sz w:val="24"/>
          <w:szCs w:val="24"/>
          <w:lang w:eastAsia="zh-CN"/>
        </w:rPr>
        <w:t>招标</w:t>
      </w:r>
      <w:r>
        <w:rPr>
          <w:rFonts w:hint="eastAsia" w:ascii="宋体" w:hAnsi="宋体" w:eastAsia="宋体" w:cs="宋体"/>
          <w:i w:val="0"/>
          <w:iCs w:val="0"/>
          <w:caps w:val="0"/>
          <w:color w:val="000000"/>
          <w:spacing w:val="0"/>
          <w:sz w:val="24"/>
          <w:szCs w:val="24"/>
        </w:rPr>
        <w:t>项目的一切费用</w:t>
      </w:r>
      <w:r>
        <w:rPr>
          <w:rFonts w:hint="eastAsia" w:ascii="宋体" w:hAnsi="宋体" w:eastAsia="宋体" w:cs="宋体"/>
          <w:i w:val="0"/>
          <w:iCs w:val="0"/>
          <w:caps w:val="0"/>
          <w:color w:val="000000"/>
          <w:spacing w:val="0"/>
          <w:sz w:val="24"/>
          <w:szCs w:val="24"/>
          <w:lang w:eastAsia="zh-CN"/>
        </w:rPr>
        <w:t>，包括税费</w:t>
      </w:r>
    </w:p>
    <w:p w14:paraId="04B61640">
      <w:pPr>
        <w:widowControl/>
        <w:spacing w:line="360" w:lineRule="auto"/>
        <w:jc w:val="left"/>
        <w:rPr>
          <w:kern w:val="0"/>
          <w:sz w:val="24"/>
          <w:szCs w:val="24"/>
        </w:rPr>
      </w:pPr>
      <w:r>
        <w:rPr>
          <w:color w:val="FF0000"/>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48FB78AD">
      <w:pPr>
        <w:widowControl/>
        <w:spacing w:line="360" w:lineRule="auto"/>
        <w:jc w:val="left"/>
        <w:rPr>
          <w:kern w:val="0"/>
          <w:sz w:val="18"/>
          <w:szCs w:val="18"/>
        </w:rPr>
      </w:pPr>
      <w:r>
        <w:rPr>
          <w:kern w:val="0"/>
          <w:sz w:val="18"/>
          <w:szCs w:val="18"/>
        </w:rPr>
        <w:br w:type="page"/>
      </w:r>
      <w:r>
        <w:rPr>
          <w:rFonts w:hint="eastAsia" w:cs="宋体"/>
          <w:b/>
          <w:bCs/>
          <w:kern w:val="0"/>
          <w:sz w:val="38"/>
          <w:szCs w:val="38"/>
          <w:lang w:eastAsia="zh-CN"/>
        </w:rPr>
        <w:t>四</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kern w:val="0"/>
          <w:sz w:val="24"/>
          <w:szCs w:val="24"/>
          <w:lang w:val="en-US" w:eastAsia="zh-CN"/>
        </w:rPr>
        <w:t>.</w:t>
      </w:r>
      <w:r>
        <w:rPr>
          <w:rFonts w:hint="eastAsia" w:cs="宋体"/>
          <w:kern w:val="0"/>
          <w:sz w:val="24"/>
          <w:szCs w:val="24"/>
        </w:rPr>
        <w:t>营业执照（复印件、加盖公章）；</w:t>
      </w:r>
    </w:p>
    <w:p w14:paraId="7449C4D7">
      <w:pPr>
        <w:widowControl/>
        <w:spacing w:line="360" w:lineRule="auto"/>
        <w:jc w:val="left"/>
        <w:rPr>
          <w:kern w:val="0"/>
          <w:sz w:val="24"/>
          <w:szCs w:val="24"/>
        </w:rPr>
      </w:pPr>
      <w:r>
        <w:rPr>
          <w:rFonts w:hint="eastAsia"/>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rFonts w:hint="eastAsia"/>
          <w:kern w:val="0"/>
          <w:sz w:val="24"/>
          <w:szCs w:val="24"/>
          <w:lang w:val="en-US" w:eastAsia="zh-CN"/>
        </w:rPr>
        <w:t>3.</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五</w:t>
      </w:r>
      <w:r>
        <w:rPr>
          <w:rFonts w:hint="eastAsia" w:cs="宋体"/>
          <w:b/>
          <w:bCs/>
          <w:kern w:val="0"/>
          <w:sz w:val="38"/>
          <w:szCs w:val="38"/>
        </w:rPr>
        <w:t>、服务承诺</w:t>
      </w:r>
    </w:p>
    <w:p w14:paraId="1FE57B5F">
      <w:pPr>
        <w:widowControl/>
        <w:rPr>
          <w:sz w:val="24"/>
          <w:szCs w:val="24"/>
        </w:rPr>
      </w:pPr>
    </w:p>
    <w:bookmarkEnd w:id="38"/>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57B446F6">
      <w:pPr>
        <w:pStyle w:val="2"/>
      </w:pPr>
    </w:p>
    <w:p w14:paraId="5E713E9C">
      <w:pPr>
        <w:pStyle w:val="2"/>
      </w:pPr>
    </w:p>
    <w:p w14:paraId="7C8EF776">
      <w:pPr>
        <w:pStyle w:val="2"/>
      </w:pPr>
    </w:p>
    <w:p w14:paraId="4CB977D2">
      <w:pPr>
        <w:pStyle w:val="2"/>
      </w:pPr>
    </w:p>
    <w:p w14:paraId="4E28F531">
      <w:pPr>
        <w:pStyle w:val="2"/>
      </w:pPr>
    </w:p>
    <w:p w14:paraId="79E63268">
      <w:pPr>
        <w:pStyle w:val="2"/>
      </w:pPr>
    </w:p>
    <w:p w14:paraId="184A71A2">
      <w:pPr>
        <w:pStyle w:val="2"/>
      </w:pPr>
    </w:p>
    <w:p w14:paraId="4F971721">
      <w:pPr>
        <w:pStyle w:val="2"/>
      </w:pPr>
    </w:p>
    <w:p w14:paraId="4F1E3C69">
      <w:pPr>
        <w:pStyle w:val="2"/>
      </w:pPr>
    </w:p>
    <w:p w14:paraId="23D6AE43">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六</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p>
    <w:p w14:paraId="37660E83">
      <w:pPr>
        <w:widowControl/>
        <w:spacing w:line="360" w:lineRule="auto"/>
        <w:jc w:val="left"/>
        <w:rPr>
          <w:rFonts w:hint="eastAsia" w:ascii="Times New Roman" w:hAnsi="Times New Roman" w:cs="宋体"/>
          <w:kern w:val="0"/>
          <w:sz w:val="24"/>
          <w:szCs w:val="24"/>
          <w:lang w:val="en-US" w:eastAsia="zh-CN"/>
        </w:rPr>
      </w:pPr>
    </w:p>
    <w:p w14:paraId="66F12B9A">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4C18B277">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0A3D03EB">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7CFA0182">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673B2DC1">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1A012BE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19B2716E">
      <w:pPr>
        <w:widowControl/>
        <w:spacing w:line="360" w:lineRule="auto"/>
        <w:jc w:val="left"/>
        <w:rPr>
          <w:rFonts w:hint="eastAsia" w:ascii="Times New Roman" w:hAnsi="Times New Roman" w:cs="宋体"/>
          <w:kern w:val="0"/>
          <w:sz w:val="24"/>
          <w:szCs w:val="24"/>
          <w:lang w:val="en-US" w:eastAsia="zh-CN"/>
        </w:rPr>
      </w:pPr>
    </w:p>
    <w:p w14:paraId="35E78E95">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2062A094">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77BC2DEA">
      <w:pPr>
        <w:pStyle w:val="4"/>
        <w:spacing w:after="0"/>
        <w:ind w:left="3960" w:right="1808"/>
        <w:contextualSpacing/>
        <w:rPr>
          <w:rFonts w:hint="eastAsia" w:ascii="Times New Roman" w:hAnsi="Times New Roman" w:eastAsia="宋体" w:cs="宋体"/>
          <w:kern w:val="0"/>
          <w:sz w:val="24"/>
          <w:szCs w:val="24"/>
          <w:lang w:val="en-US" w:eastAsia="zh-CN" w:bidi="ar-SA"/>
        </w:rPr>
      </w:pPr>
    </w:p>
    <w:p w14:paraId="690415F3">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64208D7">
      <w:pPr>
        <w:pStyle w:val="2"/>
      </w:pPr>
    </w:p>
    <w:p w14:paraId="08900FE3">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4470EA"/>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1B14C06"/>
    <w:rsid w:val="04C42EA2"/>
    <w:rsid w:val="059654CB"/>
    <w:rsid w:val="07C7081E"/>
    <w:rsid w:val="08052854"/>
    <w:rsid w:val="093D2076"/>
    <w:rsid w:val="0DCC2160"/>
    <w:rsid w:val="0EE24651"/>
    <w:rsid w:val="10615A49"/>
    <w:rsid w:val="10C1473A"/>
    <w:rsid w:val="1208017F"/>
    <w:rsid w:val="127B4EDA"/>
    <w:rsid w:val="14975682"/>
    <w:rsid w:val="15702335"/>
    <w:rsid w:val="16D90EA0"/>
    <w:rsid w:val="17173C43"/>
    <w:rsid w:val="1897479D"/>
    <w:rsid w:val="19D92AF4"/>
    <w:rsid w:val="1B2D1349"/>
    <w:rsid w:val="1C045EE6"/>
    <w:rsid w:val="1DCD7725"/>
    <w:rsid w:val="20A17A40"/>
    <w:rsid w:val="210428E8"/>
    <w:rsid w:val="24523BCF"/>
    <w:rsid w:val="24D67F08"/>
    <w:rsid w:val="24E862E1"/>
    <w:rsid w:val="260825A5"/>
    <w:rsid w:val="29054853"/>
    <w:rsid w:val="2C5A4909"/>
    <w:rsid w:val="2F187444"/>
    <w:rsid w:val="306B5282"/>
    <w:rsid w:val="32D262D6"/>
    <w:rsid w:val="33767E8F"/>
    <w:rsid w:val="35973E3A"/>
    <w:rsid w:val="36006285"/>
    <w:rsid w:val="36440210"/>
    <w:rsid w:val="36925C64"/>
    <w:rsid w:val="3A1F40FB"/>
    <w:rsid w:val="3B4A7FA2"/>
    <w:rsid w:val="3CF66243"/>
    <w:rsid w:val="3FCA68B7"/>
    <w:rsid w:val="410E3569"/>
    <w:rsid w:val="44B9109C"/>
    <w:rsid w:val="462573E7"/>
    <w:rsid w:val="482254E2"/>
    <w:rsid w:val="49A5461D"/>
    <w:rsid w:val="4E661EA1"/>
    <w:rsid w:val="4F3D0CB3"/>
    <w:rsid w:val="500A77D6"/>
    <w:rsid w:val="53D27FD6"/>
    <w:rsid w:val="5484657D"/>
    <w:rsid w:val="57041B95"/>
    <w:rsid w:val="57AE6D93"/>
    <w:rsid w:val="57FB7AFE"/>
    <w:rsid w:val="58700601"/>
    <w:rsid w:val="5996188C"/>
    <w:rsid w:val="599E65CC"/>
    <w:rsid w:val="59FE7432"/>
    <w:rsid w:val="5B24736C"/>
    <w:rsid w:val="5DEA664B"/>
    <w:rsid w:val="5E607025"/>
    <w:rsid w:val="5F7A39FE"/>
    <w:rsid w:val="5FD5557F"/>
    <w:rsid w:val="606210D6"/>
    <w:rsid w:val="62450B58"/>
    <w:rsid w:val="696D39A5"/>
    <w:rsid w:val="699800FE"/>
    <w:rsid w:val="69FA5E67"/>
    <w:rsid w:val="6BDD07A9"/>
    <w:rsid w:val="6CB95B66"/>
    <w:rsid w:val="6CE34991"/>
    <w:rsid w:val="6CFE45B9"/>
    <w:rsid w:val="6D8F3676"/>
    <w:rsid w:val="6E4771A1"/>
    <w:rsid w:val="70D56CE6"/>
    <w:rsid w:val="71153587"/>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6"/>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7"/>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character" w:styleId="12">
    <w:name w:val="annotation reference"/>
    <w:semiHidden/>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semiHidden/>
    <w:qFormat/>
    <w:uiPriority w:val="99"/>
    <w:rPr>
      <w:rFonts w:ascii="Times New Roman" w:hAnsi="Times New Roman" w:eastAsia="宋体" w:cs="Times New Roman"/>
      <w:szCs w:val="21"/>
    </w:rPr>
  </w:style>
  <w:style w:type="character" w:customStyle="1" w:styleId="16">
    <w:name w:val="批注文字 Char"/>
    <w:link w:val="3"/>
    <w:semiHidden/>
    <w:qFormat/>
    <w:uiPriority w:val="99"/>
    <w:rPr>
      <w:rFonts w:ascii="Times New Roman" w:hAnsi="Times New Roman" w:eastAsia="宋体" w:cs="Times New Roman"/>
      <w:szCs w:val="21"/>
    </w:rPr>
  </w:style>
  <w:style w:type="character" w:customStyle="1" w:styleId="17">
    <w:name w:val="批注主题 字符"/>
    <w:basedOn w:val="16"/>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7062</Words>
  <Characters>7609</Characters>
  <Lines>62</Lines>
  <Paragraphs>17</Paragraphs>
  <TotalTime>0</TotalTime>
  <ScaleCrop>false</ScaleCrop>
  <LinksUpToDate>false</LinksUpToDate>
  <CharactersWithSpaces>8399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2025-06-10T03:59:33Z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