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4A370">
      <w:pPr>
        <w:pStyle w:val="2"/>
        <w:spacing w:before="65" w:line="225" w:lineRule="auto"/>
      </w:pPr>
      <w:r>
        <w:rPr>
          <w:rFonts w:hint="eastAsia"/>
          <w:b w:val="0"/>
          <w:bCs w:val="0"/>
          <w:spacing w:val="7"/>
          <w:sz w:val="28"/>
          <w:szCs w:val="28"/>
          <w:lang w:eastAsia="zh-CN"/>
        </w:rPr>
        <w:t>附件</w:t>
      </w:r>
      <w:r>
        <w:rPr>
          <w:rFonts w:hint="eastAsia"/>
          <w:b w:val="0"/>
          <w:bCs w:val="0"/>
          <w:spacing w:val="7"/>
          <w:sz w:val="28"/>
          <w:szCs w:val="28"/>
          <w:lang w:val="en-US" w:eastAsia="zh-CN"/>
        </w:rPr>
        <w:t>：</w:t>
      </w:r>
      <w:r>
        <w:rPr>
          <w:rFonts w:hint="eastAsia"/>
          <w:b w:val="0"/>
          <w:bCs w:val="0"/>
          <w:spacing w:val="7"/>
          <w:sz w:val="28"/>
          <w:szCs w:val="28"/>
          <w:lang w:eastAsia="zh-CN"/>
        </w:rPr>
        <w:t>报价表</w:t>
      </w:r>
    </w:p>
    <w:tbl>
      <w:tblPr>
        <w:tblStyle w:val="4"/>
        <w:tblW w:w="10361" w:type="dxa"/>
        <w:tblInd w:w="-202" w:type="dxa"/>
        <w:tblLayout w:type="fixed"/>
        <w:tblCellMar>
          <w:top w:w="0" w:type="dxa"/>
          <w:left w:w="108" w:type="dxa"/>
          <w:bottom w:w="0" w:type="dxa"/>
          <w:right w:w="108" w:type="dxa"/>
        </w:tblCellMar>
      </w:tblPr>
      <w:tblGrid>
        <w:gridCol w:w="774"/>
        <w:gridCol w:w="1338"/>
        <w:gridCol w:w="1073"/>
        <w:gridCol w:w="958"/>
        <w:gridCol w:w="1570"/>
        <w:gridCol w:w="1222"/>
        <w:gridCol w:w="1142"/>
        <w:gridCol w:w="1142"/>
        <w:gridCol w:w="1142"/>
      </w:tblGrid>
      <w:tr w14:paraId="37841F02">
        <w:tblPrEx>
          <w:tblCellMar>
            <w:top w:w="0" w:type="dxa"/>
            <w:left w:w="108" w:type="dxa"/>
            <w:bottom w:w="0" w:type="dxa"/>
            <w:right w:w="108" w:type="dxa"/>
          </w:tblCellMar>
        </w:tblPrEx>
        <w:trPr>
          <w:trHeight w:val="457"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D837EBA">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序号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60D3A53F">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商品名称</w:t>
            </w:r>
          </w:p>
        </w:tc>
        <w:tc>
          <w:tcPr>
            <w:tcW w:w="1073" w:type="dxa"/>
            <w:tcBorders>
              <w:top w:val="single" w:color="auto" w:sz="4" w:space="0"/>
              <w:left w:val="nil"/>
              <w:bottom w:val="single" w:color="auto" w:sz="4" w:space="0"/>
              <w:right w:val="single" w:color="auto" w:sz="4" w:space="0"/>
            </w:tcBorders>
            <w:shd w:val="clear" w:color="auto" w:fill="auto"/>
            <w:vAlign w:val="center"/>
          </w:tcPr>
          <w:p w14:paraId="2D926BE8">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报名产品名称</w:t>
            </w:r>
          </w:p>
        </w:tc>
        <w:tc>
          <w:tcPr>
            <w:tcW w:w="958" w:type="dxa"/>
            <w:tcBorders>
              <w:top w:val="single" w:color="auto" w:sz="4" w:space="0"/>
              <w:left w:val="nil"/>
              <w:bottom w:val="single" w:color="auto" w:sz="4" w:space="0"/>
              <w:right w:val="single" w:color="auto" w:sz="4" w:space="0"/>
            </w:tcBorders>
            <w:shd w:val="clear" w:color="auto" w:fill="auto"/>
            <w:vAlign w:val="center"/>
          </w:tcPr>
          <w:p w14:paraId="2CEE0D14">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报名产品规格</w:t>
            </w:r>
          </w:p>
        </w:tc>
        <w:tc>
          <w:tcPr>
            <w:tcW w:w="1570" w:type="dxa"/>
            <w:tcBorders>
              <w:top w:val="single" w:color="auto" w:sz="4" w:space="0"/>
              <w:left w:val="nil"/>
              <w:bottom w:val="single" w:color="auto" w:sz="4" w:space="0"/>
              <w:right w:val="single" w:color="auto" w:sz="4" w:space="0"/>
            </w:tcBorders>
            <w:shd w:val="clear" w:color="auto" w:fill="auto"/>
            <w:vAlign w:val="center"/>
          </w:tcPr>
          <w:p w14:paraId="48BF9911">
            <w:pPr>
              <w:widowControl/>
              <w:jc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询价文件技术参数要求</w:t>
            </w:r>
          </w:p>
        </w:tc>
        <w:tc>
          <w:tcPr>
            <w:tcW w:w="1222" w:type="dxa"/>
            <w:tcBorders>
              <w:top w:val="single" w:color="auto" w:sz="4" w:space="0"/>
              <w:left w:val="nil"/>
              <w:bottom w:val="single" w:color="auto" w:sz="4" w:space="0"/>
              <w:right w:val="single" w:color="auto" w:sz="4" w:space="0"/>
            </w:tcBorders>
            <w:shd w:val="clear" w:color="auto" w:fill="auto"/>
            <w:vAlign w:val="center"/>
          </w:tcPr>
          <w:p w14:paraId="72221351">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报名产品技术参数</w:t>
            </w:r>
          </w:p>
        </w:tc>
        <w:tc>
          <w:tcPr>
            <w:tcW w:w="1142" w:type="dxa"/>
            <w:tcBorders>
              <w:top w:val="single" w:color="auto" w:sz="4" w:space="0"/>
              <w:left w:val="nil"/>
              <w:bottom w:val="single" w:color="auto" w:sz="4" w:space="0"/>
              <w:right w:val="single" w:color="auto" w:sz="4" w:space="0"/>
            </w:tcBorders>
            <w:shd w:val="clear" w:color="auto" w:fill="auto"/>
            <w:vAlign w:val="center"/>
          </w:tcPr>
          <w:p w14:paraId="3D32E51A">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参数偏离说明</w:t>
            </w:r>
          </w:p>
        </w:tc>
        <w:tc>
          <w:tcPr>
            <w:tcW w:w="1142" w:type="dxa"/>
            <w:tcBorders>
              <w:top w:val="single" w:color="auto" w:sz="4" w:space="0"/>
              <w:left w:val="nil"/>
              <w:bottom w:val="single" w:color="auto" w:sz="4" w:space="0"/>
              <w:right w:val="single" w:color="auto" w:sz="4" w:space="0"/>
            </w:tcBorders>
            <w:shd w:val="clear" w:color="auto" w:fill="auto"/>
            <w:vAlign w:val="center"/>
          </w:tcPr>
          <w:p w14:paraId="7860E0A3">
            <w:pPr>
              <w:widowControl/>
              <w:jc w:val="center"/>
              <w:rPr>
                <w:rFonts w:ascii="宋体" w:hAnsi="宋体" w:cs="宋体"/>
                <w:b w:val="0"/>
                <w:bCs w:val="0"/>
                <w:kern w:val="0"/>
                <w:sz w:val="21"/>
                <w:szCs w:val="21"/>
              </w:rPr>
            </w:pPr>
            <w:r>
              <w:rPr>
                <w:rFonts w:hint="eastAsia" w:ascii="宋体" w:hAnsi="宋体" w:cs="宋体"/>
                <w:b w:val="0"/>
                <w:bCs w:val="0"/>
                <w:kern w:val="0"/>
                <w:sz w:val="21"/>
                <w:szCs w:val="21"/>
              </w:rPr>
              <w:t>最高限价（元）</w:t>
            </w:r>
          </w:p>
        </w:tc>
        <w:tc>
          <w:tcPr>
            <w:tcW w:w="1142" w:type="dxa"/>
            <w:tcBorders>
              <w:top w:val="single" w:color="auto" w:sz="4" w:space="0"/>
              <w:left w:val="nil"/>
              <w:bottom w:val="single" w:color="auto" w:sz="4" w:space="0"/>
              <w:right w:val="single" w:color="auto" w:sz="4" w:space="0"/>
            </w:tcBorders>
            <w:shd w:val="clear" w:color="auto" w:fill="auto"/>
            <w:vAlign w:val="center"/>
          </w:tcPr>
          <w:p w14:paraId="2E0BDC15">
            <w:pPr>
              <w:widowControl/>
              <w:jc w:val="center"/>
              <w:rPr>
                <w:rFonts w:hint="eastAsia" w:ascii="宋体" w:hAnsi="宋体" w:cs="宋体"/>
                <w:b w:val="0"/>
                <w:bCs w:val="0"/>
                <w:kern w:val="0"/>
                <w:sz w:val="21"/>
                <w:szCs w:val="21"/>
              </w:rPr>
            </w:pPr>
            <w:r>
              <w:rPr>
                <w:rFonts w:hint="eastAsia" w:ascii="宋体" w:hAnsi="宋体"/>
                <w:b w:val="0"/>
                <w:bCs/>
                <w:color w:val="000000"/>
                <w:sz w:val="21"/>
                <w:szCs w:val="21"/>
                <w:u w:val="none"/>
              </w:rPr>
              <w:t>折扣率报价</w:t>
            </w:r>
          </w:p>
        </w:tc>
      </w:tr>
      <w:tr w14:paraId="6ED2340E">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427F00A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38" w:type="dxa"/>
            <w:tcBorders>
              <w:top w:val="nil"/>
              <w:left w:val="nil"/>
              <w:bottom w:val="single" w:color="auto" w:sz="4" w:space="0"/>
              <w:right w:val="single" w:color="auto" w:sz="4" w:space="0"/>
            </w:tcBorders>
            <w:shd w:val="clear" w:color="auto" w:fill="auto"/>
            <w:vAlign w:val="center"/>
          </w:tcPr>
          <w:p w14:paraId="627CC8A4">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丁硼漱口液</w:t>
            </w:r>
          </w:p>
        </w:tc>
        <w:tc>
          <w:tcPr>
            <w:tcW w:w="1073" w:type="dxa"/>
            <w:tcBorders>
              <w:top w:val="nil"/>
              <w:left w:val="nil"/>
              <w:bottom w:val="single" w:color="auto" w:sz="4" w:space="0"/>
              <w:right w:val="single" w:color="auto" w:sz="4" w:space="0"/>
            </w:tcBorders>
            <w:shd w:val="clear" w:color="auto" w:fill="auto"/>
            <w:vAlign w:val="center"/>
          </w:tcPr>
          <w:p w14:paraId="3C13E7CC">
            <w:pPr>
              <w:widowControl/>
              <w:jc w:val="left"/>
              <w:rPr>
                <w:rFonts w:hint="eastAsia" w:ascii="仿宋" w:hAnsi="仿宋" w:eastAsia="仿宋" w:cs="仿宋"/>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0A53383E">
            <w:pPr>
              <w:widowControl/>
              <w:jc w:val="left"/>
              <w:rPr>
                <w:rFonts w:hint="eastAsia" w:ascii="仿宋" w:hAnsi="仿宋" w:eastAsia="仿宋" w:cs="仿宋"/>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3F8A1AA4">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剂型（使用中的形态）：液体规格：≥2</w:t>
            </w:r>
            <w:r>
              <w:rPr>
                <w:rFonts w:hint="eastAsia" w:ascii="仿宋" w:hAnsi="仿宋" w:eastAsia="仿宋" w:cs="仿宋"/>
                <w:kern w:val="0"/>
                <w:sz w:val="21"/>
                <w:szCs w:val="21"/>
                <w:lang w:val="en-US" w:eastAsia="zh-CN"/>
              </w:rPr>
              <w:t>00</w:t>
            </w:r>
            <w:r>
              <w:rPr>
                <w:rFonts w:hint="eastAsia" w:ascii="仿宋" w:hAnsi="仿宋" w:eastAsia="仿宋" w:cs="仿宋"/>
                <w:kern w:val="0"/>
                <w:sz w:val="21"/>
                <w:szCs w:val="21"/>
              </w:rPr>
              <w:t>ml</w:t>
            </w:r>
          </w:p>
          <w:p w14:paraId="05390AC2">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单位:桶</w:t>
            </w:r>
          </w:p>
          <w:p w14:paraId="47B7432F">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有效成分含量：葡萄糖酸氯己定含量为0.4%-0.5%( W / V )</w:t>
            </w:r>
          </w:p>
          <w:p w14:paraId="17080062">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杀灭微生物类别：可杀灭化脓性球菌、致病性酵母菌、肠道致病菌、需有国产产品生产企业卫生许可证号</w:t>
            </w:r>
          </w:p>
        </w:tc>
        <w:tc>
          <w:tcPr>
            <w:tcW w:w="1222" w:type="dxa"/>
            <w:tcBorders>
              <w:top w:val="nil"/>
              <w:left w:val="nil"/>
              <w:bottom w:val="single" w:color="auto" w:sz="4" w:space="0"/>
              <w:right w:val="single" w:color="auto" w:sz="4" w:space="0"/>
            </w:tcBorders>
            <w:shd w:val="clear" w:color="auto" w:fill="auto"/>
            <w:vAlign w:val="center"/>
          </w:tcPr>
          <w:p w14:paraId="126AE49A">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520FF0D9">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6511E62D">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35.2</w:t>
            </w:r>
          </w:p>
        </w:tc>
        <w:tc>
          <w:tcPr>
            <w:tcW w:w="1142" w:type="dxa"/>
            <w:vMerge w:val="restart"/>
            <w:tcBorders>
              <w:top w:val="nil"/>
              <w:left w:val="nil"/>
              <w:right w:val="single" w:color="auto" w:sz="4" w:space="0"/>
            </w:tcBorders>
            <w:shd w:val="clear" w:color="auto" w:fill="auto"/>
            <w:vAlign w:val="center"/>
          </w:tcPr>
          <w:p w14:paraId="278DDD17">
            <w:pPr>
              <w:widowControl/>
              <w:jc w:val="center"/>
              <w:rPr>
                <w:rFonts w:hint="default" w:ascii="仿宋" w:hAnsi="仿宋" w:eastAsia="仿宋" w:cs="仿宋"/>
                <w:kern w:val="0"/>
                <w:sz w:val="21"/>
                <w:szCs w:val="21"/>
                <w:u w:val="single"/>
                <w:lang w:val="en-US" w:eastAsia="zh-CN"/>
              </w:rPr>
            </w:pPr>
            <w:r>
              <w:rPr>
                <w:rFonts w:hint="eastAsia" w:ascii="仿宋" w:hAnsi="仿宋" w:eastAsia="仿宋" w:cs="仿宋"/>
                <w:kern w:val="0"/>
                <w:sz w:val="24"/>
                <w:szCs w:val="24"/>
                <w:u w:val="single"/>
                <w:lang w:val="en-US" w:eastAsia="zh-CN"/>
              </w:rPr>
              <w:t xml:space="preserve">     %</w:t>
            </w:r>
          </w:p>
        </w:tc>
      </w:tr>
      <w:tr w14:paraId="68BF54EC">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41B301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38" w:type="dxa"/>
            <w:tcBorders>
              <w:top w:val="nil"/>
              <w:left w:val="nil"/>
              <w:bottom w:val="single" w:color="auto" w:sz="4" w:space="0"/>
              <w:right w:val="single" w:color="auto" w:sz="4" w:space="0"/>
            </w:tcBorders>
            <w:shd w:val="clear" w:color="auto" w:fill="auto"/>
            <w:vAlign w:val="center"/>
          </w:tcPr>
          <w:p w14:paraId="75A4A3D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50%柠檬酸消毒液</w:t>
            </w:r>
          </w:p>
        </w:tc>
        <w:tc>
          <w:tcPr>
            <w:tcW w:w="1073" w:type="dxa"/>
            <w:tcBorders>
              <w:top w:val="nil"/>
              <w:left w:val="nil"/>
              <w:bottom w:val="single" w:color="auto" w:sz="4" w:space="0"/>
              <w:right w:val="single" w:color="auto" w:sz="4" w:space="0"/>
            </w:tcBorders>
            <w:shd w:val="clear" w:color="auto" w:fill="auto"/>
            <w:vAlign w:val="center"/>
          </w:tcPr>
          <w:p w14:paraId="3316B589">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5FA009AA">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2FB53CCE">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1.剂型（使用中的形态）：液体规格：≥5L</w:t>
            </w:r>
          </w:p>
          <w:p w14:paraId="2405546C">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单位:桶</w:t>
            </w:r>
          </w:p>
          <w:p w14:paraId="4BEE3C31">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2.有效成分含量：柠檬酸含量为45%-55%（W/V）</w:t>
            </w:r>
          </w:p>
          <w:p w14:paraId="1F54E509">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3.杀灭微生物类别：温度在80℃以上可以杀灭细菌芽孢、需有国产产品生产企业卫生许可证号</w:t>
            </w:r>
          </w:p>
        </w:tc>
        <w:tc>
          <w:tcPr>
            <w:tcW w:w="1222" w:type="dxa"/>
            <w:tcBorders>
              <w:top w:val="nil"/>
              <w:left w:val="nil"/>
              <w:bottom w:val="single" w:color="auto" w:sz="4" w:space="0"/>
              <w:right w:val="single" w:color="auto" w:sz="4" w:space="0"/>
            </w:tcBorders>
            <w:shd w:val="clear" w:color="auto" w:fill="auto"/>
            <w:vAlign w:val="center"/>
          </w:tcPr>
          <w:p w14:paraId="4832333F">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2A3804F3">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6EC8A69B">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280</w:t>
            </w:r>
          </w:p>
        </w:tc>
        <w:tc>
          <w:tcPr>
            <w:tcW w:w="1142" w:type="dxa"/>
            <w:vMerge w:val="continue"/>
            <w:tcBorders>
              <w:left w:val="nil"/>
              <w:right w:val="single" w:color="auto" w:sz="4" w:space="0"/>
            </w:tcBorders>
            <w:shd w:val="clear" w:color="auto" w:fill="auto"/>
            <w:vAlign w:val="center"/>
          </w:tcPr>
          <w:p w14:paraId="7D0AAA63">
            <w:pPr>
              <w:widowControl/>
              <w:jc w:val="center"/>
              <w:rPr>
                <w:rFonts w:hint="eastAsia" w:ascii="仿宋" w:hAnsi="仿宋" w:eastAsia="仿宋" w:cs="仿宋"/>
                <w:kern w:val="0"/>
                <w:sz w:val="21"/>
                <w:szCs w:val="21"/>
              </w:rPr>
            </w:pPr>
          </w:p>
        </w:tc>
      </w:tr>
      <w:tr w14:paraId="32CABD25">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3466754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38" w:type="dxa"/>
            <w:tcBorders>
              <w:top w:val="nil"/>
              <w:left w:val="nil"/>
              <w:bottom w:val="single" w:color="auto" w:sz="4" w:space="0"/>
              <w:right w:val="single" w:color="auto" w:sz="4" w:space="0"/>
            </w:tcBorders>
            <w:shd w:val="clear" w:color="auto" w:fill="auto"/>
            <w:vAlign w:val="center"/>
          </w:tcPr>
          <w:p w14:paraId="32A03A18">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医用物表湿巾</w:t>
            </w:r>
          </w:p>
        </w:tc>
        <w:tc>
          <w:tcPr>
            <w:tcW w:w="1073" w:type="dxa"/>
            <w:tcBorders>
              <w:top w:val="nil"/>
              <w:left w:val="nil"/>
              <w:bottom w:val="single" w:color="auto" w:sz="4" w:space="0"/>
              <w:right w:val="single" w:color="auto" w:sz="4" w:space="0"/>
            </w:tcBorders>
            <w:shd w:val="clear" w:color="auto" w:fill="auto"/>
            <w:vAlign w:val="center"/>
          </w:tcPr>
          <w:p w14:paraId="152B24E8">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3AFA6FAB">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2D0E8A98">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1.剂型（使用中的形态）无纺布浸润，规格：≥80片/包，单位:瓶</w:t>
            </w:r>
          </w:p>
          <w:p w14:paraId="3FE5C5AE">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2.有效成分含量：季铵盐活性物含量为1.8g/L-2.2 g/L。</w:t>
            </w:r>
          </w:p>
          <w:p w14:paraId="424D5BFA">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3.相关标准：符合国家标准《季铵盐类消毒剂卫生要求》（GB/T 26369-2020）</w:t>
            </w:r>
          </w:p>
        </w:tc>
        <w:tc>
          <w:tcPr>
            <w:tcW w:w="1222" w:type="dxa"/>
            <w:tcBorders>
              <w:top w:val="nil"/>
              <w:left w:val="nil"/>
              <w:bottom w:val="single" w:color="auto" w:sz="4" w:space="0"/>
              <w:right w:val="single" w:color="auto" w:sz="4" w:space="0"/>
            </w:tcBorders>
            <w:shd w:val="clear" w:color="auto" w:fill="auto"/>
            <w:vAlign w:val="center"/>
          </w:tcPr>
          <w:p w14:paraId="014B445C">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245DA3ED">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4F2D3461">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32</w:t>
            </w:r>
          </w:p>
        </w:tc>
        <w:tc>
          <w:tcPr>
            <w:tcW w:w="1142" w:type="dxa"/>
            <w:vMerge w:val="continue"/>
            <w:tcBorders>
              <w:left w:val="nil"/>
              <w:right w:val="single" w:color="auto" w:sz="4" w:space="0"/>
            </w:tcBorders>
            <w:shd w:val="clear" w:color="auto" w:fill="auto"/>
            <w:vAlign w:val="center"/>
          </w:tcPr>
          <w:p w14:paraId="43DF6E39">
            <w:pPr>
              <w:widowControl/>
              <w:jc w:val="center"/>
              <w:rPr>
                <w:rFonts w:hint="eastAsia" w:ascii="仿宋" w:hAnsi="仿宋" w:eastAsia="仿宋" w:cs="仿宋"/>
                <w:kern w:val="0"/>
                <w:sz w:val="21"/>
                <w:szCs w:val="21"/>
              </w:rPr>
            </w:pPr>
          </w:p>
        </w:tc>
      </w:tr>
      <w:tr w14:paraId="17DAA4D8">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4AC76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1338" w:type="dxa"/>
            <w:tcBorders>
              <w:top w:val="nil"/>
              <w:left w:val="nil"/>
              <w:bottom w:val="single" w:color="auto" w:sz="4" w:space="0"/>
              <w:right w:val="single" w:color="auto" w:sz="4" w:space="0"/>
            </w:tcBorders>
            <w:shd w:val="clear" w:color="auto" w:fill="auto"/>
            <w:vAlign w:val="center"/>
          </w:tcPr>
          <w:p w14:paraId="36351DAF">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B-D标准测试包</w:t>
            </w:r>
          </w:p>
        </w:tc>
        <w:tc>
          <w:tcPr>
            <w:tcW w:w="1073" w:type="dxa"/>
            <w:tcBorders>
              <w:top w:val="nil"/>
              <w:left w:val="nil"/>
              <w:bottom w:val="single" w:color="auto" w:sz="4" w:space="0"/>
              <w:right w:val="single" w:color="auto" w:sz="4" w:space="0"/>
            </w:tcBorders>
            <w:shd w:val="clear" w:color="auto" w:fill="auto"/>
            <w:vAlign w:val="center"/>
          </w:tcPr>
          <w:p w14:paraId="15B0D8CF">
            <w:pPr>
              <w:widowControl/>
              <w:jc w:val="center"/>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78ADDBAD">
            <w:pPr>
              <w:widowControl/>
              <w:jc w:val="center"/>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02DFEEE2">
            <w:pPr>
              <w:widowControl/>
              <w:jc w:val="center"/>
              <w:rPr>
                <w:rFonts w:hint="eastAsia" w:ascii="仿宋" w:hAnsi="仿宋" w:eastAsia="仿宋" w:cs="仿宋"/>
                <w:kern w:val="0"/>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01968B1A">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8834ACA">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6ED6D605">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45</w:t>
            </w:r>
          </w:p>
        </w:tc>
        <w:tc>
          <w:tcPr>
            <w:tcW w:w="1142" w:type="dxa"/>
            <w:vMerge w:val="continue"/>
            <w:tcBorders>
              <w:left w:val="nil"/>
              <w:right w:val="single" w:color="auto" w:sz="4" w:space="0"/>
            </w:tcBorders>
            <w:shd w:val="clear" w:color="auto" w:fill="auto"/>
            <w:vAlign w:val="center"/>
          </w:tcPr>
          <w:p w14:paraId="5CEF6C5D">
            <w:pPr>
              <w:widowControl/>
              <w:jc w:val="center"/>
              <w:rPr>
                <w:rFonts w:hint="eastAsia" w:ascii="仿宋" w:hAnsi="仿宋" w:eastAsia="仿宋" w:cs="仿宋"/>
                <w:kern w:val="0"/>
                <w:sz w:val="21"/>
                <w:szCs w:val="21"/>
              </w:rPr>
            </w:pPr>
          </w:p>
        </w:tc>
      </w:tr>
      <w:tr w14:paraId="7DE513C8">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1EF6E6D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338" w:type="dxa"/>
            <w:tcBorders>
              <w:top w:val="nil"/>
              <w:left w:val="nil"/>
              <w:bottom w:val="single" w:color="auto" w:sz="4" w:space="0"/>
              <w:right w:val="single" w:color="auto" w:sz="4" w:space="0"/>
            </w:tcBorders>
            <w:shd w:val="clear" w:color="000000" w:fill="FFFFFF"/>
            <w:vAlign w:val="center"/>
          </w:tcPr>
          <w:p w14:paraId="1ED65DF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紫外线强度指示卡</w:t>
            </w:r>
          </w:p>
        </w:tc>
        <w:tc>
          <w:tcPr>
            <w:tcW w:w="1073" w:type="dxa"/>
            <w:tcBorders>
              <w:top w:val="nil"/>
              <w:left w:val="nil"/>
              <w:bottom w:val="single" w:color="auto" w:sz="4" w:space="0"/>
              <w:right w:val="single" w:color="auto" w:sz="4" w:space="0"/>
            </w:tcBorders>
            <w:shd w:val="clear" w:color="auto" w:fill="auto"/>
            <w:vAlign w:val="center"/>
          </w:tcPr>
          <w:p w14:paraId="3AFE91A7">
            <w:pPr>
              <w:widowControl/>
              <w:jc w:val="center"/>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3D09913C">
            <w:pPr>
              <w:widowControl/>
              <w:jc w:val="center"/>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0DBC1EAF">
            <w:pPr>
              <w:widowControl/>
              <w:jc w:val="center"/>
              <w:rPr>
                <w:rFonts w:hint="eastAsia" w:ascii="仿宋" w:hAnsi="仿宋" w:eastAsia="仿宋" w:cs="仿宋"/>
                <w:kern w:val="0"/>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44E89A74">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6EBC46D0">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DD07D2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120</w:t>
            </w:r>
          </w:p>
        </w:tc>
        <w:tc>
          <w:tcPr>
            <w:tcW w:w="1142" w:type="dxa"/>
            <w:vMerge w:val="continue"/>
            <w:tcBorders>
              <w:left w:val="nil"/>
              <w:right w:val="single" w:color="auto" w:sz="4" w:space="0"/>
            </w:tcBorders>
            <w:shd w:val="clear" w:color="auto" w:fill="auto"/>
            <w:vAlign w:val="center"/>
          </w:tcPr>
          <w:p w14:paraId="428A6735">
            <w:pPr>
              <w:widowControl/>
              <w:jc w:val="center"/>
              <w:rPr>
                <w:rFonts w:hint="eastAsia" w:ascii="仿宋" w:hAnsi="仿宋" w:eastAsia="仿宋" w:cs="仿宋"/>
                <w:kern w:val="0"/>
                <w:sz w:val="21"/>
                <w:szCs w:val="21"/>
              </w:rPr>
            </w:pPr>
          </w:p>
        </w:tc>
      </w:tr>
      <w:tr w14:paraId="58FFC086">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257E96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338" w:type="dxa"/>
            <w:tcBorders>
              <w:top w:val="nil"/>
              <w:left w:val="nil"/>
              <w:bottom w:val="single" w:color="auto" w:sz="4" w:space="0"/>
              <w:right w:val="single" w:color="auto" w:sz="4" w:space="0"/>
            </w:tcBorders>
            <w:shd w:val="clear" w:color="000000" w:fill="FFFFFF"/>
            <w:vAlign w:val="center"/>
          </w:tcPr>
          <w:p w14:paraId="7C40E1D1">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压力蒸汽灭菌化学指示标签（新华牌）</w:t>
            </w:r>
          </w:p>
        </w:tc>
        <w:tc>
          <w:tcPr>
            <w:tcW w:w="1073" w:type="dxa"/>
            <w:tcBorders>
              <w:top w:val="nil"/>
              <w:left w:val="nil"/>
              <w:bottom w:val="single" w:color="auto" w:sz="4" w:space="0"/>
              <w:right w:val="single" w:color="auto" w:sz="4" w:space="0"/>
            </w:tcBorders>
            <w:shd w:val="clear" w:color="auto" w:fill="auto"/>
            <w:vAlign w:val="center"/>
          </w:tcPr>
          <w:p w14:paraId="21DC9477">
            <w:pPr>
              <w:widowControl/>
              <w:jc w:val="center"/>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1DE89BC1">
            <w:pPr>
              <w:widowControl/>
              <w:jc w:val="center"/>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588F0C0F">
            <w:pPr>
              <w:widowControl/>
              <w:jc w:val="center"/>
              <w:rPr>
                <w:rFonts w:hint="eastAsia" w:ascii="仿宋" w:hAnsi="仿宋" w:eastAsia="仿宋" w:cs="仿宋"/>
                <w:kern w:val="0"/>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3015F11D">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41ADFEAC">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1D0850C6">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105</w:t>
            </w:r>
          </w:p>
        </w:tc>
        <w:tc>
          <w:tcPr>
            <w:tcW w:w="1142" w:type="dxa"/>
            <w:vMerge w:val="continue"/>
            <w:tcBorders>
              <w:left w:val="nil"/>
              <w:right w:val="single" w:color="auto" w:sz="4" w:space="0"/>
            </w:tcBorders>
            <w:shd w:val="clear" w:color="auto" w:fill="auto"/>
            <w:vAlign w:val="center"/>
          </w:tcPr>
          <w:p w14:paraId="75045001">
            <w:pPr>
              <w:widowControl/>
              <w:jc w:val="center"/>
              <w:rPr>
                <w:rFonts w:hint="eastAsia" w:ascii="仿宋" w:hAnsi="仿宋" w:eastAsia="仿宋" w:cs="仿宋"/>
                <w:kern w:val="0"/>
                <w:sz w:val="21"/>
                <w:szCs w:val="21"/>
              </w:rPr>
            </w:pPr>
          </w:p>
        </w:tc>
      </w:tr>
      <w:tr w14:paraId="23CAB9AF">
        <w:tblPrEx>
          <w:tblCellMar>
            <w:top w:w="0" w:type="dxa"/>
            <w:left w:w="108" w:type="dxa"/>
            <w:bottom w:w="0" w:type="dxa"/>
            <w:right w:w="108" w:type="dxa"/>
          </w:tblCellMar>
        </w:tblPrEx>
        <w:trPr>
          <w:trHeight w:val="619"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3D4B4F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338" w:type="dxa"/>
            <w:tcBorders>
              <w:top w:val="nil"/>
              <w:left w:val="nil"/>
              <w:bottom w:val="single" w:color="auto" w:sz="4" w:space="0"/>
              <w:right w:val="single" w:color="auto" w:sz="4" w:space="0"/>
            </w:tcBorders>
            <w:shd w:val="clear" w:color="auto" w:fill="auto"/>
            <w:vAlign w:val="center"/>
          </w:tcPr>
          <w:p w14:paraId="0787FC95">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3M蒸汽灭菌化学测试包</w:t>
            </w:r>
          </w:p>
        </w:tc>
        <w:tc>
          <w:tcPr>
            <w:tcW w:w="1073" w:type="dxa"/>
            <w:tcBorders>
              <w:top w:val="nil"/>
              <w:left w:val="nil"/>
              <w:bottom w:val="single" w:color="auto" w:sz="4" w:space="0"/>
              <w:right w:val="single" w:color="auto" w:sz="4" w:space="0"/>
            </w:tcBorders>
            <w:shd w:val="clear" w:color="auto" w:fill="auto"/>
            <w:vAlign w:val="center"/>
          </w:tcPr>
          <w:p w14:paraId="2CB4D92E">
            <w:pPr>
              <w:widowControl/>
              <w:jc w:val="center"/>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78A6D626">
            <w:pPr>
              <w:widowControl/>
              <w:jc w:val="center"/>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066F3C76">
            <w:pPr>
              <w:widowControl/>
              <w:jc w:val="center"/>
              <w:rPr>
                <w:rFonts w:hint="eastAsia" w:ascii="仿宋" w:hAnsi="仿宋" w:eastAsia="仿宋" w:cs="仿宋"/>
                <w:kern w:val="0"/>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32604583">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E418038">
            <w:pPr>
              <w:widowControl/>
              <w:jc w:val="center"/>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4462E950">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44</w:t>
            </w:r>
          </w:p>
        </w:tc>
        <w:tc>
          <w:tcPr>
            <w:tcW w:w="1142" w:type="dxa"/>
            <w:vMerge w:val="continue"/>
            <w:tcBorders>
              <w:left w:val="nil"/>
              <w:right w:val="single" w:color="auto" w:sz="4" w:space="0"/>
            </w:tcBorders>
            <w:shd w:val="clear" w:color="auto" w:fill="auto"/>
            <w:vAlign w:val="center"/>
          </w:tcPr>
          <w:p w14:paraId="6DAEDEF0">
            <w:pPr>
              <w:widowControl/>
              <w:jc w:val="center"/>
              <w:rPr>
                <w:rFonts w:hint="eastAsia" w:ascii="仿宋" w:hAnsi="仿宋" w:eastAsia="仿宋" w:cs="仿宋"/>
                <w:kern w:val="0"/>
                <w:sz w:val="21"/>
                <w:szCs w:val="21"/>
              </w:rPr>
            </w:pPr>
          </w:p>
        </w:tc>
      </w:tr>
      <w:tr w14:paraId="1787C10E">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7AD6015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338" w:type="dxa"/>
            <w:tcBorders>
              <w:top w:val="nil"/>
              <w:left w:val="nil"/>
              <w:bottom w:val="single" w:color="auto" w:sz="4" w:space="0"/>
              <w:right w:val="single" w:color="auto" w:sz="4" w:space="0"/>
            </w:tcBorders>
            <w:shd w:val="clear" w:color="auto" w:fill="auto"/>
            <w:vAlign w:val="center"/>
          </w:tcPr>
          <w:p w14:paraId="29FFFFA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2%葡萄糖酸氯己定醇皮肤消毒液</w:t>
            </w:r>
          </w:p>
        </w:tc>
        <w:tc>
          <w:tcPr>
            <w:tcW w:w="1073" w:type="dxa"/>
            <w:tcBorders>
              <w:top w:val="nil"/>
              <w:left w:val="nil"/>
              <w:bottom w:val="single" w:color="auto" w:sz="4" w:space="0"/>
              <w:right w:val="single" w:color="auto" w:sz="4" w:space="0"/>
            </w:tcBorders>
            <w:shd w:val="clear" w:color="auto" w:fill="auto"/>
            <w:vAlign w:val="center"/>
          </w:tcPr>
          <w:p w14:paraId="0B3CDEFD">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3716535D">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71964CF2">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1.剂型（使用中的形态）：液体规格：≥60ml</w:t>
            </w:r>
          </w:p>
          <w:p w14:paraId="35CF4131">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7A001FF0">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2.有效成分含量：葡萄糖酸氯己定含量为1.8%-2.2%( w / v )，乙醇含量为63%-77%( v / v )。</w:t>
            </w:r>
          </w:p>
          <w:p w14:paraId="05712BA1">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3.相关标准：符合国家标准《皮肤消毒剂通用要求》（GB 27951-2021）、需有国产产品生产企业卫生许可证号</w:t>
            </w:r>
          </w:p>
          <w:p w14:paraId="47725A37">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4.其他要求：（1）配备与产品相匹配的底座。</w:t>
            </w:r>
          </w:p>
          <w:p w14:paraId="48B257C8">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（2）可翻盖。</w:t>
            </w:r>
          </w:p>
        </w:tc>
        <w:tc>
          <w:tcPr>
            <w:tcW w:w="1222" w:type="dxa"/>
            <w:tcBorders>
              <w:top w:val="nil"/>
              <w:left w:val="nil"/>
              <w:bottom w:val="single" w:color="auto" w:sz="4" w:space="0"/>
              <w:right w:val="single" w:color="auto" w:sz="4" w:space="0"/>
            </w:tcBorders>
            <w:shd w:val="clear" w:color="auto" w:fill="auto"/>
            <w:vAlign w:val="center"/>
          </w:tcPr>
          <w:p w14:paraId="04046464">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D199E41">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15D82AC8">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eastAsia="zh-CN"/>
              </w:rPr>
              <w:t>6</w:t>
            </w:r>
          </w:p>
        </w:tc>
        <w:tc>
          <w:tcPr>
            <w:tcW w:w="1142" w:type="dxa"/>
            <w:vMerge w:val="continue"/>
            <w:tcBorders>
              <w:left w:val="nil"/>
              <w:right w:val="single" w:color="auto" w:sz="4" w:space="0"/>
            </w:tcBorders>
            <w:shd w:val="clear" w:color="auto" w:fill="auto"/>
            <w:vAlign w:val="center"/>
          </w:tcPr>
          <w:p w14:paraId="30390F63">
            <w:pPr>
              <w:widowControl/>
              <w:jc w:val="center"/>
              <w:rPr>
                <w:rFonts w:hint="eastAsia" w:ascii="仿宋" w:hAnsi="仿宋" w:eastAsia="仿宋" w:cs="仿宋"/>
                <w:color w:val="auto"/>
                <w:kern w:val="0"/>
                <w:sz w:val="21"/>
                <w:szCs w:val="21"/>
                <w:lang w:eastAsia="zh-CN"/>
              </w:rPr>
            </w:pPr>
          </w:p>
        </w:tc>
      </w:tr>
      <w:tr w14:paraId="19B9B7B2">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160F29E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1338" w:type="dxa"/>
            <w:tcBorders>
              <w:top w:val="nil"/>
              <w:left w:val="nil"/>
              <w:bottom w:val="single" w:color="auto" w:sz="4" w:space="0"/>
              <w:right w:val="single" w:color="auto" w:sz="4" w:space="0"/>
            </w:tcBorders>
            <w:shd w:val="clear" w:color="auto" w:fill="auto"/>
            <w:vAlign w:val="center"/>
          </w:tcPr>
          <w:p w14:paraId="4776F2EE">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碘伏</w:t>
            </w:r>
          </w:p>
        </w:tc>
        <w:tc>
          <w:tcPr>
            <w:tcW w:w="1073" w:type="dxa"/>
            <w:tcBorders>
              <w:top w:val="nil"/>
              <w:left w:val="nil"/>
              <w:bottom w:val="single" w:color="auto" w:sz="4" w:space="0"/>
              <w:right w:val="single" w:color="auto" w:sz="4" w:space="0"/>
            </w:tcBorders>
            <w:shd w:val="clear" w:color="auto" w:fill="auto"/>
            <w:vAlign w:val="center"/>
          </w:tcPr>
          <w:p w14:paraId="67615ECF">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5C721305">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12C10FA1">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1.剂型（使用中的形态）：液体，规格：≥500ml</w:t>
            </w:r>
          </w:p>
          <w:p w14:paraId="170FE576">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73CD3BCB">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2.有效成分含量：有效碘含量：2-10g/L</w:t>
            </w:r>
          </w:p>
          <w:p w14:paraId="3D9C2CF6">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3.相关标准：符合国家标准《皮肤消毒剂通用要求》（GB 27951-2021）、《含碘消毒剂卫生要求》（GBT26368-2020）、需有国产产品生产企业卫生许可证号</w:t>
            </w:r>
          </w:p>
        </w:tc>
        <w:tc>
          <w:tcPr>
            <w:tcW w:w="1222" w:type="dxa"/>
            <w:tcBorders>
              <w:top w:val="nil"/>
              <w:left w:val="nil"/>
              <w:bottom w:val="single" w:color="auto" w:sz="4" w:space="0"/>
              <w:right w:val="single" w:color="auto" w:sz="4" w:space="0"/>
            </w:tcBorders>
            <w:shd w:val="clear" w:color="auto" w:fill="auto"/>
            <w:vAlign w:val="center"/>
          </w:tcPr>
          <w:p w14:paraId="2C10DD33">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274141F5">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7AF4760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7.48</w:t>
            </w:r>
          </w:p>
        </w:tc>
        <w:tc>
          <w:tcPr>
            <w:tcW w:w="1142" w:type="dxa"/>
            <w:vMerge w:val="continue"/>
            <w:tcBorders>
              <w:left w:val="nil"/>
              <w:right w:val="single" w:color="auto" w:sz="4" w:space="0"/>
            </w:tcBorders>
            <w:shd w:val="clear" w:color="auto" w:fill="auto"/>
            <w:vAlign w:val="center"/>
          </w:tcPr>
          <w:p w14:paraId="63FDEA53">
            <w:pPr>
              <w:widowControl/>
              <w:jc w:val="center"/>
              <w:rPr>
                <w:rFonts w:hint="eastAsia" w:ascii="仿宋" w:hAnsi="仿宋" w:eastAsia="仿宋" w:cs="仿宋"/>
                <w:kern w:val="0"/>
                <w:sz w:val="21"/>
                <w:szCs w:val="21"/>
              </w:rPr>
            </w:pPr>
          </w:p>
        </w:tc>
      </w:tr>
      <w:tr w14:paraId="6F208D9C">
        <w:tblPrEx>
          <w:tblCellMar>
            <w:top w:w="0" w:type="dxa"/>
            <w:left w:w="108" w:type="dxa"/>
            <w:bottom w:w="0" w:type="dxa"/>
            <w:right w:w="108" w:type="dxa"/>
          </w:tblCellMar>
        </w:tblPrEx>
        <w:trPr>
          <w:trHeight w:val="2280" w:hRule="atLeast"/>
        </w:trPr>
        <w:tc>
          <w:tcPr>
            <w:tcW w:w="774" w:type="dxa"/>
            <w:tcBorders>
              <w:top w:val="nil"/>
              <w:left w:val="single" w:color="auto" w:sz="4" w:space="0"/>
              <w:bottom w:val="single" w:color="auto" w:sz="4" w:space="0"/>
              <w:right w:val="single" w:color="auto" w:sz="4" w:space="0"/>
            </w:tcBorders>
            <w:shd w:val="clear" w:color="auto" w:fill="auto"/>
            <w:vAlign w:val="top"/>
          </w:tcPr>
          <w:p w14:paraId="5C4FD387">
            <w:pPr>
              <w:widowControl/>
              <w:jc w:val="both"/>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338" w:type="dxa"/>
            <w:tcBorders>
              <w:top w:val="nil"/>
              <w:left w:val="nil"/>
              <w:bottom w:val="single" w:color="auto" w:sz="4" w:space="0"/>
              <w:right w:val="single" w:color="auto" w:sz="4" w:space="0"/>
            </w:tcBorders>
            <w:shd w:val="clear" w:color="auto" w:fill="auto"/>
            <w:vAlign w:val="top"/>
          </w:tcPr>
          <w:p w14:paraId="23EC7847">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碘伏</w:t>
            </w:r>
          </w:p>
        </w:tc>
        <w:tc>
          <w:tcPr>
            <w:tcW w:w="1073" w:type="dxa"/>
            <w:tcBorders>
              <w:top w:val="nil"/>
              <w:left w:val="nil"/>
              <w:bottom w:val="single" w:color="auto" w:sz="4" w:space="0"/>
              <w:right w:val="single" w:color="auto" w:sz="4" w:space="0"/>
            </w:tcBorders>
            <w:shd w:val="clear" w:color="auto" w:fill="auto"/>
            <w:vAlign w:val="top"/>
          </w:tcPr>
          <w:p w14:paraId="67454A1C">
            <w:pPr>
              <w:widowControl/>
              <w:jc w:val="both"/>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top"/>
          </w:tcPr>
          <w:p w14:paraId="67B7B472">
            <w:pPr>
              <w:widowControl/>
              <w:jc w:val="both"/>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top"/>
          </w:tcPr>
          <w:p w14:paraId="48AD5FFE">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1.剂型（使用中的形态）：液体，规格：≥65ml</w:t>
            </w:r>
          </w:p>
          <w:p w14:paraId="7DE23BDA">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01F8E3C2">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2.有效成分含量：有效碘含量：2-10g/L</w:t>
            </w:r>
          </w:p>
          <w:p w14:paraId="58636917">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3.相关标准：符合国家标准《皮肤消毒剂通用要求》（GB 27951-2021）、《含碘消毒剂卫生要求》（GBT26368-2020）、需有国产产品生产企业卫生许可证号</w:t>
            </w:r>
          </w:p>
        </w:tc>
        <w:tc>
          <w:tcPr>
            <w:tcW w:w="1222" w:type="dxa"/>
            <w:tcBorders>
              <w:top w:val="nil"/>
              <w:left w:val="nil"/>
              <w:bottom w:val="single" w:color="auto" w:sz="4" w:space="0"/>
              <w:right w:val="single" w:color="auto" w:sz="4" w:space="0"/>
            </w:tcBorders>
            <w:shd w:val="clear" w:color="auto" w:fill="auto"/>
            <w:vAlign w:val="top"/>
          </w:tcPr>
          <w:p w14:paraId="1ED5F7D9">
            <w:pPr>
              <w:widowControl/>
              <w:jc w:val="both"/>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top"/>
          </w:tcPr>
          <w:p w14:paraId="1DBCD9B1">
            <w:pPr>
              <w:widowControl/>
              <w:jc w:val="both"/>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top"/>
          </w:tcPr>
          <w:p w14:paraId="7F69A445">
            <w:pPr>
              <w:widowControl/>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2.55</w:t>
            </w:r>
          </w:p>
        </w:tc>
        <w:tc>
          <w:tcPr>
            <w:tcW w:w="1142" w:type="dxa"/>
            <w:vMerge w:val="continue"/>
            <w:tcBorders>
              <w:left w:val="nil"/>
              <w:right w:val="single" w:color="auto" w:sz="4" w:space="0"/>
            </w:tcBorders>
            <w:shd w:val="clear" w:color="auto" w:fill="auto"/>
            <w:vAlign w:val="top"/>
          </w:tcPr>
          <w:p w14:paraId="65386570">
            <w:pPr>
              <w:widowControl/>
              <w:jc w:val="both"/>
              <w:rPr>
                <w:rFonts w:hint="eastAsia" w:ascii="仿宋" w:hAnsi="仿宋" w:eastAsia="仿宋" w:cs="仿宋"/>
                <w:kern w:val="0"/>
                <w:sz w:val="21"/>
                <w:szCs w:val="21"/>
                <w:lang w:eastAsia="zh-CN"/>
              </w:rPr>
            </w:pPr>
          </w:p>
        </w:tc>
      </w:tr>
      <w:tr w14:paraId="350D1A61">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39F3C41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11</w:t>
            </w:r>
          </w:p>
        </w:tc>
        <w:tc>
          <w:tcPr>
            <w:tcW w:w="1338" w:type="dxa"/>
            <w:tcBorders>
              <w:top w:val="nil"/>
              <w:left w:val="nil"/>
              <w:bottom w:val="single" w:color="auto" w:sz="4" w:space="0"/>
              <w:right w:val="single" w:color="auto" w:sz="4" w:space="0"/>
            </w:tcBorders>
            <w:shd w:val="clear" w:color="auto" w:fill="auto"/>
            <w:vAlign w:val="center"/>
          </w:tcPr>
          <w:p w14:paraId="0573142B">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复合碘皮肤消毒液</w:t>
            </w:r>
          </w:p>
        </w:tc>
        <w:tc>
          <w:tcPr>
            <w:tcW w:w="1073" w:type="dxa"/>
            <w:tcBorders>
              <w:top w:val="nil"/>
              <w:left w:val="nil"/>
              <w:bottom w:val="single" w:color="auto" w:sz="4" w:space="0"/>
              <w:right w:val="single" w:color="auto" w:sz="4" w:space="0"/>
            </w:tcBorders>
            <w:shd w:val="clear" w:color="auto" w:fill="auto"/>
            <w:vAlign w:val="center"/>
          </w:tcPr>
          <w:p w14:paraId="05AB5A82">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304E5340">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28B7A951">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1.剂型（使用中的形态）：液体，规格：≥65ml</w:t>
            </w:r>
          </w:p>
          <w:p w14:paraId="04AAB900">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106B2A4A">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2.有效成分含量：有效碘含量2-5g/L，醋酸氯己定含量为4.0g/L±0.4g/L，乙醇含量为 65%±6%（V/V）。</w:t>
            </w:r>
          </w:p>
          <w:p w14:paraId="5B461BD3">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3.相关标准：符合国家标准《皮肤消毒剂通用要求》（GB 27951-2021）、《含碘消毒剂卫生要求》（GBT26368-2020）、需有国产产品生产企业卫生许可证号</w:t>
            </w:r>
          </w:p>
          <w:p w14:paraId="77F0F9F5">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4.其他要求：（1）配备与产品相匹配的底座。</w:t>
            </w:r>
          </w:p>
          <w:p w14:paraId="5A9BC67A">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（2）可翻盖。</w:t>
            </w:r>
          </w:p>
        </w:tc>
        <w:tc>
          <w:tcPr>
            <w:tcW w:w="1222" w:type="dxa"/>
            <w:tcBorders>
              <w:top w:val="nil"/>
              <w:left w:val="nil"/>
              <w:bottom w:val="single" w:color="auto" w:sz="4" w:space="0"/>
              <w:right w:val="single" w:color="auto" w:sz="4" w:space="0"/>
            </w:tcBorders>
            <w:shd w:val="clear" w:color="auto" w:fill="auto"/>
            <w:vAlign w:val="center"/>
          </w:tcPr>
          <w:p w14:paraId="6223E35B">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1B05EA15">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6DA23A56">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2.6</w:t>
            </w:r>
            <w:r>
              <w:rPr>
                <w:rFonts w:hint="eastAsia" w:ascii="仿宋" w:hAnsi="仿宋" w:eastAsia="仿宋" w:cs="仿宋"/>
                <w:color w:val="auto"/>
                <w:kern w:val="0"/>
                <w:sz w:val="21"/>
                <w:szCs w:val="21"/>
                <w:lang w:eastAsia="zh-CN"/>
              </w:rPr>
              <w:t>0</w:t>
            </w:r>
          </w:p>
        </w:tc>
        <w:tc>
          <w:tcPr>
            <w:tcW w:w="1142" w:type="dxa"/>
            <w:vMerge w:val="continue"/>
            <w:tcBorders>
              <w:left w:val="nil"/>
              <w:right w:val="single" w:color="auto" w:sz="4" w:space="0"/>
            </w:tcBorders>
            <w:shd w:val="clear" w:color="auto" w:fill="auto"/>
            <w:vAlign w:val="center"/>
          </w:tcPr>
          <w:p w14:paraId="3A2BA2E9">
            <w:pPr>
              <w:widowControl/>
              <w:jc w:val="center"/>
              <w:rPr>
                <w:rFonts w:hint="eastAsia" w:ascii="仿宋" w:hAnsi="仿宋" w:eastAsia="仿宋" w:cs="仿宋"/>
                <w:color w:val="auto"/>
                <w:kern w:val="0"/>
                <w:sz w:val="21"/>
                <w:szCs w:val="21"/>
              </w:rPr>
            </w:pPr>
          </w:p>
        </w:tc>
      </w:tr>
      <w:tr w14:paraId="14A4EE86">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6579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338" w:type="dxa"/>
            <w:tcBorders>
              <w:top w:val="nil"/>
              <w:left w:val="nil"/>
              <w:bottom w:val="single" w:color="auto" w:sz="4" w:space="0"/>
              <w:right w:val="single" w:color="auto" w:sz="4" w:space="0"/>
            </w:tcBorders>
            <w:shd w:val="clear" w:color="auto" w:fill="auto"/>
            <w:vAlign w:val="center"/>
          </w:tcPr>
          <w:p w14:paraId="4AC2F1B1">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复方过氧乙酸消毒剂</w:t>
            </w:r>
          </w:p>
        </w:tc>
        <w:tc>
          <w:tcPr>
            <w:tcW w:w="1073" w:type="dxa"/>
            <w:tcBorders>
              <w:top w:val="nil"/>
              <w:left w:val="nil"/>
              <w:bottom w:val="single" w:color="auto" w:sz="4" w:space="0"/>
              <w:right w:val="single" w:color="auto" w:sz="4" w:space="0"/>
            </w:tcBorders>
            <w:shd w:val="clear" w:color="auto" w:fill="auto"/>
            <w:vAlign w:val="center"/>
          </w:tcPr>
          <w:p w14:paraId="78477E47">
            <w:pPr>
              <w:widowControl/>
              <w:jc w:val="left"/>
              <w:rPr>
                <w:rFonts w:hint="eastAsia" w:ascii="仿宋" w:hAnsi="仿宋" w:eastAsia="仿宋" w:cs="仿宋"/>
                <w:color w:val="auto"/>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4304F41F">
            <w:pPr>
              <w:widowControl/>
              <w:jc w:val="left"/>
              <w:rPr>
                <w:rFonts w:hint="eastAsia" w:ascii="仿宋" w:hAnsi="仿宋" w:eastAsia="仿宋" w:cs="仿宋"/>
                <w:color w:val="auto"/>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62835663">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1.剂型（使用中的形态）：液体，规格：≥5L</w:t>
            </w:r>
          </w:p>
          <w:p w14:paraId="7EA332BD">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单位:瓶</w:t>
            </w:r>
          </w:p>
          <w:p w14:paraId="40166BA9">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2.有效成分含量： A 液和 B 液组成，将 A 液和 B 液混合，反应10分钟后，</w:t>
            </w:r>
          </w:p>
          <w:p w14:paraId="609962C6">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 xml:space="preserve">消毒液中过氧乙酸含量为2.55g/ L -3.45g/ L </w:t>
            </w:r>
          </w:p>
          <w:p w14:paraId="50B5A6BB">
            <w:pPr>
              <w:widowControl/>
              <w:jc w:val="left"/>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3.相关标准：需有国产产品生产企业卫生许可证号</w:t>
            </w:r>
          </w:p>
        </w:tc>
        <w:tc>
          <w:tcPr>
            <w:tcW w:w="1222" w:type="dxa"/>
            <w:tcBorders>
              <w:top w:val="nil"/>
              <w:left w:val="nil"/>
              <w:bottom w:val="single" w:color="auto" w:sz="4" w:space="0"/>
              <w:right w:val="single" w:color="auto" w:sz="4" w:space="0"/>
            </w:tcBorders>
            <w:shd w:val="clear" w:color="auto" w:fill="auto"/>
            <w:vAlign w:val="center"/>
          </w:tcPr>
          <w:p w14:paraId="1D69D1C1">
            <w:pPr>
              <w:widowControl/>
              <w:jc w:val="left"/>
              <w:rPr>
                <w:rFonts w:hint="eastAsia" w:ascii="仿宋" w:hAnsi="仿宋" w:eastAsia="仿宋" w:cs="仿宋"/>
                <w:color w:val="auto"/>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3CDA8097">
            <w:pPr>
              <w:widowControl/>
              <w:jc w:val="left"/>
              <w:rPr>
                <w:rFonts w:hint="eastAsia" w:ascii="仿宋" w:hAnsi="仿宋" w:eastAsia="仿宋" w:cs="仿宋"/>
                <w:color w:val="auto"/>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26EB0E8A">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498</w:t>
            </w:r>
          </w:p>
        </w:tc>
        <w:tc>
          <w:tcPr>
            <w:tcW w:w="1142" w:type="dxa"/>
            <w:vMerge w:val="continue"/>
            <w:tcBorders>
              <w:left w:val="nil"/>
              <w:right w:val="single" w:color="auto" w:sz="4" w:space="0"/>
            </w:tcBorders>
            <w:shd w:val="clear" w:color="auto" w:fill="auto"/>
            <w:vAlign w:val="center"/>
          </w:tcPr>
          <w:p w14:paraId="16B78051">
            <w:pPr>
              <w:widowControl/>
              <w:jc w:val="center"/>
              <w:rPr>
                <w:rFonts w:hint="eastAsia" w:ascii="仿宋" w:hAnsi="仿宋" w:eastAsia="仿宋" w:cs="仿宋"/>
                <w:color w:val="auto"/>
                <w:kern w:val="0"/>
                <w:sz w:val="21"/>
                <w:szCs w:val="21"/>
              </w:rPr>
            </w:pPr>
          </w:p>
        </w:tc>
      </w:tr>
      <w:tr w14:paraId="4D51FF10">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418543A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338" w:type="dxa"/>
            <w:tcBorders>
              <w:top w:val="nil"/>
              <w:left w:val="nil"/>
              <w:bottom w:val="single" w:color="auto" w:sz="4" w:space="0"/>
              <w:right w:val="single" w:color="auto" w:sz="4" w:space="0"/>
            </w:tcBorders>
            <w:shd w:val="clear" w:color="auto" w:fill="auto"/>
            <w:vAlign w:val="center"/>
          </w:tcPr>
          <w:p w14:paraId="4536380D">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酒精(75%)</w:t>
            </w:r>
          </w:p>
        </w:tc>
        <w:tc>
          <w:tcPr>
            <w:tcW w:w="1073" w:type="dxa"/>
            <w:tcBorders>
              <w:top w:val="nil"/>
              <w:left w:val="nil"/>
              <w:bottom w:val="single" w:color="auto" w:sz="4" w:space="0"/>
              <w:right w:val="single" w:color="auto" w:sz="4" w:space="0"/>
            </w:tcBorders>
            <w:shd w:val="clear" w:color="auto" w:fill="auto"/>
            <w:vAlign w:val="center"/>
          </w:tcPr>
          <w:p w14:paraId="4AB9809B">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51F89322">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62CFD3E4">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1.剂型（使用中的形态）：液体，规格：≥500ml</w:t>
            </w:r>
          </w:p>
          <w:p w14:paraId="4D2FB2F4">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280B1359">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2.有效成分含量：乙醇含量为 75%±5%（V/V）。</w:t>
            </w:r>
          </w:p>
          <w:p w14:paraId="449133CD">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3.相关标准：符合国家标准《醇类消毒剂卫生要求》（GB/T 26373-2020）、《皮肤消毒剂通用要求》（GB 27951-2021）</w:t>
            </w:r>
          </w:p>
        </w:tc>
        <w:tc>
          <w:tcPr>
            <w:tcW w:w="1222" w:type="dxa"/>
            <w:tcBorders>
              <w:top w:val="nil"/>
              <w:left w:val="nil"/>
              <w:bottom w:val="single" w:color="auto" w:sz="4" w:space="0"/>
              <w:right w:val="single" w:color="auto" w:sz="4" w:space="0"/>
            </w:tcBorders>
            <w:shd w:val="clear" w:color="auto" w:fill="auto"/>
            <w:vAlign w:val="center"/>
          </w:tcPr>
          <w:p w14:paraId="26960ACE">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A14B5E3">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19DE2A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w:t>
            </w:r>
          </w:p>
        </w:tc>
        <w:tc>
          <w:tcPr>
            <w:tcW w:w="1142" w:type="dxa"/>
            <w:vMerge w:val="continue"/>
            <w:tcBorders>
              <w:left w:val="nil"/>
              <w:right w:val="single" w:color="auto" w:sz="4" w:space="0"/>
            </w:tcBorders>
            <w:shd w:val="clear" w:color="auto" w:fill="auto"/>
            <w:vAlign w:val="center"/>
          </w:tcPr>
          <w:p w14:paraId="63E82B4F">
            <w:pPr>
              <w:widowControl/>
              <w:jc w:val="center"/>
              <w:rPr>
                <w:rFonts w:hint="eastAsia" w:ascii="仿宋" w:hAnsi="仿宋" w:eastAsia="仿宋" w:cs="仿宋"/>
                <w:kern w:val="0"/>
                <w:sz w:val="21"/>
                <w:szCs w:val="21"/>
              </w:rPr>
            </w:pPr>
          </w:p>
        </w:tc>
      </w:tr>
      <w:tr w14:paraId="110BF13F">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05FFE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338" w:type="dxa"/>
            <w:tcBorders>
              <w:top w:val="nil"/>
              <w:left w:val="nil"/>
              <w:bottom w:val="single" w:color="auto" w:sz="4" w:space="0"/>
              <w:right w:val="single" w:color="auto" w:sz="4" w:space="0"/>
            </w:tcBorders>
            <w:shd w:val="clear" w:color="auto" w:fill="auto"/>
            <w:vAlign w:val="center"/>
          </w:tcPr>
          <w:p w14:paraId="03542914">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酒精(75%)</w:t>
            </w:r>
          </w:p>
        </w:tc>
        <w:tc>
          <w:tcPr>
            <w:tcW w:w="1073" w:type="dxa"/>
            <w:tcBorders>
              <w:top w:val="nil"/>
              <w:left w:val="nil"/>
              <w:bottom w:val="single" w:color="auto" w:sz="4" w:space="0"/>
              <w:right w:val="single" w:color="auto" w:sz="4" w:space="0"/>
            </w:tcBorders>
            <w:shd w:val="clear" w:color="auto" w:fill="auto"/>
            <w:vAlign w:val="center"/>
          </w:tcPr>
          <w:p w14:paraId="4F5552E4">
            <w:pPr>
              <w:widowControl/>
              <w:jc w:val="center"/>
              <w:rPr>
                <w:rFonts w:hint="eastAsia" w:ascii="仿宋" w:hAnsi="仿宋" w:eastAsia="仿宋" w:cs="仿宋"/>
                <w:color w:val="auto"/>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7E5A9A0F">
            <w:pPr>
              <w:widowControl/>
              <w:jc w:val="center"/>
              <w:rPr>
                <w:rFonts w:hint="eastAsia" w:ascii="仿宋" w:hAnsi="仿宋" w:eastAsia="仿宋" w:cs="仿宋"/>
                <w:color w:val="auto"/>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1E27D188">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如上</w:t>
            </w:r>
          </w:p>
        </w:tc>
        <w:tc>
          <w:tcPr>
            <w:tcW w:w="1222" w:type="dxa"/>
            <w:tcBorders>
              <w:top w:val="nil"/>
              <w:left w:val="nil"/>
              <w:bottom w:val="single" w:color="auto" w:sz="4" w:space="0"/>
              <w:right w:val="single" w:color="auto" w:sz="4" w:space="0"/>
            </w:tcBorders>
            <w:shd w:val="clear" w:color="auto" w:fill="auto"/>
            <w:vAlign w:val="center"/>
          </w:tcPr>
          <w:p w14:paraId="5C63283B">
            <w:pPr>
              <w:widowControl/>
              <w:jc w:val="center"/>
              <w:rPr>
                <w:rFonts w:hint="eastAsia" w:ascii="仿宋" w:hAnsi="仿宋" w:eastAsia="仿宋" w:cs="仿宋"/>
                <w:color w:val="auto"/>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001AEC51">
            <w:pPr>
              <w:widowControl/>
              <w:jc w:val="center"/>
              <w:rPr>
                <w:rFonts w:hint="eastAsia" w:ascii="仿宋" w:hAnsi="仿宋" w:eastAsia="仿宋" w:cs="仿宋"/>
                <w:color w:val="auto"/>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060F0DB">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eastAsia="zh-CN"/>
              </w:rPr>
              <w:t>2.8</w:t>
            </w:r>
          </w:p>
        </w:tc>
        <w:tc>
          <w:tcPr>
            <w:tcW w:w="1142" w:type="dxa"/>
            <w:vMerge w:val="continue"/>
            <w:tcBorders>
              <w:left w:val="nil"/>
              <w:right w:val="single" w:color="auto" w:sz="4" w:space="0"/>
            </w:tcBorders>
            <w:shd w:val="clear" w:color="auto" w:fill="auto"/>
            <w:vAlign w:val="center"/>
          </w:tcPr>
          <w:p w14:paraId="3308BD97">
            <w:pPr>
              <w:widowControl/>
              <w:jc w:val="center"/>
              <w:rPr>
                <w:rFonts w:hint="eastAsia" w:ascii="仿宋" w:hAnsi="仿宋" w:eastAsia="仿宋" w:cs="仿宋"/>
                <w:color w:val="auto"/>
                <w:kern w:val="0"/>
                <w:sz w:val="21"/>
                <w:szCs w:val="21"/>
                <w:lang w:eastAsia="zh-CN"/>
              </w:rPr>
            </w:pPr>
          </w:p>
        </w:tc>
      </w:tr>
      <w:tr w14:paraId="7F6840E8">
        <w:tblPrEx>
          <w:tblCellMar>
            <w:top w:w="0" w:type="dxa"/>
            <w:left w:w="108" w:type="dxa"/>
            <w:bottom w:w="0" w:type="dxa"/>
            <w:right w:w="108" w:type="dxa"/>
          </w:tblCellMar>
        </w:tblPrEx>
        <w:trPr>
          <w:trHeight w:val="58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E10A5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338" w:type="dxa"/>
            <w:tcBorders>
              <w:top w:val="single" w:color="auto" w:sz="4" w:space="0"/>
              <w:left w:val="nil"/>
              <w:bottom w:val="single" w:color="auto" w:sz="4" w:space="0"/>
              <w:right w:val="single" w:color="auto" w:sz="4" w:space="0"/>
            </w:tcBorders>
            <w:shd w:val="clear" w:color="000000" w:fill="FFFFFF"/>
            <w:vAlign w:val="center"/>
          </w:tcPr>
          <w:p w14:paraId="2CCE3EAB">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酒精</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95%</w:t>
            </w:r>
            <w:r>
              <w:rPr>
                <w:rFonts w:hint="eastAsia" w:ascii="仿宋" w:hAnsi="仿宋" w:eastAsia="仿宋" w:cs="仿宋"/>
                <w:color w:val="auto"/>
                <w:kern w:val="0"/>
                <w:sz w:val="21"/>
                <w:szCs w:val="21"/>
                <w:lang w:eastAsia="zh-CN"/>
              </w:rPr>
              <w:t>）</w:t>
            </w:r>
          </w:p>
        </w:tc>
        <w:tc>
          <w:tcPr>
            <w:tcW w:w="1073" w:type="dxa"/>
            <w:tcBorders>
              <w:top w:val="single" w:color="auto" w:sz="4" w:space="0"/>
              <w:left w:val="nil"/>
              <w:bottom w:val="single" w:color="auto" w:sz="4" w:space="0"/>
              <w:right w:val="single" w:color="auto" w:sz="4" w:space="0"/>
            </w:tcBorders>
            <w:shd w:val="clear" w:color="auto" w:fill="auto"/>
            <w:vAlign w:val="center"/>
          </w:tcPr>
          <w:p w14:paraId="5F1470EF">
            <w:pPr>
              <w:widowControl/>
              <w:jc w:val="left"/>
              <w:rPr>
                <w:rFonts w:hint="eastAsia" w:ascii="仿宋" w:hAnsi="仿宋" w:eastAsia="仿宋" w:cs="仿宋"/>
                <w:kern w:val="0"/>
                <w:sz w:val="21"/>
                <w:szCs w:val="21"/>
                <w:lang w:val="en-US" w:eastAsia="zh-CN" w:bidi="ar-SA"/>
              </w:rPr>
            </w:pPr>
          </w:p>
        </w:tc>
        <w:tc>
          <w:tcPr>
            <w:tcW w:w="958" w:type="dxa"/>
            <w:tcBorders>
              <w:top w:val="single" w:color="auto" w:sz="4" w:space="0"/>
              <w:left w:val="nil"/>
              <w:bottom w:val="single" w:color="auto" w:sz="4" w:space="0"/>
              <w:right w:val="single" w:color="auto" w:sz="4" w:space="0"/>
            </w:tcBorders>
            <w:shd w:val="clear" w:color="auto" w:fill="auto"/>
            <w:vAlign w:val="center"/>
          </w:tcPr>
          <w:p w14:paraId="529E081A">
            <w:pPr>
              <w:widowControl/>
              <w:jc w:val="left"/>
              <w:rPr>
                <w:rFonts w:hint="eastAsia" w:ascii="仿宋" w:hAnsi="仿宋" w:eastAsia="仿宋" w:cs="仿宋"/>
                <w:kern w:val="0"/>
                <w:sz w:val="21"/>
                <w:szCs w:val="21"/>
                <w:lang w:val="en-US" w:eastAsia="zh-CN" w:bidi="ar-SA"/>
              </w:rPr>
            </w:pPr>
          </w:p>
        </w:tc>
        <w:tc>
          <w:tcPr>
            <w:tcW w:w="1570" w:type="dxa"/>
            <w:tcBorders>
              <w:top w:val="single" w:color="auto" w:sz="4" w:space="0"/>
              <w:left w:val="nil"/>
              <w:bottom w:val="single" w:color="auto" w:sz="4" w:space="0"/>
              <w:right w:val="single" w:color="auto" w:sz="4" w:space="0"/>
            </w:tcBorders>
            <w:shd w:val="clear" w:color="auto" w:fill="auto"/>
            <w:vAlign w:val="center"/>
          </w:tcPr>
          <w:p w14:paraId="193576F6">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1.剂型（使用中的形态）：液体，规格：≥500ml</w:t>
            </w:r>
          </w:p>
          <w:p w14:paraId="3B07F895">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单位:瓶</w:t>
            </w:r>
          </w:p>
          <w:p w14:paraId="43D58082">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2.有效成分含量：乙醇含量为 95%±5%（V/V）。</w:t>
            </w:r>
          </w:p>
          <w:p w14:paraId="47AD353B">
            <w:pPr>
              <w:widowControl/>
              <w:jc w:val="left"/>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bidi="ar-SA"/>
              </w:rPr>
              <w:t>3.相关标准：符合国家标准《醇类消毒剂卫生要求》（GB/T 26373-2020）、《皮肤消毒剂通用要求》（GB 27951-2021）</w:t>
            </w:r>
          </w:p>
        </w:tc>
        <w:tc>
          <w:tcPr>
            <w:tcW w:w="1222" w:type="dxa"/>
            <w:tcBorders>
              <w:top w:val="single" w:color="auto" w:sz="4" w:space="0"/>
              <w:left w:val="nil"/>
              <w:bottom w:val="single" w:color="auto" w:sz="4" w:space="0"/>
              <w:right w:val="single" w:color="auto" w:sz="4" w:space="0"/>
            </w:tcBorders>
            <w:shd w:val="clear" w:color="auto" w:fill="auto"/>
            <w:vAlign w:val="center"/>
          </w:tcPr>
          <w:p w14:paraId="56B582CB">
            <w:pPr>
              <w:widowControl/>
              <w:jc w:val="left"/>
              <w:rPr>
                <w:rFonts w:hint="eastAsia" w:ascii="仿宋" w:hAnsi="仿宋" w:eastAsia="仿宋" w:cs="仿宋"/>
                <w:kern w:val="0"/>
                <w:sz w:val="21"/>
                <w:szCs w:val="21"/>
                <w:lang w:val="en-US" w:eastAsia="zh-CN" w:bidi="ar-SA"/>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1F006C5">
            <w:pPr>
              <w:widowControl/>
              <w:jc w:val="left"/>
              <w:rPr>
                <w:rFonts w:hint="eastAsia" w:ascii="仿宋" w:hAnsi="仿宋" w:eastAsia="仿宋" w:cs="仿宋"/>
                <w:kern w:val="0"/>
                <w:sz w:val="21"/>
                <w:szCs w:val="21"/>
                <w:lang w:val="en-US" w:eastAsia="zh-CN" w:bidi="ar-SA"/>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779DABDC">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5.1</w:t>
            </w:r>
          </w:p>
        </w:tc>
        <w:tc>
          <w:tcPr>
            <w:tcW w:w="1142" w:type="dxa"/>
            <w:vMerge w:val="continue"/>
            <w:tcBorders>
              <w:left w:val="nil"/>
              <w:right w:val="single" w:color="auto" w:sz="4" w:space="0"/>
            </w:tcBorders>
            <w:shd w:val="clear" w:color="auto" w:fill="auto"/>
            <w:vAlign w:val="center"/>
          </w:tcPr>
          <w:p w14:paraId="57F9F585">
            <w:pPr>
              <w:widowControl/>
              <w:jc w:val="center"/>
              <w:rPr>
                <w:rFonts w:hint="eastAsia" w:ascii="仿宋" w:hAnsi="仿宋" w:eastAsia="仿宋" w:cs="仿宋"/>
                <w:color w:val="auto"/>
                <w:kern w:val="0"/>
                <w:sz w:val="21"/>
                <w:szCs w:val="21"/>
                <w:lang w:val="en-US" w:eastAsia="zh-CN"/>
              </w:rPr>
            </w:pPr>
          </w:p>
        </w:tc>
      </w:tr>
      <w:tr w14:paraId="6BDC5141">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0665EBE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338" w:type="dxa"/>
            <w:tcBorders>
              <w:top w:val="nil"/>
              <w:left w:val="nil"/>
              <w:bottom w:val="single" w:color="auto" w:sz="4" w:space="0"/>
              <w:right w:val="single" w:color="auto" w:sz="4" w:space="0"/>
            </w:tcBorders>
            <w:shd w:val="clear" w:color="auto" w:fill="auto"/>
            <w:vAlign w:val="center"/>
          </w:tcPr>
          <w:p w14:paraId="5329FE2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邻苯二甲醛消毒液</w:t>
            </w:r>
          </w:p>
        </w:tc>
        <w:tc>
          <w:tcPr>
            <w:tcW w:w="1073" w:type="dxa"/>
            <w:tcBorders>
              <w:top w:val="nil"/>
              <w:left w:val="nil"/>
              <w:bottom w:val="single" w:color="auto" w:sz="4" w:space="0"/>
              <w:right w:val="single" w:color="auto" w:sz="4" w:space="0"/>
            </w:tcBorders>
            <w:shd w:val="clear" w:color="auto" w:fill="auto"/>
            <w:vAlign w:val="center"/>
          </w:tcPr>
          <w:p w14:paraId="28FCC194">
            <w:pPr>
              <w:widowControl/>
              <w:jc w:val="left"/>
              <w:rPr>
                <w:rFonts w:hint="eastAsia" w:ascii="仿宋" w:hAnsi="仿宋" w:eastAsia="仿宋" w:cs="仿宋"/>
                <w:kern w:val="0"/>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243FD41D">
            <w:pPr>
              <w:widowControl/>
              <w:jc w:val="left"/>
              <w:rPr>
                <w:rFonts w:hint="eastAsia" w:ascii="仿宋" w:hAnsi="仿宋" w:eastAsia="仿宋" w:cs="仿宋"/>
                <w:kern w:val="0"/>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170E2AAE">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1.主要有效成分正一邻苯二甲醛，含量为0.50%-0.60%。</w:t>
            </w:r>
          </w:p>
          <w:p w14:paraId="3E26061C">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2.规格：≥5KG</w:t>
            </w:r>
          </w:p>
          <w:p w14:paraId="56ADA120">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3.符合国家标准</w:t>
            </w:r>
          </w:p>
        </w:tc>
        <w:tc>
          <w:tcPr>
            <w:tcW w:w="1222" w:type="dxa"/>
            <w:tcBorders>
              <w:top w:val="nil"/>
              <w:left w:val="nil"/>
              <w:bottom w:val="single" w:color="auto" w:sz="4" w:space="0"/>
              <w:right w:val="single" w:color="auto" w:sz="4" w:space="0"/>
            </w:tcBorders>
            <w:shd w:val="clear" w:color="auto" w:fill="auto"/>
            <w:vAlign w:val="center"/>
          </w:tcPr>
          <w:p w14:paraId="799350D0">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4B86036">
            <w:pPr>
              <w:widowControl/>
              <w:jc w:val="left"/>
              <w:rPr>
                <w:rFonts w:hint="eastAsia" w:ascii="仿宋" w:hAnsi="仿宋" w:eastAsia="仿宋" w:cs="仿宋"/>
                <w:kern w:val="0"/>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3A602587">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330</w:t>
            </w:r>
          </w:p>
        </w:tc>
        <w:tc>
          <w:tcPr>
            <w:tcW w:w="1142" w:type="dxa"/>
            <w:vMerge w:val="continue"/>
            <w:tcBorders>
              <w:left w:val="nil"/>
              <w:right w:val="single" w:color="auto" w:sz="4" w:space="0"/>
            </w:tcBorders>
            <w:shd w:val="clear" w:color="auto" w:fill="auto"/>
            <w:vAlign w:val="center"/>
          </w:tcPr>
          <w:p w14:paraId="0ED48520">
            <w:pPr>
              <w:widowControl/>
              <w:jc w:val="center"/>
              <w:rPr>
                <w:rFonts w:hint="eastAsia" w:ascii="仿宋" w:hAnsi="仿宋" w:eastAsia="仿宋" w:cs="仿宋"/>
                <w:kern w:val="0"/>
                <w:sz w:val="21"/>
                <w:szCs w:val="21"/>
              </w:rPr>
            </w:pPr>
          </w:p>
        </w:tc>
      </w:tr>
      <w:tr w14:paraId="424D338F">
        <w:tblPrEx>
          <w:tblCellMar>
            <w:top w:w="0" w:type="dxa"/>
            <w:left w:w="108" w:type="dxa"/>
            <w:bottom w:w="0" w:type="dxa"/>
            <w:right w:w="108" w:type="dxa"/>
          </w:tblCellMar>
        </w:tblPrEx>
        <w:trPr>
          <w:trHeight w:val="58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F5C8E3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338" w:type="dxa"/>
            <w:tcBorders>
              <w:top w:val="single" w:color="auto" w:sz="4" w:space="0"/>
              <w:left w:val="nil"/>
              <w:bottom w:val="single" w:color="auto" w:sz="4" w:space="0"/>
              <w:right w:val="single" w:color="auto" w:sz="4" w:space="0"/>
            </w:tcBorders>
            <w:shd w:val="clear" w:color="auto" w:fill="auto"/>
            <w:vAlign w:val="center"/>
          </w:tcPr>
          <w:p w14:paraId="392588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泡沫型手消毒液</w:t>
            </w:r>
          </w:p>
        </w:tc>
        <w:tc>
          <w:tcPr>
            <w:tcW w:w="1073" w:type="dxa"/>
            <w:tcBorders>
              <w:top w:val="single" w:color="auto" w:sz="4" w:space="0"/>
              <w:left w:val="nil"/>
              <w:bottom w:val="single" w:color="auto" w:sz="4" w:space="0"/>
              <w:right w:val="single" w:color="auto" w:sz="4" w:space="0"/>
            </w:tcBorders>
            <w:shd w:val="clear" w:color="auto" w:fill="auto"/>
            <w:vAlign w:val="center"/>
          </w:tcPr>
          <w:p w14:paraId="2227B31C">
            <w:pPr>
              <w:widowControl/>
              <w:jc w:val="left"/>
              <w:rPr>
                <w:rFonts w:hint="eastAsia" w:ascii="仿宋" w:hAnsi="仿宋" w:eastAsia="仿宋" w:cs="仿宋"/>
                <w:kern w:val="0"/>
                <w:sz w:val="21"/>
                <w:szCs w:val="21"/>
                <w:lang w:val="en-US" w:eastAsia="zh-CN"/>
              </w:rPr>
            </w:pPr>
          </w:p>
        </w:tc>
        <w:tc>
          <w:tcPr>
            <w:tcW w:w="958" w:type="dxa"/>
            <w:tcBorders>
              <w:top w:val="single" w:color="auto" w:sz="4" w:space="0"/>
              <w:left w:val="nil"/>
              <w:bottom w:val="single" w:color="auto" w:sz="4" w:space="0"/>
              <w:right w:val="single" w:color="auto" w:sz="4" w:space="0"/>
            </w:tcBorders>
            <w:shd w:val="clear" w:color="auto" w:fill="auto"/>
            <w:vAlign w:val="center"/>
          </w:tcPr>
          <w:p w14:paraId="4E4765B3">
            <w:pPr>
              <w:widowControl/>
              <w:jc w:val="left"/>
              <w:rPr>
                <w:rFonts w:hint="eastAsia" w:ascii="仿宋" w:hAnsi="仿宋" w:eastAsia="仿宋" w:cs="仿宋"/>
                <w:kern w:val="0"/>
                <w:sz w:val="21"/>
                <w:szCs w:val="21"/>
                <w:lang w:val="en-US" w:eastAsia="zh-CN"/>
              </w:rPr>
            </w:pPr>
          </w:p>
        </w:tc>
        <w:tc>
          <w:tcPr>
            <w:tcW w:w="1570" w:type="dxa"/>
            <w:tcBorders>
              <w:top w:val="single" w:color="auto" w:sz="4" w:space="0"/>
              <w:left w:val="nil"/>
              <w:bottom w:val="single" w:color="auto" w:sz="4" w:space="0"/>
              <w:right w:val="single" w:color="auto" w:sz="4" w:space="0"/>
            </w:tcBorders>
            <w:shd w:val="clear" w:color="auto" w:fill="auto"/>
            <w:vAlign w:val="center"/>
          </w:tcPr>
          <w:p w14:paraId="6DA956A9">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剂型（使用中的形态）：泡沫（产品挤出后为泡沫状）规格：≥</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00ml</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单位: 瓶</w:t>
            </w:r>
          </w:p>
          <w:p w14:paraId="39BCDA0B">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有效成分含量：不含醇的复方剂型（含有两种及以上的成分），主要有效成分含量满足以下其中一种条件：</w:t>
            </w:r>
          </w:p>
          <w:p w14:paraId="637674F5">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以氯己定为主要消毒成分的，氯己定浓度≤45g/L；</w:t>
            </w:r>
          </w:p>
          <w:p w14:paraId="606804FC">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以聚六亚甲基胍类为主要消毒成分的，聚六亚甲基胍类浓度≤3g/L；</w:t>
            </w:r>
          </w:p>
          <w:p w14:paraId="71A4B623">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以过氧化氢为主要消毒成分的，过氧化氢含量为标识中心值的±15%；</w:t>
            </w:r>
          </w:p>
          <w:p w14:paraId="3EF7DE42">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相关标准：符合国家标准：</w:t>
            </w:r>
          </w:p>
          <w:p w14:paraId="1817029F">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《手消毒剂通用要求》（GB 27950-2020）；</w:t>
            </w:r>
          </w:p>
          <w:p w14:paraId="2EBF84AE">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《胍类消毒剂卫生要求GBT26367-2020》；</w:t>
            </w:r>
          </w:p>
          <w:p w14:paraId="01BA7EDC">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《过氧化物类消毒液卫生要求》（GBT26371-2020）；</w:t>
            </w:r>
          </w:p>
          <w:p w14:paraId="32C70A72">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其他要求：配备手消液放置架或感应器。</w:t>
            </w:r>
          </w:p>
        </w:tc>
        <w:tc>
          <w:tcPr>
            <w:tcW w:w="1222" w:type="dxa"/>
            <w:tcBorders>
              <w:top w:val="single" w:color="auto" w:sz="4" w:space="0"/>
              <w:left w:val="nil"/>
              <w:bottom w:val="single" w:color="auto" w:sz="4" w:space="0"/>
              <w:right w:val="single" w:color="auto" w:sz="4" w:space="0"/>
            </w:tcBorders>
            <w:shd w:val="clear" w:color="auto" w:fill="auto"/>
            <w:vAlign w:val="center"/>
          </w:tcPr>
          <w:p w14:paraId="37C28703">
            <w:pPr>
              <w:widowControl/>
              <w:jc w:val="left"/>
              <w:rPr>
                <w:rFonts w:hint="eastAsia" w:ascii="仿宋" w:hAnsi="仿宋" w:eastAsia="仿宋" w:cs="仿宋"/>
                <w:kern w:val="0"/>
                <w:sz w:val="21"/>
                <w:szCs w:val="21"/>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393D5080">
            <w:pPr>
              <w:widowControl/>
              <w:jc w:val="left"/>
              <w:rPr>
                <w:rFonts w:hint="eastAsia" w:ascii="仿宋" w:hAnsi="仿宋" w:eastAsia="仿宋" w:cs="仿宋"/>
                <w:kern w:val="0"/>
                <w:sz w:val="21"/>
                <w:szCs w:val="21"/>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720D7D77">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18</w:t>
            </w:r>
          </w:p>
        </w:tc>
        <w:tc>
          <w:tcPr>
            <w:tcW w:w="1142" w:type="dxa"/>
            <w:vMerge w:val="continue"/>
            <w:tcBorders>
              <w:left w:val="nil"/>
              <w:right w:val="single" w:color="auto" w:sz="4" w:space="0"/>
            </w:tcBorders>
            <w:shd w:val="clear" w:color="auto" w:fill="auto"/>
            <w:vAlign w:val="center"/>
          </w:tcPr>
          <w:p w14:paraId="2EEFC282">
            <w:pPr>
              <w:widowControl/>
              <w:jc w:val="center"/>
              <w:rPr>
                <w:rFonts w:hint="eastAsia" w:ascii="仿宋" w:hAnsi="仿宋" w:eastAsia="仿宋" w:cs="仿宋"/>
                <w:kern w:val="0"/>
                <w:sz w:val="21"/>
                <w:szCs w:val="21"/>
                <w:lang w:eastAsia="zh-CN"/>
              </w:rPr>
            </w:pPr>
          </w:p>
        </w:tc>
      </w:tr>
      <w:tr w14:paraId="25B67E89">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E1FB6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w:t>
            </w:r>
          </w:p>
        </w:tc>
        <w:tc>
          <w:tcPr>
            <w:tcW w:w="1338" w:type="dxa"/>
            <w:tcBorders>
              <w:top w:val="nil"/>
              <w:left w:val="nil"/>
              <w:bottom w:val="single" w:color="auto" w:sz="4" w:space="0"/>
              <w:right w:val="single" w:color="auto" w:sz="4" w:space="0"/>
            </w:tcBorders>
            <w:shd w:val="clear" w:color="auto" w:fill="auto"/>
            <w:vAlign w:val="center"/>
          </w:tcPr>
          <w:p w14:paraId="2240105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泡沫型手消毒液</w:t>
            </w:r>
          </w:p>
        </w:tc>
        <w:tc>
          <w:tcPr>
            <w:tcW w:w="1073" w:type="dxa"/>
            <w:tcBorders>
              <w:top w:val="nil"/>
              <w:left w:val="nil"/>
              <w:bottom w:val="single" w:color="auto" w:sz="4" w:space="0"/>
              <w:right w:val="single" w:color="auto" w:sz="4" w:space="0"/>
            </w:tcBorders>
            <w:shd w:val="clear" w:color="auto" w:fill="auto"/>
            <w:vAlign w:val="center"/>
          </w:tcPr>
          <w:p w14:paraId="77024BDD">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23AD68BF">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29394DC1">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5E1EAA0F">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426F520F">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6511F4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1142" w:type="dxa"/>
            <w:vMerge w:val="continue"/>
            <w:tcBorders>
              <w:left w:val="nil"/>
              <w:right w:val="single" w:color="auto" w:sz="4" w:space="0"/>
            </w:tcBorders>
            <w:shd w:val="clear" w:color="auto" w:fill="auto"/>
            <w:vAlign w:val="center"/>
          </w:tcPr>
          <w:p w14:paraId="6AC4DEBB">
            <w:pPr>
              <w:widowControl/>
              <w:jc w:val="center"/>
              <w:rPr>
                <w:rFonts w:hint="eastAsia" w:ascii="仿宋" w:hAnsi="仿宋" w:eastAsia="仿宋" w:cs="仿宋"/>
                <w:kern w:val="0"/>
                <w:sz w:val="21"/>
                <w:szCs w:val="21"/>
              </w:rPr>
            </w:pPr>
          </w:p>
        </w:tc>
      </w:tr>
      <w:tr w14:paraId="3AC7DB78">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397620F5">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19</w:t>
            </w:r>
          </w:p>
        </w:tc>
        <w:tc>
          <w:tcPr>
            <w:tcW w:w="1338" w:type="dxa"/>
            <w:tcBorders>
              <w:top w:val="nil"/>
              <w:left w:val="nil"/>
              <w:bottom w:val="single" w:color="auto" w:sz="4" w:space="0"/>
              <w:right w:val="single" w:color="auto" w:sz="4" w:space="0"/>
            </w:tcBorders>
            <w:shd w:val="clear" w:color="auto" w:fill="auto"/>
            <w:vAlign w:val="center"/>
          </w:tcPr>
          <w:p w14:paraId="242C88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3" w:type="dxa"/>
            <w:tcBorders>
              <w:top w:val="nil"/>
              <w:left w:val="nil"/>
              <w:bottom w:val="single" w:color="auto" w:sz="4" w:space="0"/>
              <w:right w:val="single" w:color="auto" w:sz="4" w:space="0"/>
            </w:tcBorders>
            <w:shd w:val="clear" w:color="auto" w:fill="auto"/>
            <w:vAlign w:val="center"/>
          </w:tcPr>
          <w:p w14:paraId="3AAB9595">
            <w:pPr>
              <w:widowControl/>
              <w:jc w:val="left"/>
              <w:rPr>
                <w:rFonts w:hint="eastAsia" w:ascii="仿宋" w:hAnsi="仿宋" w:eastAsia="仿宋" w:cs="仿宋"/>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002313A3">
            <w:pPr>
              <w:widowControl/>
              <w:jc w:val="left"/>
              <w:rPr>
                <w:rFonts w:hint="eastAsia" w:ascii="仿宋" w:hAnsi="仿宋" w:eastAsia="仿宋" w:cs="仿宋"/>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49BBCAA1">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剂型（使用中的形态）：液体，规格：≥</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lang w:eastAsia="zh-CN"/>
              </w:rPr>
              <w:t>0ml</w:t>
            </w:r>
          </w:p>
          <w:p w14:paraId="3A9C973A">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单位:瓶</w:t>
            </w:r>
          </w:p>
          <w:p w14:paraId="74EFBFDB">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有效成分含量：主要有效成分含量满足以下其中一种条件：</w:t>
            </w:r>
          </w:p>
          <w:p w14:paraId="67B122FB">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（1）主要以乙醇为主要消毒成分的，乙醇含量≥60%（v/v)或≥52%（w/w)；</w:t>
            </w:r>
          </w:p>
          <w:p w14:paraId="05B1A511">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（2）以氯己定为主要消毒成分的，氯己定浓度≤45g/L；</w:t>
            </w:r>
          </w:p>
          <w:p w14:paraId="6E85C09F">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（3）以聚六亚甲基胍类为主要消毒成分的，聚六亚甲基胍类浓度≤3g/L；</w:t>
            </w:r>
          </w:p>
          <w:p w14:paraId="1586E267">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4</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以过氧化氢为主要消毒成分的，过氧化氢含量为标识中心值的±15%；</w:t>
            </w:r>
          </w:p>
          <w:p w14:paraId="3EC77A8E">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相关标准：符合国家标准：</w:t>
            </w:r>
          </w:p>
          <w:p w14:paraId="474835B5">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1</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《皮肤消毒剂通用要求》（GB27951-2021）；</w:t>
            </w:r>
          </w:p>
          <w:p w14:paraId="39ADA6A1">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《醇类消毒剂卫生要求》（GBT26373-2020）；</w:t>
            </w:r>
          </w:p>
          <w:p w14:paraId="66BF5489">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3</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《胍类消毒剂卫生要求GBT26367-2020》；</w:t>
            </w:r>
          </w:p>
          <w:p w14:paraId="38E0A6F9">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4</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《过氧化物类消毒液卫生要求》（GBT26371-2020）；</w:t>
            </w:r>
          </w:p>
          <w:p w14:paraId="3E29CDA6">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其他要求：</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1</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配备与产品相匹配的底座。</w:t>
            </w:r>
          </w:p>
          <w:p w14:paraId="4504430E">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可翻盖。</w:t>
            </w:r>
          </w:p>
        </w:tc>
        <w:tc>
          <w:tcPr>
            <w:tcW w:w="1222" w:type="dxa"/>
            <w:tcBorders>
              <w:top w:val="nil"/>
              <w:left w:val="nil"/>
              <w:bottom w:val="single" w:color="auto" w:sz="4" w:space="0"/>
              <w:right w:val="single" w:color="auto" w:sz="4" w:space="0"/>
            </w:tcBorders>
            <w:shd w:val="clear" w:color="auto" w:fill="auto"/>
            <w:vAlign w:val="center"/>
          </w:tcPr>
          <w:p w14:paraId="012F34FA">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029C8AE1">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14AD27B9">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w:t>
            </w:r>
          </w:p>
        </w:tc>
        <w:tc>
          <w:tcPr>
            <w:tcW w:w="1142" w:type="dxa"/>
            <w:vMerge w:val="continue"/>
            <w:tcBorders>
              <w:left w:val="nil"/>
              <w:right w:val="single" w:color="auto" w:sz="4" w:space="0"/>
            </w:tcBorders>
            <w:shd w:val="clear" w:color="auto" w:fill="auto"/>
            <w:vAlign w:val="center"/>
          </w:tcPr>
          <w:p w14:paraId="7A12BE6F">
            <w:pPr>
              <w:widowControl/>
              <w:jc w:val="center"/>
              <w:rPr>
                <w:rFonts w:hint="eastAsia" w:ascii="仿宋" w:hAnsi="仿宋" w:eastAsia="仿宋" w:cs="仿宋"/>
                <w:kern w:val="0"/>
                <w:sz w:val="21"/>
                <w:szCs w:val="21"/>
                <w:lang w:val="en-US" w:eastAsia="zh-CN"/>
              </w:rPr>
            </w:pPr>
          </w:p>
        </w:tc>
      </w:tr>
      <w:tr w14:paraId="514FA6F4">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CAF79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19</w:t>
            </w:r>
          </w:p>
        </w:tc>
        <w:tc>
          <w:tcPr>
            <w:tcW w:w="1338" w:type="dxa"/>
            <w:tcBorders>
              <w:top w:val="nil"/>
              <w:left w:val="nil"/>
              <w:bottom w:val="single" w:color="auto" w:sz="4" w:space="0"/>
              <w:right w:val="single" w:color="auto" w:sz="4" w:space="0"/>
            </w:tcBorders>
            <w:shd w:val="clear" w:color="auto" w:fill="auto"/>
            <w:vAlign w:val="center"/>
          </w:tcPr>
          <w:p w14:paraId="1D14FD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3" w:type="dxa"/>
            <w:tcBorders>
              <w:top w:val="nil"/>
              <w:left w:val="nil"/>
              <w:bottom w:val="single" w:color="auto" w:sz="4" w:space="0"/>
              <w:right w:val="single" w:color="auto" w:sz="4" w:space="0"/>
            </w:tcBorders>
            <w:shd w:val="clear" w:color="auto" w:fill="auto"/>
            <w:vAlign w:val="center"/>
          </w:tcPr>
          <w:p w14:paraId="169D7B26">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233EE5F6">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1459CBFF">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138D8C07">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52BAB6F6">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4169C093">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1.98</w:t>
            </w:r>
          </w:p>
        </w:tc>
        <w:tc>
          <w:tcPr>
            <w:tcW w:w="1142" w:type="dxa"/>
            <w:vMerge w:val="continue"/>
            <w:tcBorders>
              <w:left w:val="nil"/>
              <w:right w:val="single" w:color="auto" w:sz="4" w:space="0"/>
            </w:tcBorders>
            <w:shd w:val="clear" w:color="auto" w:fill="auto"/>
            <w:vAlign w:val="center"/>
          </w:tcPr>
          <w:p w14:paraId="7EBC2F07">
            <w:pPr>
              <w:widowControl/>
              <w:jc w:val="center"/>
              <w:rPr>
                <w:rFonts w:hint="eastAsia" w:ascii="仿宋" w:hAnsi="仿宋" w:eastAsia="仿宋" w:cs="仿宋"/>
                <w:kern w:val="0"/>
                <w:sz w:val="21"/>
                <w:szCs w:val="21"/>
                <w:lang w:val="en-US" w:eastAsia="zh-CN"/>
              </w:rPr>
            </w:pPr>
          </w:p>
        </w:tc>
      </w:tr>
      <w:tr w14:paraId="5ABE304F">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65882B2">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20</w:t>
            </w:r>
          </w:p>
        </w:tc>
        <w:tc>
          <w:tcPr>
            <w:tcW w:w="1338" w:type="dxa"/>
            <w:tcBorders>
              <w:top w:val="nil"/>
              <w:left w:val="nil"/>
              <w:bottom w:val="single" w:color="auto" w:sz="4" w:space="0"/>
              <w:right w:val="single" w:color="auto" w:sz="4" w:space="0"/>
            </w:tcBorders>
            <w:shd w:val="clear" w:color="auto" w:fill="auto"/>
            <w:vAlign w:val="center"/>
          </w:tcPr>
          <w:p w14:paraId="396E2722">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rPr>
              <w:t>皮肤消毒液</w:t>
            </w:r>
          </w:p>
        </w:tc>
        <w:tc>
          <w:tcPr>
            <w:tcW w:w="1073" w:type="dxa"/>
            <w:tcBorders>
              <w:top w:val="nil"/>
              <w:left w:val="nil"/>
              <w:bottom w:val="single" w:color="auto" w:sz="4" w:space="0"/>
              <w:right w:val="single" w:color="auto" w:sz="4" w:space="0"/>
            </w:tcBorders>
            <w:shd w:val="clear" w:color="auto" w:fill="auto"/>
            <w:vAlign w:val="center"/>
          </w:tcPr>
          <w:p w14:paraId="118FAC1C">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262890A5">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1B859582">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3A17C06A">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54E47C1C">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1587233C">
            <w:pPr>
              <w:widowControl/>
              <w:jc w:val="center"/>
              <w:rPr>
                <w:rFonts w:hint="eastAsia" w:ascii="仿宋" w:hAnsi="仿宋" w:eastAsia="仿宋" w:cs="仿宋"/>
                <w:color w:val="FF0000"/>
                <w:kern w:val="0"/>
                <w:sz w:val="21"/>
                <w:szCs w:val="21"/>
                <w:lang w:val="en-US" w:eastAsia="zh-CN"/>
              </w:rPr>
            </w:pPr>
            <w:r>
              <w:rPr>
                <w:rFonts w:hint="eastAsia" w:ascii="仿宋" w:hAnsi="仿宋" w:eastAsia="仿宋" w:cs="仿宋"/>
                <w:color w:val="auto"/>
                <w:kern w:val="0"/>
                <w:sz w:val="21"/>
                <w:szCs w:val="21"/>
                <w:lang w:val="en-US" w:eastAsia="zh-CN"/>
              </w:rPr>
              <w:t>13</w:t>
            </w:r>
          </w:p>
        </w:tc>
        <w:tc>
          <w:tcPr>
            <w:tcW w:w="1142" w:type="dxa"/>
            <w:vMerge w:val="continue"/>
            <w:tcBorders>
              <w:left w:val="nil"/>
              <w:right w:val="single" w:color="auto" w:sz="4" w:space="0"/>
            </w:tcBorders>
            <w:shd w:val="clear" w:color="auto" w:fill="auto"/>
            <w:vAlign w:val="center"/>
          </w:tcPr>
          <w:p w14:paraId="0BCDA086">
            <w:pPr>
              <w:widowControl/>
              <w:jc w:val="center"/>
              <w:rPr>
                <w:rFonts w:hint="eastAsia" w:ascii="仿宋" w:hAnsi="仿宋" w:eastAsia="仿宋" w:cs="仿宋"/>
                <w:color w:val="auto"/>
                <w:kern w:val="0"/>
                <w:sz w:val="21"/>
                <w:szCs w:val="21"/>
                <w:lang w:val="en-US" w:eastAsia="zh-CN"/>
              </w:rPr>
            </w:pPr>
          </w:p>
        </w:tc>
      </w:tr>
      <w:tr w14:paraId="757FD81E">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257B23E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w:t>
            </w:r>
          </w:p>
        </w:tc>
        <w:tc>
          <w:tcPr>
            <w:tcW w:w="1338" w:type="dxa"/>
            <w:tcBorders>
              <w:top w:val="nil"/>
              <w:left w:val="nil"/>
              <w:bottom w:val="single" w:color="auto" w:sz="4" w:space="0"/>
              <w:right w:val="single" w:color="auto" w:sz="4" w:space="0"/>
            </w:tcBorders>
            <w:shd w:val="clear" w:color="auto" w:fill="auto"/>
            <w:vAlign w:val="center"/>
          </w:tcPr>
          <w:p w14:paraId="7EA1BEF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3" w:type="dxa"/>
            <w:tcBorders>
              <w:top w:val="nil"/>
              <w:left w:val="nil"/>
              <w:bottom w:val="single" w:color="auto" w:sz="4" w:space="0"/>
              <w:right w:val="single" w:color="auto" w:sz="4" w:space="0"/>
            </w:tcBorders>
            <w:shd w:val="clear" w:color="auto" w:fill="auto"/>
            <w:vAlign w:val="center"/>
          </w:tcPr>
          <w:p w14:paraId="7107C2F0">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0BF2942B">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203A6057">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59727C43">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10990F07">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30A82426">
            <w:pPr>
              <w:widowControl/>
              <w:jc w:val="center"/>
              <w:rPr>
                <w:rFonts w:hint="eastAsia" w:ascii="仿宋" w:hAnsi="仿宋" w:eastAsia="仿宋" w:cs="仿宋"/>
                <w:color w:val="FF0000"/>
                <w:kern w:val="0"/>
                <w:sz w:val="21"/>
                <w:szCs w:val="21"/>
                <w:lang w:val="en-US" w:eastAsia="zh-CN"/>
              </w:rPr>
            </w:pPr>
            <w:r>
              <w:rPr>
                <w:rFonts w:hint="eastAsia" w:ascii="仿宋" w:hAnsi="仿宋" w:eastAsia="仿宋" w:cs="仿宋"/>
                <w:color w:val="auto"/>
                <w:kern w:val="0"/>
                <w:sz w:val="21"/>
                <w:szCs w:val="21"/>
                <w:lang w:val="en-US" w:eastAsia="zh-CN"/>
              </w:rPr>
              <w:t>19</w:t>
            </w:r>
          </w:p>
        </w:tc>
        <w:tc>
          <w:tcPr>
            <w:tcW w:w="1142" w:type="dxa"/>
            <w:vMerge w:val="continue"/>
            <w:tcBorders>
              <w:left w:val="nil"/>
              <w:right w:val="single" w:color="auto" w:sz="4" w:space="0"/>
            </w:tcBorders>
            <w:shd w:val="clear" w:color="auto" w:fill="auto"/>
            <w:vAlign w:val="center"/>
          </w:tcPr>
          <w:p w14:paraId="22416327">
            <w:pPr>
              <w:widowControl/>
              <w:jc w:val="center"/>
              <w:rPr>
                <w:rFonts w:hint="eastAsia" w:ascii="仿宋" w:hAnsi="仿宋" w:eastAsia="仿宋" w:cs="仿宋"/>
                <w:color w:val="auto"/>
                <w:kern w:val="0"/>
                <w:sz w:val="21"/>
                <w:szCs w:val="21"/>
                <w:lang w:val="en-US" w:eastAsia="zh-CN"/>
              </w:rPr>
            </w:pPr>
          </w:p>
        </w:tc>
      </w:tr>
      <w:tr w14:paraId="557234D5">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2B80CE3B">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2</w:t>
            </w:r>
          </w:p>
        </w:tc>
        <w:tc>
          <w:tcPr>
            <w:tcW w:w="1338" w:type="dxa"/>
            <w:tcBorders>
              <w:top w:val="nil"/>
              <w:left w:val="nil"/>
              <w:bottom w:val="single" w:color="auto" w:sz="4" w:space="0"/>
              <w:right w:val="single" w:color="auto" w:sz="4" w:space="0"/>
            </w:tcBorders>
            <w:shd w:val="clear" w:color="auto" w:fill="auto"/>
            <w:vAlign w:val="center"/>
          </w:tcPr>
          <w:p w14:paraId="2B0293E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3" w:type="dxa"/>
            <w:tcBorders>
              <w:top w:val="nil"/>
              <w:left w:val="nil"/>
              <w:bottom w:val="single" w:color="auto" w:sz="4" w:space="0"/>
              <w:right w:val="single" w:color="auto" w:sz="4" w:space="0"/>
            </w:tcBorders>
            <w:shd w:val="clear" w:color="auto" w:fill="auto"/>
            <w:vAlign w:val="center"/>
          </w:tcPr>
          <w:p w14:paraId="4D4C9081">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7FCC66BB">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239F869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22D29808">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76D1F3FF">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1F80AFD1">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1142" w:type="dxa"/>
            <w:vMerge w:val="continue"/>
            <w:tcBorders>
              <w:left w:val="nil"/>
              <w:right w:val="single" w:color="auto" w:sz="4" w:space="0"/>
            </w:tcBorders>
            <w:shd w:val="clear" w:color="auto" w:fill="auto"/>
            <w:vAlign w:val="center"/>
          </w:tcPr>
          <w:p w14:paraId="10B9AABF">
            <w:pPr>
              <w:widowControl/>
              <w:jc w:val="center"/>
              <w:rPr>
                <w:rFonts w:hint="eastAsia" w:ascii="仿宋" w:hAnsi="仿宋" w:eastAsia="仿宋" w:cs="仿宋"/>
                <w:kern w:val="0"/>
                <w:sz w:val="21"/>
                <w:szCs w:val="21"/>
                <w:lang w:val="en-US" w:eastAsia="zh-CN"/>
              </w:rPr>
            </w:pPr>
          </w:p>
        </w:tc>
      </w:tr>
      <w:tr w14:paraId="06176260">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4754DBE1">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3</w:t>
            </w:r>
          </w:p>
        </w:tc>
        <w:tc>
          <w:tcPr>
            <w:tcW w:w="1338" w:type="dxa"/>
            <w:tcBorders>
              <w:top w:val="nil"/>
              <w:left w:val="nil"/>
              <w:bottom w:val="single" w:color="auto" w:sz="4" w:space="0"/>
              <w:right w:val="single" w:color="auto" w:sz="4" w:space="0"/>
            </w:tcBorders>
            <w:shd w:val="clear" w:color="auto" w:fill="auto"/>
            <w:vAlign w:val="center"/>
          </w:tcPr>
          <w:p w14:paraId="691CE6AB">
            <w:pPr>
              <w:widowControl/>
              <w:jc w:val="center"/>
              <w:rPr>
                <w:rFonts w:hint="eastAsia" w:ascii="仿宋" w:hAnsi="仿宋" w:eastAsia="仿宋" w:cs="仿宋"/>
                <w:color w:val="FF0000"/>
                <w:kern w:val="0"/>
                <w:sz w:val="21"/>
                <w:szCs w:val="21"/>
              </w:rPr>
            </w:pPr>
            <w:r>
              <w:rPr>
                <w:rFonts w:hint="eastAsia" w:ascii="仿宋" w:hAnsi="仿宋" w:eastAsia="仿宋" w:cs="仿宋"/>
                <w:kern w:val="0"/>
                <w:sz w:val="21"/>
                <w:szCs w:val="21"/>
              </w:rPr>
              <w:t>速干手消毒液</w:t>
            </w:r>
          </w:p>
        </w:tc>
        <w:tc>
          <w:tcPr>
            <w:tcW w:w="1073" w:type="dxa"/>
            <w:tcBorders>
              <w:top w:val="nil"/>
              <w:left w:val="nil"/>
              <w:bottom w:val="single" w:color="auto" w:sz="4" w:space="0"/>
              <w:right w:val="single" w:color="auto" w:sz="4" w:space="0"/>
            </w:tcBorders>
            <w:shd w:val="clear" w:color="auto" w:fill="auto"/>
            <w:vAlign w:val="center"/>
          </w:tcPr>
          <w:p w14:paraId="78B5D244">
            <w:pPr>
              <w:widowControl/>
              <w:jc w:val="left"/>
              <w:rPr>
                <w:rFonts w:hint="eastAsia" w:ascii="仿宋" w:hAnsi="仿宋" w:eastAsia="仿宋" w:cs="仿宋"/>
                <w:color w:val="auto"/>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351929E0">
            <w:pPr>
              <w:widowControl/>
              <w:jc w:val="left"/>
              <w:rPr>
                <w:rFonts w:hint="eastAsia" w:ascii="仿宋" w:hAnsi="仿宋" w:eastAsia="仿宋" w:cs="仿宋"/>
                <w:color w:val="auto"/>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59D27340">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lang w:eastAsia="zh-CN"/>
              </w:rPr>
              <w:t>剂型（使用中的形态）：水剂（产品挤出后为液体状）规格：≥100ml</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lang w:eastAsia="zh-CN"/>
              </w:rPr>
              <w:t>单位:瓶</w:t>
            </w:r>
          </w:p>
          <w:p w14:paraId="3F1F2874">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lang w:eastAsia="zh-CN"/>
              </w:rPr>
              <w:t>有效成分含量：乙醇含量≥60%（v/v)或≥52%（w/w)，复方制剂（应含有其他非醇类有效成分）。</w:t>
            </w:r>
          </w:p>
          <w:p w14:paraId="54072FEC">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lang w:eastAsia="zh-CN"/>
              </w:rPr>
              <w:t>相关标准：符合国家标准《皮肤消毒剂通用要求》（GB27951-2021）、《醇类消毒剂卫生要求》（GBT26373-2020）。</w:t>
            </w:r>
          </w:p>
          <w:p w14:paraId="3AFA5602">
            <w:pPr>
              <w:widowControl/>
              <w:jc w:val="left"/>
              <w:rPr>
                <w:rFonts w:hint="eastAsia" w:ascii="仿宋" w:hAnsi="仿宋" w:eastAsia="仿宋" w:cs="仿宋"/>
                <w:color w:val="FF0000"/>
                <w:kern w:val="0"/>
                <w:sz w:val="21"/>
                <w:szCs w:val="21"/>
                <w:lang w:eastAsia="zh-CN"/>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lang w:eastAsia="zh-CN"/>
              </w:rPr>
              <w:t>其他要求：配备手消液放置架或感应器。</w:t>
            </w:r>
          </w:p>
        </w:tc>
        <w:tc>
          <w:tcPr>
            <w:tcW w:w="1222" w:type="dxa"/>
            <w:tcBorders>
              <w:top w:val="nil"/>
              <w:left w:val="nil"/>
              <w:bottom w:val="single" w:color="auto" w:sz="4" w:space="0"/>
              <w:right w:val="single" w:color="auto" w:sz="4" w:space="0"/>
            </w:tcBorders>
            <w:shd w:val="clear" w:color="auto" w:fill="auto"/>
            <w:vAlign w:val="center"/>
          </w:tcPr>
          <w:p w14:paraId="0DBE3B5C">
            <w:pPr>
              <w:widowControl/>
              <w:jc w:val="left"/>
              <w:rPr>
                <w:rFonts w:hint="eastAsia" w:ascii="仿宋" w:hAnsi="仿宋" w:eastAsia="仿宋" w:cs="仿宋"/>
                <w:color w:val="auto"/>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414B00D1">
            <w:pPr>
              <w:widowControl/>
              <w:jc w:val="left"/>
              <w:rPr>
                <w:rFonts w:hint="eastAsia" w:ascii="仿宋" w:hAnsi="仿宋" w:eastAsia="仿宋" w:cs="仿宋"/>
                <w:color w:val="auto"/>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2F23A1F3">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9.5</w:t>
            </w:r>
          </w:p>
        </w:tc>
        <w:tc>
          <w:tcPr>
            <w:tcW w:w="1142" w:type="dxa"/>
            <w:vMerge w:val="continue"/>
            <w:tcBorders>
              <w:left w:val="nil"/>
              <w:right w:val="single" w:color="auto" w:sz="4" w:space="0"/>
            </w:tcBorders>
            <w:shd w:val="clear" w:color="auto" w:fill="auto"/>
            <w:vAlign w:val="center"/>
          </w:tcPr>
          <w:p w14:paraId="325843A3">
            <w:pPr>
              <w:widowControl/>
              <w:jc w:val="center"/>
              <w:rPr>
                <w:rFonts w:hint="eastAsia" w:ascii="仿宋" w:hAnsi="仿宋" w:eastAsia="仿宋" w:cs="仿宋"/>
                <w:color w:val="auto"/>
                <w:kern w:val="0"/>
                <w:sz w:val="21"/>
                <w:szCs w:val="21"/>
                <w:lang w:val="en-US" w:eastAsia="zh-CN"/>
              </w:rPr>
            </w:pPr>
          </w:p>
        </w:tc>
      </w:tr>
      <w:tr w14:paraId="39C2EBF3">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1E44EF6">
            <w:pPr>
              <w:widowControl/>
              <w:jc w:val="center"/>
              <w:rPr>
                <w:rFonts w:hint="eastAsia" w:ascii="仿宋" w:hAnsi="仿宋" w:eastAsia="仿宋" w:cs="仿宋"/>
                <w:color w:val="FF0000"/>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4</w:t>
            </w:r>
          </w:p>
        </w:tc>
        <w:tc>
          <w:tcPr>
            <w:tcW w:w="1338" w:type="dxa"/>
            <w:tcBorders>
              <w:top w:val="nil"/>
              <w:left w:val="nil"/>
              <w:bottom w:val="single" w:color="auto" w:sz="4" w:space="0"/>
              <w:right w:val="single" w:color="auto" w:sz="4" w:space="0"/>
            </w:tcBorders>
            <w:shd w:val="clear" w:color="auto" w:fill="auto"/>
            <w:vAlign w:val="center"/>
          </w:tcPr>
          <w:p w14:paraId="0948ED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速干手消毒液</w:t>
            </w:r>
          </w:p>
        </w:tc>
        <w:tc>
          <w:tcPr>
            <w:tcW w:w="1073" w:type="dxa"/>
            <w:tcBorders>
              <w:top w:val="nil"/>
              <w:left w:val="nil"/>
              <w:bottom w:val="single" w:color="auto" w:sz="4" w:space="0"/>
              <w:right w:val="single" w:color="auto" w:sz="4" w:space="0"/>
            </w:tcBorders>
            <w:shd w:val="clear" w:color="auto" w:fill="auto"/>
            <w:vAlign w:val="center"/>
          </w:tcPr>
          <w:p w14:paraId="67D3386C">
            <w:pPr>
              <w:widowControl/>
              <w:jc w:val="center"/>
              <w:rPr>
                <w:rFonts w:hint="eastAsia" w:ascii="仿宋" w:hAnsi="仿宋" w:eastAsia="仿宋" w:cs="仿宋"/>
                <w:kern w:val="0"/>
                <w:sz w:val="21"/>
                <w:szCs w:val="21"/>
                <w:lang w:eastAsia="zh-CN"/>
              </w:rPr>
            </w:pPr>
          </w:p>
        </w:tc>
        <w:tc>
          <w:tcPr>
            <w:tcW w:w="958" w:type="dxa"/>
            <w:tcBorders>
              <w:top w:val="nil"/>
              <w:left w:val="nil"/>
              <w:bottom w:val="single" w:color="auto" w:sz="4" w:space="0"/>
              <w:right w:val="single" w:color="auto" w:sz="4" w:space="0"/>
            </w:tcBorders>
            <w:shd w:val="clear" w:color="auto" w:fill="auto"/>
            <w:vAlign w:val="center"/>
          </w:tcPr>
          <w:p w14:paraId="1CC0D247">
            <w:pPr>
              <w:widowControl/>
              <w:jc w:val="center"/>
              <w:rPr>
                <w:rFonts w:hint="eastAsia" w:ascii="仿宋" w:hAnsi="仿宋" w:eastAsia="仿宋" w:cs="仿宋"/>
                <w:kern w:val="0"/>
                <w:sz w:val="21"/>
                <w:szCs w:val="21"/>
                <w:lang w:eastAsia="zh-CN"/>
              </w:rPr>
            </w:pPr>
          </w:p>
        </w:tc>
        <w:tc>
          <w:tcPr>
            <w:tcW w:w="1570" w:type="dxa"/>
            <w:tcBorders>
              <w:top w:val="nil"/>
              <w:left w:val="nil"/>
              <w:bottom w:val="single" w:color="auto" w:sz="4" w:space="0"/>
              <w:right w:val="single" w:color="auto" w:sz="4" w:space="0"/>
            </w:tcBorders>
            <w:shd w:val="clear" w:color="auto" w:fill="auto"/>
            <w:vAlign w:val="center"/>
          </w:tcPr>
          <w:p w14:paraId="474E0FBC">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同上</w:t>
            </w:r>
          </w:p>
        </w:tc>
        <w:tc>
          <w:tcPr>
            <w:tcW w:w="1222" w:type="dxa"/>
            <w:tcBorders>
              <w:top w:val="nil"/>
              <w:left w:val="nil"/>
              <w:bottom w:val="single" w:color="auto" w:sz="4" w:space="0"/>
              <w:right w:val="single" w:color="auto" w:sz="4" w:space="0"/>
            </w:tcBorders>
            <w:shd w:val="clear" w:color="auto" w:fill="auto"/>
            <w:vAlign w:val="center"/>
          </w:tcPr>
          <w:p w14:paraId="357D6E07">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0A28A75B">
            <w:pPr>
              <w:widowControl/>
              <w:jc w:val="center"/>
              <w:rPr>
                <w:rFonts w:hint="eastAsia" w:ascii="仿宋" w:hAnsi="仿宋" w:eastAsia="仿宋" w:cs="仿宋"/>
                <w:kern w:val="0"/>
                <w:sz w:val="21"/>
                <w:szCs w:val="21"/>
                <w:lang w:eastAsia="zh-CN"/>
              </w:rPr>
            </w:pPr>
          </w:p>
        </w:tc>
        <w:tc>
          <w:tcPr>
            <w:tcW w:w="1142" w:type="dxa"/>
            <w:tcBorders>
              <w:top w:val="nil"/>
              <w:left w:val="nil"/>
              <w:bottom w:val="single" w:color="auto" w:sz="4" w:space="0"/>
              <w:right w:val="single" w:color="auto" w:sz="4" w:space="0"/>
            </w:tcBorders>
            <w:shd w:val="clear" w:color="auto" w:fill="auto"/>
            <w:vAlign w:val="center"/>
          </w:tcPr>
          <w:p w14:paraId="3181DFE9">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25</w:t>
            </w:r>
          </w:p>
        </w:tc>
        <w:tc>
          <w:tcPr>
            <w:tcW w:w="1142" w:type="dxa"/>
            <w:vMerge w:val="continue"/>
            <w:tcBorders>
              <w:left w:val="nil"/>
              <w:right w:val="single" w:color="auto" w:sz="4" w:space="0"/>
            </w:tcBorders>
            <w:shd w:val="clear" w:color="auto" w:fill="auto"/>
            <w:vAlign w:val="center"/>
          </w:tcPr>
          <w:p w14:paraId="449AA19B">
            <w:pPr>
              <w:widowControl/>
              <w:jc w:val="center"/>
              <w:rPr>
                <w:rFonts w:hint="eastAsia" w:ascii="仿宋" w:hAnsi="仿宋" w:eastAsia="仿宋" w:cs="仿宋"/>
                <w:color w:val="auto"/>
                <w:kern w:val="0"/>
                <w:sz w:val="21"/>
                <w:szCs w:val="21"/>
                <w:lang w:val="en-US" w:eastAsia="zh-CN"/>
              </w:rPr>
            </w:pPr>
          </w:p>
        </w:tc>
      </w:tr>
      <w:tr w14:paraId="73562EDD">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84EC232">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5</w:t>
            </w:r>
          </w:p>
        </w:tc>
        <w:tc>
          <w:tcPr>
            <w:tcW w:w="1338" w:type="dxa"/>
            <w:tcBorders>
              <w:top w:val="nil"/>
              <w:left w:val="nil"/>
              <w:bottom w:val="single" w:color="auto" w:sz="4" w:space="0"/>
              <w:right w:val="single" w:color="auto" w:sz="4" w:space="0"/>
            </w:tcBorders>
            <w:shd w:val="clear" w:color="auto" w:fill="auto"/>
            <w:vAlign w:val="center"/>
          </w:tcPr>
          <w:p w14:paraId="408EF4C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戊二醛</w:t>
            </w:r>
          </w:p>
        </w:tc>
        <w:tc>
          <w:tcPr>
            <w:tcW w:w="1073" w:type="dxa"/>
            <w:tcBorders>
              <w:top w:val="nil"/>
              <w:left w:val="nil"/>
              <w:bottom w:val="single" w:color="auto" w:sz="4" w:space="0"/>
              <w:right w:val="single" w:color="auto" w:sz="4" w:space="0"/>
            </w:tcBorders>
            <w:shd w:val="clear" w:color="auto" w:fill="auto"/>
            <w:vAlign w:val="center"/>
          </w:tcPr>
          <w:p w14:paraId="0FFEE526">
            <w:pPr>
              <w:widowControl/>
              <w:jc w:val="left"/>
              <w:rPr>
                <w:rFonts w:hint="eastAsia" w:ascii="仿宋" w:hAnsi="仿宋" w:eastAsia="仿宋" w:cs="仿宋"/>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33ACB6DA">
            <w:pPr>
              <w:widowControl/>
              <w:jc w:val="left"/>
              <w:rPr>
                <w:rFonts w:hint="eastAsia" w:ascii="仿宋" w:hAnsi="仿宋" w:eastAsia="仿宋" w:cs="仿宋"/>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3D9FA28F">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剂型（使用中的形态）：液体</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规格：≥5L</w:t>
            </w:r>
          </w:p>
          <w:p w14:paraId="39C53439">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单位:桶</w:t>
            </w:r>
          </w:p>
          <w:p w14:paraId="076DB555">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有效成分含量：戊二醛含量为 2.0-2.5%（W/V）</w:t>
            </w:r>
          </w:p>
          <w:p w14:paraId="47FB377D">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相关标准：符合国家标准《医疗器械消毒剂通用要求》（GB 27949-2020）、《戊二醛消毒剂卫生要求》（GB/T 26372-2020）</w:t>
            </w:r>
          </w:p>
        </w:tc>
        <w:tc>
          <w:tcPr>
            <w:tcW w:w="1222" w:type="dxa"/>
            <w:tcBorders>
              <w:top w:val="nil"/>
              <w:left w:val="nil"/>
              <w:bottom w:val="single" w:color="auto" w:sz="4" w:space="0"/>
              <w:right w:val="single" w:color="auto" w:sz="4" w:space="0"/>
            </w:tcBorders>
            <w:shd w:val="clear" w:color="auto" w:fill="auto"/>
            <w:vAlign w:val="center"/>
          </w:tcPr>
          <w:p w14:paraId="7C9F640A">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0B147748">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19EF7FC7">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16.5</w:t>
            </w:r>
          </w:p>
        </w:tc>
        <w:tc>
          <w:tcPr>
            <w:tcW w:w="1142" w:type="dxa"/>
            <w:vMerge w:val="continue"/>
            <w:tcBorders>
              <w:left w:val="nil"/>
              <w:right w:val="single" w:color="auto" w:sz="4" w:space="0"/>
            </w:tcBorders>
            <w:shd w:val="clear" w:color="auto" w:fill="auto"/>
            <w:vAlign w:val="center"/>
          </w:tcPr>
          <w:p w14:paraId="1DEA431D">
            <w:pPr>
              <w:widowControl/>
              <w:jc w:val="center"/>
              <w:rPr>
                <w:rFonts w:hint="eastAsia" w:ascii="仿宋" w:hAnsi="仿宋" w:eastAsia="仿宋" w:cs="仿宋"/>
                <w:kern w:val="0"/>
                <w:sz w:val="21"/>
                <w:szCs w:val="21"/>
                <w:lang w:val="en-US" w:eastAsia="zh-CN"/>
              </w:rPr>
            </w:pPr>
          </w:p>
        </w:tc>
      </w:tr>
      <w:tr w14:paraId="41612DCE">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2A0CBC41">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6</w:t>
            </w:r>
          </w:p>
        </w:tc>
        <w:tc>
          <w:tcPr>
            <w:tcW w:w="1338" w:type="dxa"/>
            <w:tcBorders>
              <w:top w:val="nil"/>
              <w:left w:val="nil"/>
              <w:bottom w:val="single" w:color="auto" w:sz="4" w:space="0"/>
              <w:right w:val="single" w:color="auto" w:sz="4" w:space="0"/>
            </w:tcBorders>
            <w:shd w:val="clear" w:color="auto" w:fill="auto"/>
            <w:vAlign w:val="center"/>
          </w:tcPr>
          <w:p w14:paraId="3634F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消佳净</w:t>
            </w:r>
          </w:p>
        </w:tc>
        <w:tc>
          <w:tcPr>
            <w:tcW w:w="1073" w:type="dxa"/>
            <w:tcBorders>
              <w:top w:val="nil"/>
              <w:left w:val="nil"/>
              <w:bottom w:val="single" w:color="auto" w:sz="4" w:space="0"/>
              <w:right w:val="single" w:color="auto" w:sz="4" w:space="0"/>
            </w:tcBorders>
            <w:shd w:val="clear" w:color="auto" w:fill="auto"/>
            <w:vAlign w:val="center"/>
          </w:tcPr>
          <w:p w14:paraId="240D9CEF">
            <w:pPr>
              <w:widowControl/>
              <w:jc w:val="left"/>
              <w:rPr>
                <w:rFonts w:hint="eastAsia" w:ascii="仿宋" w:hAnsi="仿宋" w:eastAsia="仿宋" w:cs="仿宋"/>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6C75FC79">
            <w:pPr>
              <w:widowControl/>
              <w:jc w:val="left"/>
              <w:rPr>
                <w:rFonts w:hint="eastAsia" w:ascii="仿宋" w:hAnsi="仿宋" w:eastAsia="仿宋" w:cs="仿宋"/>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624F18CA">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剂型（使用中的形态）：液体</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规格：≥5L</w:t>
            </w:r>
          </w:p>
          <w:p w14:paraId="50C0FCC5">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单位:桶</w:t>
            </w:r>
          </w:p>
          <w:p w14:paraId="399CCCE8">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有效成分含量：有效氯含量：45.0g/L-60.0g/L</w:t>
            </w:r>
          </w:p>
          <w:p w14:paraId="50D614D9">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相关标准：符合国家标准《普通物体表面消毒剂通用要求》（GB27952-2020）、《含氯消毒剂卫生要求》（GBT36758-2018）</w:t>
            </w:r>
          </w:p>
        </w:tc>
        <w:tc>
          <w:tcPr>
            <w:tcW w:w="1222" w:type="dxa"/>
            <w:tcBorders>
              <w:top w:val="nil"/>
              <w:left w:val="nil"/>
              <w:bottom w:val="single" w:color="auto" w:sz="4" w:space="0"/>
              <w:right w:val="single" w:color="auto" w:sz="4" w:space="0"/>
            </w:tcBorders>
            <w:shd w:val="clear" w:color="auto" w:fill="auto"/>
            <w:vAlign w:val="center"/>
          </w:tcPr>
          <w:p w14:paraId="563454DF">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57F39D91">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1EED740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33.93</w:t>
            </w:r>
          </w:p>
        </w:tc>
        <w:tc>
          <w:tcPr>
            <w:tcW w:w="1142" w:type="dxa"/>
            <w:vMerge w:val="continue"/>
            <w:tcBorders>
              <w:left w:val="nil"/>
              <w:right w:val="single" w:color="auto" w:sz="4" w:space="0"/>
            </w:tcBorders>
            <w:shd w:val="clear" w:color="auto" w:fill="auto"/>
            <w:vAlign w:val="center"/>
          </w:tcPr>
          <w:p w14:paraId="2F732216">
            <w:pPr>
              <w:widowControl/>
              <w:jc w:val="center"/>
              <w:rPr>
                <w:rFonts w:hint="eastAsia" w:ascii="仿宋" w:hAnsi="仿宋" w:eastAsia="仿宋" w:cs="仿宋"/>
                <w:kern w:val="0"/>
                <w:sz w:val="21"/>
                <w:szCs w:val="21"/>
                <w:lang w:val="en-US" w:eastAsia="zh-CN"/>
              </w:rPr>
            </w:pPr>
          </w:p>
        </w:tc>
      </w:tr>
      <w:tr w14:paraId="3E42ADB8">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5170812A">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7</w:t>
            </w:r>
          </w:p>
        </w:tc>
        <w:tc>
          <w:tcPr>
            <w:tcW w:w="1338" w:type="dxa"/>
            <w:tcBorders>
              <w:top w:val="nil"/>
              <w:left w:val="nil"/>
              <w:bottom w:val="single" w:color="auto" w:sz="4" w:space="0"/>
              <w:right w:val="single" w:color="auto" w:sz="4" w:space="0"/>
            </w:tcBorders>
            <w:shd w:val="clear" w:color="auto" w:fill="auto"/>
            <w:vAlign w:val="center"/>
          </w:tcPr>
          <w:p w14:paraId="69BD404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全效型多酶清洗剂</w:t>
            </w:r>
          </w:p>
        </w:tc>
        <w:tc>
          <w:tcPr>
            <w:tcW w:w="1073" w:type="dxa"/>
            <w:tcBorders>
              <w:top w:val="nil"/>
              <w:left w:val="nil"/>
              <w:bottom w:val="single" w:color="auto" w:sz="4" w:space="0"/>
              <w:right w:val="single" w:color="auto" w:sz="4" w:space="0"/>
            </w:tcBorders>
            <w:shd w:val="clear" w:color="auto" w:fill="auto"/>
            <w:vAlign w:val="center"/>
          </w:tcPr>
          <w:p w14:paraId="63322855">
            <w:pPr>
              <w:widowControl/>
              <w:jc w:val="left"/>
              <w:rPr>
                <w:rFonts w:hint="eastAsia" w:ascii="仿宋" w:hAnsi="仿宋" w:eastAsia="仿宋" w:cs="仿宋"/>
                <w:kern w:val="0"/>
                <w:sz w:val="21"/>
                <w:szCs w:val="21"/>
                <w:lang w:val="en-US" w:eastAsia="zh-CN"/>
              </w:rPr>
            </w:pPr>
          </w:p>
        </w:tc>
        <w:tc>
          <w:tcPr>
            <w:tcW w:w="958" w:type="dxa"/>
            <w:tcBorders>
              <w:top w:val="nil"/>
              <w:left w:val="nil"/>
              <w:bottom w:val="single" w:color="auto" w:sz="4" w:space="0"/>
              <w:right w:val="single" w:color="auto" w:sz="4" w:space="0"/>
            </w:tcBorders>
            <w:shd w:val="clear" w:color="auto" w:fill="auto"/>
            <w:vAlign w:val="center"/>
          </w:tcPr>
          <w:p w14:paraId="27D324CE">
            <w:pPr>
              <w:widowControl/>
              <w:jc w:val="left"/>
              <w:rPr>
                <w:rFonts w:hint="eastAsia" w:ascii="仿宋" w:hAnsi="仿宋" w:eastAsia="仿宋" w:cs="仿宋"/>
                <w:kern w:val="0"/>
                <w:sz w:val="21"/>
                <w:szCs w:val="21"/>
                <w:lang w:val="en-US" w:eastAsia="zh-CN"/>
              </w:rPr>
            </w:pPr>
          </w:p>
        </w:tc>
        <w:tc>
          <w:tcPr>
            <w:tcW w:w="1570" w:type="dxa"/>
            <w:tcBorders>
              <w:top w:val="nil"/>
              <w:left w:val="nil"/>
              <w:bottom w:val="single" w:color="auto" w:sz="4" w:space="0"/>
              <w:right w:val="single" w:color="auto" w:sz="4" w:space="0"/>
            </w:tcBorders>
            <w:shd w:val="clear" w:color="auto" w:fill="auto"/>
            <w:vAlign w:val="center"/>
          </w:tcPr>
          <w:p w14:paraId="76309E0B">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剂型（使用中的形态）：液体</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规格：≥5L</w:t>
            </w:r>
          </w:p>
          <w:p w14:paraId="55A402FC">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单位:桶</w:t>
            </w:r>
          </w:p>
          <w:p w14:paraId="7E5BB5BE">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有效成分含量：中性蛋白水解酶、脂肪酶、淀粉酶、纤维素酶等多酶复合</w:t>
            </w:r>
          </w:p>
          <w:p w14:paraId="4114A5C0">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相关标准：符合国家标准《酶制剂质量要求 第1部分：蛋白酶制剂》（GB/T 23527.1-2023）、《脂肪酶制剂》（GB/T 23535-2009）</w:t>
            </w:r>
          </w:p>
        </w:tc>
        <w:tc>
          <w:tcPr>
            <w:tcW w:w="1222" w:type="dxa"/>
            <w:tcBorders>
              <w:top w:val="nil"/>
              <w:left w:val="nil"/>
              <w:bottom w:val="single" w:color="auto" w:sz="4" w:space="0"/>
              <w:right w:val="single" w:color="auto" w:sz="4" w:space="0"/>
            </w:tcBorders>
            <w:shd w:val="clear" w:color="auto" w:fill="auto"/>
            <w:vAlign w:val="center"/>
          </w:tcPr>
          <w:p w14:paraId="76D77F99">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2049D549">
            <w:pPr>
              <w:widowControl/>
              <w:jc w:val="left"/>
              <w:rPr>
                <w:rFonts w:hint="eastAsia" w:ascii="仿宋" w:hAnsi="仿宋" w:eastAsia="仿宋" w:cs="仿宋"/>
                <w:kern w:val="0"/>
                <w:sz w:val="21"/>
                <w:szCs w:val="21"/>
                <w:lang w:val="en-US" w:eastAsia="zh-CN"/>
              </w:rPr>
            </w:pPr>
          </w:p>
        </w:tc>
        <w:tc>
          <w:tcPr>
            <w:tcW w:w="1142" w:type="dxa"/>
            <w:tcBorders>
              <w:top w:val="nil"/>
              <w:left w:val="nil"/>
              <w:bottom w:val="single" w:color="auto" w:sz="4" w:space="0"/>
              <w:right w:val="single" w:color="auto" w:sz="4" w:space="0"/>
            </w:tcBorders>
            <w:shd w:val="clear" w:color="auto" w:fill="auto"/>
            <w:vAlign w:val="center"/>
          </w:tcPr>
          <w:p w14:paraId="373F9F0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800</w:t>
            </w:r>
          </w:p>
        </w:tc>
        <w:tc>
          <w:tcPr>
            <w:tcW w:w="1142" w:type="dxa"/>
            <w:vMerge w:val="continue"/>
            <w:tcBorders>
              <w:left w:val="nil"/>
              <w:right w:val="single" w:color="auto" w:sz="4" w:space="0"/>
            </w:tcBorders>
            <w:shd w:val="clear" w:color="auto" w:fill="auto"/>
            <w:vAlign w:val="center"/>
          </w:tcPr>
          <w:p w14:paraId="31A2327D">
            <w:pPr>
              <w:widowControl/>
              <w:jc w:val="center"/>
              <w:rPr>
                <w:rFonts w:hint="eastAsia" w:ascii="仿宋" w:hAnsi="仿宋" w:eastAsia="仿宋" w:cs="仿宋"/>
                <w:kern w:val="0"/>
                <w:sz w:val="21"/>
                <w:szCs w:val="21"/>
                <w:lang w:val="en-US" w:eastAsia="zh-CN"/>
              </w:rPr>
            </w:pPr>
          </w:p>
        </w:tc>
      </w:tr>
      <w:tr w14:paraId="7B0A9F48">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13B630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8</w:t>
            </w:r>
          </w:p>
        </w:tc>
        <w:tc>
          <w:tcPr>
            <w:tcW w:w="1338" w:type="dxa"/>
            <w:tcBorders>
              <w:top w:val="nil"/>
              <w:left w:val="nil"/>
              <w:bottom w:val="single" w:color="auto" w:sz="4" w:space="0"/>
              <w:right w:val="single" w:color="auto" w:sz="4" w:space="0"/>
            </w:tcBorders>
            <w:shd w:val="clear" w:color="auto" w:fill="auto"/>
            <w:vAlign w:val="center"/>
          </w:tcPr>
          <w:p w14:paraId="02408874">
            <w:pPr>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M</w:t>
            </w:r>
            <w:r>
              <w:rPr>
                <w:rFonts w:hint="eastAsia" w:ascii="仿宋" w:hAnsi="仿宋" w:eastAsia="仿宋" w:cs="仿宋"/>
                <w:bCs/>
                <w:sz w:val="21"/>
                <w:szCs w:val="21"/>
              </w:rPr>
              <w:t>包内化</w:t>
            </w:r>
            <w:r>
              <w:rPr>
                <w:rFonts w:hint="eastAsia" w:ascii="仿宋" w:hAnsi="仿宋" w:eastAsia="仿宋" w:cs="仿宋"/>
                <w:bCs/>
                <w:sz w:val="21"/>
                <w:szCs w:val="21"/>
                <w:lang w:eastAsia="zh-CN"/>
              </w:rPr>
              <w:t>学</w:t>
            </w:r>
            <w:r>
              <w:rPr>
                <w:rFonts w:hint="eastAsia" w:ascii="仿宋" w:hAnsi="仿宋" w:eastAsia="仿宋" w:cs="仿宋"/>
                <w:bCs/>
                <w:sz w:val="21"/>
                <w:szCs w:val="21"/>
              </w:rPr>
              <w:t>指示卡1250</w:t>
            </w:r>
          </w:p>
        </w:tc>
        <w:tc>
          <w:tcPr>
            <w:tcW w:w="1073" w:type="dxa"/>
            <w:tcBorders>
              <w:top w:val="nil"/>
              <w:left w:val="nil"/>
              <w:bottom w:val="single" w:color="auto" w:sz="4" w:space="0"/>
              <w:right w:val="single" w:color="auto" w:sz="4" w:space="0"/>
            </w:tcBorders>
            <w:shd w:val="clear" w:color="auto" w:fill="auto"/>
            <w:vAlign w:val="center"/>
          </w:tcPr>
          <w:p w14:paraId="0EE7D91F">
            <w:pPr>
              <w:jc w:val="center"/>
              <w:rPr>
                <w:rFonts w:hint="eastAsia" w:ascii="仿宋" w:hAnsi="仿宋" w:eastAsia="仿宋" w:cs="仿宋"/>
                <w:bCs/>
                <w:kern w:val="2"/>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09BEBBF9">
            <w:pPr>
              <w:jc w:val="center"/>
              <w:rPr>
                <w:rFonts w:hint="eastAsia" w:ascii="仿宋" w:hAnsi="仿宋" w:eastAsia="仿宋" w:cs="仿宋"/>
                <w:bCs/>
                <w:kern w:val="2"/>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697BC55A">
            <w:pPr>
              <w:jc w:val="center"/>
              <w:rPr>
                <w:rFonts w:hint="eastAsia" w:ascii="仿宋" w:hAnsi="仿宋" w:eastAsia="仿宋" w:cs="仿宋"/>
                <w:bCs/>
                <w:kern w:val="2"/>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64372FFE">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194323A6">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25EA70AA">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222</w:t>
            </w:r>
          </w:p>
        </w:tc>
        <w:tc>
          <w:tcPr>
            <w:tcW w:w="1142" w:type="dxa"/>
            <w:vMerge w:val="continue"/>
            <w:tcBorders>
              <w:left w:val="nil"/>
              <w:right w:val="single" w:color="auto" w:sz="4" w:space="0"/>
            </w:tcBorders>
            <w:shd w:val="clear" w:color="auto" w:fill="auto"/>
            <w:vAlign w:val="center"/>
          </w:tcPr>
          <w:p w14:paraId="51C15E13">
            <w:pPr>
              <w:widowControl/>
              <w:jc w:val="center"/>
              <w:rPr>
                <w:rFonts w:hint="eastAsia" w:ascii="仿宋" w:hAnsi="仿宋" w:eastAsia="仿宋" w:cs="仿宋"/>
                <w:kern w:val="0"/>
                <w:sz w:val="21"/>
                <w:szCs w:val="21"/>
              </w:rPr>
            </w:pPr>
          </w:p>
        </w:tc>
      </w:tr>
      <w:tr w14:paraId="6263A5B5">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095705A9">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9</w:t>
            </w:r>
          </w:p>
        </w:tc>
        <w:tc>
          <w:tcPr>
            <w:tcW w:w="1338" w:type="dxa"/>
            <w:tcBorders>
              <w:top w:val="nil"/>
              <w:left w:val="nil"/>
              <w:bottom w:val="single" w:color="auto" w:sz="4" w:space="0"/>
              <w:right w:val="single" w:color="auto" w:sz="4" w:space="0"/>
            </w:tcBorders>
            <w:shd w:val="clear" w:color="auto" w:fill="auto"/>
            <w:vAlign w:val="center"/>
          </w:tcPr>
          <w:p w14:paraId="47042BB7">
            <w:pPr>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M</w:t>
            </w:r>
            <w:r>
              <w:rPr>
                <w:rFonts w:hint="eastAsia" w:ascii="仿宋" w:hAnsi="仿宋" w:eastAsia="仿宋" w:cs="仿宋"/>
                <w:bCs/>
                <w:sz w:val="21"/>
                <w:szCs w:val="21"/>
              </w:rPr>
              <w:t>极速生物监测包</w:t>
            </w:r>
          </w:p>
        </w:tc>
        <w:tc>
          <w:tcPr>
            <w:tcW w:w="1073" w:type="dxa"/>
            <w:tcBorders>
              <w:top w:val="nil"/>
              <w:left w:val="nil"/>
              <w:bottom w:val="single" w:color="auto" w:sz="4" w:space="0"/>
              <w:right w:val="single" w:color="auto" w:sz="4" w:space="0"/>
            </w:tcBorders>
            <w:shd w:val="clear" w:color="auto" w:fill="auto"/>
            <w:vAlign w:val="center"/>
          </w:tcPr>
          <w:p w14:paraId="52CDCB0D">
            <w:pPr>
              <w:jc w:val="center"/>
              <w:rPr>
                <w:rFonts w:hint="eastAsia" w:ascii="仿宋" w:hAnsi="仿宋" w:eastAsia="仿宋" w:cs="仿宋"/>
                <w:bCs/>
                <w:kern w:val="2"/>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534B9564">
            <w:pPr>
              <w:jc w:val="center"/>
              <w:rPr>
                <w:rFonts w:hint="eastAsia" w:ascii="仿宋" w:hAnsi="仿宋" w:eastAsia="仿宋" w:cs="仿宋"/>
                <w:bCs/>
                <w:kern w:val="2"/>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5A3A16B2">
            <w:pPr>
              <w:jc w:val="center"/>
              <w:rPr>
                <w:rFonts w:hint="eastAsia" w:ascii="仿宋" w:hAnsi="仿宋" w:eastAsia="仿宋" w:cs="仿宋"/>
                <w:bCs/>
                <w:kern w:val="2"/>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1CC2F2D8">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5935C92E">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1BEB8722">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195</w:t>
            </w:r>
          </w:p>
        </w:tc>
        <w:tc>
          <w:tcPr>
            <w:tcW w:w="1142" w:type="dxa"/>
            <w:vMerge w:val="continue"/>
            <w:tcBorders>
              <w:left w:val="nil"/>
              <w:right w:val="single" w:color="auto" w:sz="4" w:space="0"/>
            </w:tcBorders>
            <w:shd w:val="clear" w:color="auto" w:fill="auto"/>
            <w:vAlign w:val="center"/>
          </w:tcPr>
          <w:p w14:paraId="3B88E1C9">
            <w:pPr>
              <w:widowControl/>
              <w:jc w:val="center"/>
              <w:rPr>
                <w:rFonts w:hint="eastAsia" w:ascii="仿宋" w:hAnsi="仿宋" w:eastAsia="仿宋" w:cs="仿宋"/>
                <w:kern w:val="0"/>
                <w:sz w:val="21"/>
                <w:szCs w:val="21"/>
              </w:rPr>
            </w:pPr>
          </w:p>
        </w:tc>
      </w:tr>
      <w:tr w14:paraId="213302F1">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662CC994">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1338" w:type="dxa"/>
            <w:tcBorders>
              <w:top w:val="nil"/>
              <w:left w:val="nil"/>
              <w:bottom w:val="single" w:color="auto" w:sz="4" w:space="0"/>
              <w:right w:val="single" w:color="auto" w:sz="4" w:space="0"/>
            </w:tcBorders>
            <w:shd w:val="clear" w:color="auto" w:fill="auto"/>
            <w:vAlign w:val="center"/>
          </w:tcPr>
          <w:p w14:paraId="1A0F76CE">
            <w:pPr>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M</w:t>
            </w:r>
            <w:r>
              <w:rPr>
                <w:rFonts w:hint="eastAsia" w:ascii="仿宋" w:hAnsi="仿宋" w:eastAsia="仿宋" w:cs="仿宋"/>
                <w:bCs/>
                <w:sz w:val="21"/>
                <w:szCs w:val="21"/>
              </w:rPr>
              <w:t>包内化学</w:t>
            </w:r>
            <w:r>
              <w:rPr>
                <w:rFonts w:hint="eastAsia" w:ascii="仿宋" w:hAnsi="仿宋" w:eastAsia="仿宋" w:cs="仿宋"/>
                <w:bCs/>
                <w:sz w:val="21"/>
                <w:szCs w:val="21"/>
                <w:lang w:eastAsia="zh-CN"/>
              </w:rPr>
              <w:t>指示</w:t>
            </w:r>
            <w:r>
              <w:rPr>
                <w:rFonts w:hint="eastAsia" w:ascii="仿宋" w:hAnsi="仿宋" w:eastAsia="仿宋" w:cs="仿宋"/>
                <w:bCs/>
                <w:sz w:val="21"/>
                <w:szCs w:val="21"/>
              </w:rPr>
              <w:t>卡1243A</w:t>
            </w:r>
          </w:p>
        </w:tc>
        <w:tc>
          <w:tcPr>
            <w:tcW w:w="1073" w:type="dxa"/>
            <w:tcBorders>
              <w:top w:val="nil"/>
              <w:left w:val="nil"/>
              <w:bottom w:val="single" w:color="auto" w:sz="4" w:space="0"/>
              <w:right w:val="single" w:color="auto" w:sz="4" w:space="0"/>
            </w:tcBorders>
            <w:shd w:val="clear" w:color="auto" w:fill="auto"/>
            <w:vAlign w:val="center"/>
          </w:tcPr>
          <w:p w14:paraId="30A0B59E">
            <w:pPr>
              <w:jc w:val="center"/>
              <w:rPr>
                <w:rFonts w:hint="eastAsia" w:ascii="仿宋" w:hAnsi="仿宋" w:eastAsia="仿宋" w:cs="仿宋"/>
                <w:bCs/>
                <w:kern w:val="2"/>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40CCB0C4">
            <w:pPr>
              <w:jc w:val="center"/>
              <w:rPr>
                <w:rFonts w:hint="eastAsia" w:ascii="仿宋" w:hAnsi="仿宋" w:eastAsia="仿宋" w:cs="仿宋"/>
                <w:bCs/>
                <w:kern w:val="2"/>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7F7B075D">
            <w:pPr>
              <w:jc w:val="center"/>
              <w:rPr>
                <w:rFonts w:hint="eastAsia" w:ascii="仿宋" w:hAnsi="仿宋" w:eastAsia="仿宋" w:cs="仿宋"/>
                <w:bCs/>
                <w:kern w:val="2"/>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4DD6DF6A">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0C250E22">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481F4A9C">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900</w:t>
            </w:r>
          </w:p>
        </w:tc>
        <w:tc>
          <w:tcPr>
            <w:tcW w:w="1142" w:type="dxa"/>
            <w:vMerge w:val="continue"/>
            <w:tcBorders>
              <w:left w:val="nil"/>
              <w:right w:val="single" w:color="auto" w:sz="4" w:space="0"/>
            </w:tcBorders>
            <w:shd w:val="clear" w:color="auto" w:fill="auto"/>
            <w:vAlign w:val="center"/>
          </w:tcPr>
          <w:p w14:paraId="5FBAD8F8">
            <w:pPr>
              <w:widowControl/>
              <w:jc w:val="center"/>
              <w:rPr>
                <w:rFonts w:hint="eastAsia" w:ascii="仿宋" w:hAnsi="仿宋" w:eastAsia="仿宋" w:cs="仿宋"/>
                <w:kern w:val="0"/>
                <w:sz w:val="21"/>
                <w:szCs w:val="21"/>
              </w:rPr>
            </w:pPr>
          </w:p>
        </w:tc>
      </w:tr>
      <w:tr w14:paraId="3CB0EE97">
        <w:tblPrEx>
          <w:tblCellMar>
            <w:top w:w="0" w:type="dxa"/>
            <w:left w:w="108" w:type="dxa"/>
            <w:bottom w:w="0" w:type="dxa"/>
            <w:right w:w="108" w:type="dxa"/>
          </w:tblCellMar>
        </w:tblPrEx>
        <w:trPr>
          <w:trHeight w:val="582" w:hRule="atLeast"/>
        </w:trPr>
        <w:tc>
          <w:tcPr>
            <w:tcW w:w="774" w:type="dxa"/>
            <w:tcBorders>
              <w:top w:val="nil"/>
              <w:left w:val="single" w:color="auto" w:sz="4" w:space="0"/>
              <w:bottom w:val="single" w:color="auto" w:sz="4" w:space="0"/>
              <w:right w:val="single" w:color="auto" w:sz="4" w:space="0"/>
            </w:tcBorders>
            <w:shd w:val="clear" w:color="auto" w:fill="auto"/>
            <w:vAlign w:val="center"/>
          </w:tcPr>
          <w:p w14:paraId="19CD6641">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w:t>
            </w:r>
          </w:p>
        </w:tc>
        <w:tc>
          <w:tcPr>
            <w:tcW w:w="1338" w:type="dxa"/>
            <w:tcBorders>
              <w:top w:val="nil"/>
              <w:left w:val="nil"/>
              <w:bottom w:val="single" w:color="auto" w:sz="4" w:space="0"/>
              <w:right w:val="single" w:color="auto" w:sz="4" w:space="0"/>
            </w:tcBorders>
            <w:shd w:val="clear" w:color="auto" w:fill="auto"/>
            <w:vAlign w:val="center"/>
          </w:tcPr>
          <w:p w14:paraId="43D928D5">
            <w:pPr>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M</w:t>
            </w:r>
            <w:r>
              <w:rPr>
                <w:rFonts w:hint="eastAsia" w:ascii="仿宋" w:hAnsi="仿宋" w:eastAsia="仿宋" w:cs="仿宋"/>
                <w:bCs/>
                <w:sz w:val="21"/>
                <w:szCs w:val="21"/>
              </w:rPr>
              <w:t>极速生物指示剂1492V</w:t>
            </w:r>
          </w:p>
        </w:tc>
        <w:tc>
          <w:tcPr>
            <w:tcW w:w="1073" w:type="dxa"/>
            <w:tcBorders>
              <w:top w:val="nil"/>
              <w:left w:val="nil"/>
              <w:bottom w:val="single" w:color="auto" w:sz="4" w:space="0"/>
              <w:right w:val="single" w:color="auto" w:sz="4" w:space="0"/>
            </w:tcBorders>
            <w:shd w:val="clear" w:color="auto" w:fill="auto"/>
            <w:vAlign w:val="center"/>
          </w:tcPr>
          <w:p w14:paraId="4ABDDD6A">
            <w:pPr>
              <w:jc w:val="center"/>
              <w:rPr>
                <w:rFonts w:hint="eastAsia" w:ascii="仿宋" w:hAnsi="仿宋" w:eastAsia="仿宋" w:cs="仿宋"/>
                <w:bCs/>
                <w:kern w:val="2"/>
                <w:sz w:val="21"/>
                <w:szCs w:val="21"/>
                <w:lang w:val="en-US" w:eastAsia="zh-CN" w:bidi="ar-SA"/>
              </w:rPr>
            </w:pPr>
          </w:p>
        </w:tc>
        <w:tc>
          <w:tcPr>
            <w:tcW w:w="958" w:type="dxa"/>
            <w:tcBorders>
              <w:top w:val="nil"/>
              <w:left w:val="nil"/>
              <w:bottom w:val="single" w:color="auto" w:sz="4" w:space="0"/>
              <w:right w:val="single" w:color="auto" w:sz="4" w:space="0"/>
            </w:tcBorders>
            <w:shd w:val="clear" w:color="auto" w:fill="auto"/>
            <w:vAlign w:val="center"/>
          </w:tcPr>
          <w:p w14:paraId="1391732C">
            <w:pPr>
              <w:jc w:val="center"/>
              <w:rPr>
                <w:rFonts w:hint="eastAsia" w:ascii="仿宋" w:hAnsi="仿宋" w:eastAsia="仿宋" w:cs="仿宋"/>
                <w:bCs/>
                <w:kern w:val="2"/>
                <w:sz w:val="21"/>
                <w:szCs w:val="21"/>
                <w:lang w:val="en-US" w:eastAsia="zh-CN" w:bidi="ar-SA"/>
              </w:rPr>
            </w:pPr>
          </w:p>
        </w:tc>
        <w:tc>
          <w:tcPr>
            <w:tcW w:w="1570" w:type="dxa"/>
            <w:tcBorders>
              <w:top w:val="nil"/>
              <w:left w:val="nil"/>
              <w:bottom w:val="single" w:color="auto" w:sz="4" w:space="0"/>
              <w:right w:val="single" w:color="auto" w:sz="4" w:space="0"/>
            </w:tcBorders>
            <w:shd w:val="clear" w:color="auto" w:fill="auto"/>
            <w:vAlign w:val="center"/>
          </w:tcPr>
          <w:p w14:paraId="6D29DFA5">
            <w:pPr>
              <w:jc w:val="center"/>
              <w:rPr>
                <w:rFonts w:hint="eastAsia" w:ascii="仿宋" w:hAnsi="仿宋" w:eastAsia="仿宋" w:cs="仿宋"/>
                <w:bCs/>
                <w:kern w:val="2"/>
                <w:sz w:val="21"/>
                <w:szCs w:val="21"/>
                <w:lang w:val="en-US" w:eastAsia="zh-CN" w:bidi="ar-SA"/>
              </w:rPr>
            </w:pPr>
          </w:p>
        </w:tc>
        <w:tc>
          <w:tcPr>
            <w:tcW w:w="1222" w:type="dxa"/>
            <w:tcBorders>
              <w:top w:val="nil"/>
              <w:left w:val="nil"/>
              <w:bottom w:val="single" w:color="auto" w:sz="4" w:space="0"/>
              <w:right w:val="single" w:color="auto" w:sz="4" w:space="0"/>
            </w:tcBorders>
            <w:shd w:val="clear" w:color="auto" w:fill="auto"/>
            <w:vAlign w:val="center"/>
          </w:tcPr>
          <w:p w14:paraId="1E5F83EB">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6D379EBD">
            <w:pPr>
              <w:jc w:val="center"/>
              <w:rPr>
                <w:rFonts w:hint="eastAsia" w:ascii="仿宋" w:hAnsi="仿宋" w:eastAsia="仿宋" w:cs="仿宋"/>
                <w:bCs/>
                <w:kern w:val="2"/>
                <w:sz w:val="21"/>
                <w:szCs w:val="21"/>
                <w:lang w:val="en-US" w:eastAsia="zh-CN" w:bidi="ar-SA"/>
              </w:rPr>
            </w:pPr>
          </w:p>
        </w:tc>
        <w:tc>
          <w:tcPr>
            <w:tcW w:w="1142" w:type="dxa"/>
            <w:tcBorders>
              <w:top w:val="nil"/>
              <w:left w:val="nil"/>
              <w:bottom w:val="single" w:color="auto" w:sz="4" w:space="0"/>
              <w:right w:val="single" w:color="auto" w:sz="4" w:space="0"/>
            </w:tcBorders>
            <w:shd w:val="clear" w:color="auto" w:fill="auto"/>
            <w:vAlign w:val="center"/>
          </w:tcPr>
          <w:p w14:paraId="06553AEE">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69</w:t>
            </w:r>
          </w:p>
        </w:tc>
        <w:tc>
          <w:tcPr>
            <w:tcW w:w="1142" w:type="dxa"/>
            <w:vMerge w:val="continue"/>
            <w:tcBorders>
              <w:left w:val="nil"/>
              <w:right w:val="single" w:color="auto" w:sz="4" w:space="0"/>
            </w:tcBorders>
            <w:shd w:val="clear" w:color="auto" w:fill="auto"/>
            <w:vAlign w:val="center"/>
          </w:tcPr>
          <w:p w14:paraId="7E84F401">
            <w:pPr>
              <w:widowControl/>
              <w:jc w:val="center"/>
              <w:rPr>
                <w:rFonts w:hint="eastAsia" w:ascii="仿宋" w:hAnsi="仿宋" w:eastAsia="仿宋" w:cs="仿宋"/>
                <w:kern w:val="0"/>
                <w:sz w:val="21"/>
                <w:szCs w:val="21"/>
              </w:rPr>
            </w:pPr>
          </w:p>
        </w:tc>
      </w:tr>
      <w:tr w14:paraId="2B7F56C9">
        <w:tblPrEx>
          <w:tblCellMar>
            <w:top w:w="0" w:type="dxa"/>
            <w:left w:w="108" w:type="dxa"/>
            <w:bottom w:w="0" w:type="dxa"/>
            <w:right w:w="108" w:type="dxa"/>
          </w:tblCellMar>
        </w:tblPrEx>
        <w:trPr>
          <w:trHeight w:val="1470" w:hRule="atLeast"/>
        </w:trPr>
        <w:tc>
          <w:tcPr>
            <w:tcW w:w="774" w:type="dxa"/>
            <w:tcBorders>
              <w:top w:val="nil"/>
              <w:left w:val="single" w:color="auto" w:sz="4" w:space="0"/>
              <w:bottom w:val="nil"/>
              <w:right w:val="single" w:color="auto" w:sz="4" w:space="0"/>
            </w:tcBorders>
            <w:shd w:val="clear" w:color="auto" w:fill="auto"/>
            <w:vAlign w:val="center"/>
          </w:tcPr>
          <w:p w14:paraId="33AA700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w:t>
            </w:r>
          </w:p>
        </w:tc>
        <w:tc>
          <w:tcPr>
            <w:tcW w:w="1338" w:type="dxa"/>
            <w:tcBorders>
              <w:top w:val="nil"/>
              <w:left w:val="nil"/>
              <w:bottom w:val="nil"/>
              <w:right w:val="single" w:color="auto" w:sz="4" w:space="0"/>
            </w:tcBorders>
            <w:shd w:val="clear" w:color="auto" w:fill="auto"/>
            <w:vAlign w:val="center"/>
          </w:tcPr>
          <w:p w14:paraId="50427A5C">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kern w:val="0"/>
                <w:sz w:val="21"/>
                <w:szCs w:val="21"/>
                <w:lang w:val="en-US" w:eastAsia="zh-CN"/>
              </w:rPr>
            </w:pPr>
            <w:r>
              <w:rPr>
                <w:rFonts w:hint="eastAsia" w:ascii="仿宋" w:hAnsi="仿宋" w:eastAsia="仿宋" w:cs="仿宋"/>
                <w:bCs/>
                <w:sz w:val="21"/>
                <w:szCs w:val="21"/>
              </w:rPr>
              <w:t>3M压力蒸汽灭菌生物培养指示剂</w:t>
            </w:r>
            <w:r>
              <w:rPr>
                <w:rFonts w:hint="eastAsia" w:ascii="仿宋" w:hAnsi="仿宋" w:eastAsia="仿宋" w:cs="仿宋"/>
                <w:bCs/>
                <w:sz w:val="21"/>
                <w:szCs w:val="21"/>
                <w:lang w:eastAsia="zh-CN"/>
              </w:rPr>
              <w:t>（快速）</w:t>
            </w:r>
            <w:r>
              <w:rPr>
                <w:rFonts w:hint="eastAsia" w:ascii="仿宋" w:hAnsi="仿宋" w:eastAsia="仿宋" w:cs="仿宋"/>
                <w:bCs/>
                <w:sz w:val="21"/>
                <w:szCs w:val="21"/>
                <w:lang w:val="en-US" w:eastAsia="zh-CN"/>
              </w:rPr>
              <w:t>1292</w:t>
            </w:r>
          </w:p>
        </w:tc>
        <w:tc>
          <w:tcPr>
            <w:tcW w:w="1073" w:type="dxa"/>
            <w:tcBorders>
              <w:top w:val="nil"/>
              <w:left w:val="nil"/>
              <w:bottom w:val="nil"/>
              <w:right w:val="single" w:color="auto" w:sz="4" w:space="0"/>
            </w:tcBorders>
            <w:shd w:val="clear" w:color="auto" w:fill="auto"/>
            <w:vAlign w:val="center"/>
          </w:tcPr>
          <w:p w14:paraId="3C97764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rPr>
            </w:pPr>
          </w:p>
        </w:tc>
        <w:tc>
          <w:tcPr>
            <w:tcW w:w="958" w:type="dxa"/>
            <w:tcBorders>
              <w:top w:val="nil"/>
              <w:left w:val="nil"/>
              <w:bottom w:val="nil"/>
              <w:right w:val="single" w:color="auto" w:sz="4" w:space="0"/>
            </w:tcBorders>
            <w:shd w:val="clear" w:color="auto" w:fill="auto"/>
            <w:vAlign w:val="center"/>
          </w:tcPr>
          <w:p w14:paraId="14E7006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rPr>
            </w:pPr>
          </w:p>
        </w:tc>
        <w:tc>
          <w:tcPr>
            <w:tcW w:w="1570" w:type="dxa"/>
            <w:tcBorders>
              <w:top w:val="nil"/>
              <w:left w:val="nil"/>
              <w:bottom w:val="nil"/>
              <w:right w:val="single" w:color="auto" w:sz="4" w:space="0"/>
            </w:tcBorders>
            <w:shd w:val="clear" w:color="auto" w:fill="auto"/>
            <w:vAlign w:val="center"/>
          </w:tcPr>
          <w:p w14:paraId="1A7DCB0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rPr>
            </w:pPr>
          </w:p>
        </w:tc>
        <w:tc>
          <w:tcPr>
            <w:tcW w:w="1222" w:type="dxa"/>
            <w:tcBorders>
              <w:top w:val="nil"/>
              <w:left w:val="nil"/>
              <w:bottom w:val="nil"/>
              <w:right w:val="single" w:color="auto" w:sz="4" w:space="0"/>
            </w:tcBorders>
            <w:shd w:val="clear" w:color="auto" w:fill="auto"/>
            <w:vAlign w:val="center"/>
          </w:tcPr>
          <w:p w14:paraId="04EE5AD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rPr>
            </w:pPr>
          </w:p>
        </w:tc>
        <w:tc>
          <w:tcPr>
            <w:tcW w:w="1142" w:type="dxa"/>
            <w:tcBorders>
              <w:top w:val="nil"/>
              <w:left w:val="nil"/>
              <w:bottom w:val="nil"/>
              <w:right w:val="single" w:color="auto" w:sz="4" w:space="0"/>
            </w:tcBorders>
            <w:shd w:val="clear" w:color="auto" w:fill="auto"/>
            <w:vAlign w:val="center"/>
          </w:tcPr>
          <w:p w14:paraId="3674522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rPr>
            </w:pPr>
          </w:p>
        </w:tc>
        <w:tc>
          <w:tcPr>
            <w:tcW w:w="1142" w:type="dxa"/>
            <w:tcBorders>
              <w:top w:val="nil"/>
              <w:left w:val="nil"/>
              <w:bottom w:val="nil"/>
              <w:right w:val="single" w:color="auto" w:sz="4" w:space="0"/>
            </w:tcBorders>
            <w:shd w:val="clear" w:color="auto" w:fill="auto"/>
            <w:vAlign w:val="center"/>
          </w:tcPr>
          <w:p w14:paraId="5975271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w:t>
            </w:r>
          </w:p>
        </w:tc>
        <w:tc>
          <w:tcPr>
            <w:tcW w:w="1142" w:type="dxa"/>
            <w:vMerge w:val="continue"/>
            <w:tcBorders>
              <w:left w:val="nil"/>
              <w:bottom w:val="nil"/>
              <w:right w:val="single" w:color="auto" w:sz="4" w:space="0"/>
            </w:tcBorders>
            <w:shd w:val="clear" w:color="auto" w:fill="auto"/>
            <w:vAlign w:val="center"/>
          </w:tcPr>
          <w:p w14:paraId="498B5DF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1"/>
                <w:szCs w:val="21"/>
                <w:lang w:val="en-US" w:eastAsia="zh-CN"/>
              </w:rPr>
            </w:pPr>
          </w:p>
        </w:tc>
      </w:tr>
    </w:tbl>
    <w:p w14:paraId="7B78EDC7">
      <w:pPr>
        <w:pStyle w:val="2"/>
        <w:keepNext w:val="0"/>
        <w:keepLines w:val="0"/>
        <w:pageBreakBefore w:val="0"/>
        <w:widowControl w:val="0"/>
        <w:kinsoku/>
        <w:wordWrap/>
        <w:overflowPunct/>
        <w:topLinePunct w:val="0"/>
        <w:autoSpaceDE/>
        <w:autoSpaceDN/>
        <w:bidi w:val="0"/>
        <w:adjustRightInd/>
        <w:snapToGrid/>
        <w:spacing w:after="0" w:line="228" w:lineRule="auto"/>
        <w:textAlignment w:val="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注：</w:t>
      </w:r>
      <w:r>
        <w:rPr>
          <w:rFonts w:hint="eastAsia" w:ascii="宋体" w:hAnsi="宋体" w:eastAsia="宋体" w:cs="宋体"/>
          <w:spacing w:val="2"/>
          <w:sz w:val="18"/>
          <w:szCs w:val="18"/>
          <w:lang w:val="en-US" w:eastAsia="zh-CN"/>
        </w:rPr>
        <w:t>1.</w:t>
      </w:r>
      <w:r>
        <w:rPr>
          <w:rFonts w:hint="eastAsia" w:ascii="宋体" w:hAnsi="宋体" w:eastAsia="宋体" w:cs="宋体"/>
          <w:spacing w:val="2"/>
          <w:sz w:val="18"/>
          <w:szCs w:val="18"/>
          <w:lang w:eastAsia="zh-CN"/>
        </w:rPr>
        <w:t>以上报价均包括税费、运输费等等所有的费用。</w:t>
      </w:r>
    </w:p>
    <w:p w14:paraId="76173B73">
      <w:pPr>
        <w:pStyle w:val="6"/>
        <w:ind w:left="0" w:leftChars="0" w:firstLine="0" w:firstLineChars="0"/>
        <w:rPr>
          <w:rFonts w:hint="eastAsia" w:ascii="宋体" w:hAnsi="宋体" w:eastAsia="宋体" w:cs="宋体"/>
          <w:b/>
          <w:bCs/>
          <w:color w:val="FF0000"/>
          <w:sz w:val="18"/>
          <w:szCs w:val="18"/>
        </w:rPr>
      </w:pPr>
      <w:r>
        <w:rPr>
          <w:rFonts w:hint="eastAsia" w:ascii="宋体" w:hAnsi="宋体" w:eastAsia="宋体" w:cs="宋体"/>
          <w:spacing w:val="2"/>
          <w:sz w:val="18"/>
          <w:szCs w:val="18"/>
          <w:lang w:val="en-US" w:eastAsia="zh-CN"/>
        </w:rPr>
        <w:t xml:space="preserve">    2.报名公司需对报名产品的技术参数情况与询价文件要求的技术参数要求进行对比并说明偏离情况，写“符合”，不满足或有负偏离的写“负偏离“，优于的写“优于”。注意：</w:t>
      </w:r>
      <w:r>
        <w:rPr>
          <w:rFonts w:hint="eastAsia" w:ascii="宋体" w:hAnsi="宋体" w:eastAsia="宋体" w:cs="宋体"/>
          <w:b/>
          <w:bCs w:val="0"/>
          <w:color w:val="FF0000"/>
          <w:sz w:val="18"/>
          <w:szCs w:val="18"/>
          <w:lang w:eastAsia="zh-CN"/>
        </w:rPr>
        <w:t>所有</w:t>
      </w:r>
      <w:r>
        <w:rPr>
          <w:rFonts w:hint="eastAsia" w:ascii="宋体" w:hAnsi="宋体" w:eastAsia="宋体" w:cs="宋体"/>
          <w:b/>
          <w:bCs w:val="0"/>
          <w:color w:val="FF0000"/>
          <w:sz w:val="18"/>
          <w:szCs w:val="18"/>
        </w:rPr>
        <w:t>技术</w:t>
      </w:r>
      <w:r>
        <w:rPr>
          <w:rFonts w:hint="eastAsia" w:ascii="宋体" w:hAnsi="宋体" w:eastAsia="宋体" w:cs="宋体"/>
          <w:b/>
          <w:bCs w:val="0"/>
          <w:color w:val="FF0000"/>
          <w:sz w:val="18"/>
          <w:szCs w:val="18"/>
          <w:lang w:eastAsia="zh-CN"/>
        </w:rPr>
        <w:t>参数</w:t>
      </w:r>
      <w:r>
        <w:rPr>
          <w:rFonts w:hint="eastAsia" w:ascii="宋体" w:hAnsi="宋体" w:eastAsia="宋体" w:cs="宋体"/>
          <w:b/>
          <w:bCs w:val="0"/>
          <w:color w:val="FF0000"/>
          <w:sz w:val="18"/>
          <w:szCs w:val="18"/>
        </w:rPr>
        <w:t>要求均为实质性条款，必须满足或者优于，否则其</w:t>
      </w:r>
      <w:r>
        <w:rPr>
          <w:rFonts w:hint="eastAsia" w:ascii="宋体" w:hAnsi="宋体" w:eastAsia="宋体" w:cs="宋体"/>
          <w:b/>
          <w:bCs w:val="0"/>
          <w:color w:val="FF0000"/>
          <w:sz w:val="18"/>
          <w:szCs w:val="18"/>
          <w:lang w:eastAsia="zh-CN"/>
        </w:rPr>
        <w:t>投标</w:t>
      </w:r>
      <w:r>
        <w:rPr>
          <w:rFonts w:hint="eastAsia" w:ascii="宋体" w:hAnsi="宋体" w:eastAsia="宋体" w:cs="宋体"/>
          <w:b/>
          <w:bCs w:val="0"/>
          <w:color w:val="FF0000"/>
          <w:sz w:val="18"/>
          <w:szCs w:val="18"/>
        </w:rPr>
        <w:t>文件</w:t>
      </w:r>
      <w:r>
        <w:rPr>
          <w:rFonts w:hint="eastAsia" w:ascii="宋体" w:hAnsi="宋体" w:eastAsia="宋体" w:cs="宋体"/>
          <w:b/>
          <w:bCs w:val="0"/>
          <w:color w:val="FF0000"/>
          <w:sz w:val="18"/>
          <w:szCs w:val="18"/>
          <w:lang w:eastAsia="zh-CN"/>
        </w:rPr>
        <w:t>无效</w:t>
      </w:r>
    </w:p>
    <w:p w14:paraId="6E1DBF48">
      <w:pPr>
        <w:pStyle w:val="2"/>
        <w:spacing w:before="222" w:line="227" w:lineRule="auto"/>
        <w:rPr>
          <w:sz w:val="24"/>
          <w:szCs w:val="24"/>
          <w:u w:val="single" w:color="auto"/>
        </w:rPr>
      </w:pPr>
      <w:r>
        <w:rPr>
          <w:spacing w:val="2"/>
          <w:sz w:val="24"/>
          <w:szCs w:val="24"/>
        </w:rPr>
        <w:t>供应商名称(</w:t>
      </w:r>
      <w:r>
        <w:rPr>
          <w:rFonts w:hint="eastAsia"/>
          <w:spacing w:val="2"/>
          <w:sz w:val="24"/>
          <w:szCs w:val="24"/>
          <w:lang w:eastAsia="zh-CN"/>
        </w:rPr>
        <w:t>公章</w:t>
      </w:r>
      <w:r>
        <w:rPr>
          <w:spacing w:val="2"/>
          <w:sz w:val="24"/>
          <w:szCs w:val="24"/>
        </w:rPr>
        <w:t>)：</w:t>
      </w:r>
      <w:r>
        <w:rPr>
          <w:spacing w:val="-50"/>
          <w:sz w:val="24"/>
          <w:szCs w:val="24"/>
        </w:rPr>
        <w:t xml:space="preserve"> </w:t>
      </w:r>
      <w:r>
        <w:rPr>
          <w:spacing w:val="2"/>
          <w:sz w:val="24"/>
          <w:szCs w:val="24"/>
          <w:u w:val="single" w:color="auto"/>
        </w:rPr>
        <w:t xml:space="preserve">                 </w:t>
      </w:r>
      <w:r>
        <w:rPr>
          <w:spacing w:val="4"/>
          <w:sz w:val="24"/>
          <w:szCs w:val="24"/>
        </w:rPr>
        <w:t xml:space="preserve">              </w:t>
      </w:r>
      <w:r>
        <w:rPr>
          <w:spacing w:val="2"/>
          <w:sz w:val="24"/>
          <w:szCs w:val="24"/>
        </w:rPr>
        <w:t>日</w:t>
      </w:r>
      <w:r>
        <w:rPr>
          <w:spacing w:val="14"/>
          <w:sz w:val="24"/>
          <w:szCs w:val="24"/>
        </w:rPr>
        <w:t xml:space="preserve">   </w:t>
      </w:r>
      <w:r>
        <w:rPr>
          <w:spacing w:val="2"/>
          <w:sz w:val="24"/>
          <w:szCs w:val="24"/>
        </w:rPr>
        <w:t>期</w:t>
      </w:r>
      <w:r>
        <w:rPr>
          <w:spacing w:val="-34"/>
          <w:sz w:val="24"/>
          <w:szCs w:val="24"/>
        </w:rPr>
        <w:t xml:space="preserve"> </w:t>
      </w:r>
      <w:r>
        <w:rPr>
          <w:spacing w:val="2"/>
          <w:sz w:val="24"/>
          <w:szCs w:val="24"/>
        </w:rPr>
        <w:t>：</w:t>
      </w:r>
      <w:r>
        <w:rPr>
          <w:spacing w:val="-53"/>
          <w:sz w:val="24"/>
          <w:szCs w:val="24"/>
        </w:rPr>
        <w:t xml:space="preserve"> </w:t>
      </w:r>
      <w:r>
        <w:rPr>
          <w:sz w:val="24"/>
          <w:szCs w:val="24"/>
          <w:u w:val="single" w:color="auto"/>
        </w:rPr>
        <w:t xml:space="preserve">               </w:t>
      </w:r>
    </w:p>
    <w:p w14:paraId="11BBDE2B">
      <w:pPr>
        <w:pStyle w:val="2"/>
        <w:spacing w:before="222" w:line="227" w:lineRule="auto"/>
        <w:rPr>
          <w:rFonts w:hint="default" w:eastAsia="宋体"/>
          <w:sz w:val="24"/>
          <w:szCs w:val="24"/>
          <w:u w:val="single" w:color="auto"/>
          <w:lang w:val="en-US" w:eastAsia="zh-CN"/>
        </w:rPr>
      </w:pPr>
      <w:bookmarkStart w:id="0" w:name="_GoBack"/>
      <w:bookmarkEnd w:id="0"/>
      <w:r>
        <w:rPr>
          <w:rFonts w:hint="eastAsia"/>
          <w:sz w:val="24"/>
          <w:szCs w:val="24"/>
          <w:u w:val="none" w:color="auto"/>
          <w:lang w:val="en-US" w:eastAsia="zh-CN"/>
        </w:rPr>
        <w:t>联系人：</w:t>
      </w:r>
      <w:r>
        <w:rPr>
          <w:rFonts w:hint="eastAsia"/>
          <w:sz w:val="24"/>
          <w:szCs w:val="24"/>
          <w:u w:val="single" w:color="auto"/>
          <w:lang w:val="en-US" w:eastAsia="zh-CN"/>
        </w:rPr>
        <w:t xml:space="preserve">             </w:t>
      </w:r>
      <w:r>
        <w:rPr>
          <w:rFonts w:hint="eastAsia"/>
          <w:sz w:val="24"/>
          <w:szCs w:val="24"/>
          <w:u w:val="none" w:color="auto"/>
          <w:lang w:val="en-US" w:eastAsia="zh-CN"/>
        </w:rPr>
        <w:t xml:space="preserve">               电话：</w:t>
      </w:r>
      <w:r>
        <w:rPr>
          <w:rFonts w:hint="eastAsia"/>
          <w:sz w:val="24"/>
          <w:szCs w:val="24"/>
          <w:u w:val="single" w:color="auto"/>
          <w:lang w:val="en-US" w:eastAsia="zh-CN"/>
        </w:rPr>
        <w:t xml:space="preserve">                </w:t>
      </w: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186"/>
    <w:rsid w:val="00C603FA"/>
    <w:rsid w:val="00DC5E6F"/>
    <w:rsid w:val="012A2737"/>
    <w:rsid w:val="024A7183"/>
    <w:rsid w:val="04F07245"/>
    <w:rsid w:val="053412CC"/>
    <w:rsid w:val="06346ADD"/>
    <w:rsid w:val="08D40524"/>
    <w:rsid w:val="09042877"/>
    <w:rsid w:val="0B044B33"/>
    <w:rsid w:val="0BE300B2"/>
    <w:rsid w:val="0D4B23B2"/>
    <w:rsid w:val="0E244280"/>
    <w:rsid w:val="11406E78"/>
    <w:rsid w:val="14665D24"/>
    <w:rsid w:val="153F3306"/>
    <w:rsid w:val="15DA10F2"/>
    <w:rsid w:val="160E0421"/>
    <w:rsid w:val="16CD208A"/>
    <w:rsid w:val="16E6314C"/>
    <w:rsid w:val="1AFE6CB6"/>
    <w:rsid w:val="1B1E2FBC"/>
    <w:rsid w:val="1F520E6A"/>
    <w:rsid w:val="1FCA360B"/>
    <w:rsid w:val="1FCB70A4"/>
    <w:rsid w:val="207E61A3"/>
    <w:rsid w:val="22511DC1"/>
    <w:rsid w:val="27F136FF"/>
    <w:rsid w:val="288B7A75"/>
    <w:rsid w:val="2AFC2AE6"/>
    <w:rsid w:val="2B65243A"/>
    <w:rsid w:val="2BEE3A99"/>
    <w:rsid w:val="2BFA11C0"/>
    <w:rsid w:val="2CB67FA0"/>
    <w:rsid w:val="2D92328E"/>
    <w:rsid w:val="2FAE28AB"/>
    <w:rsid w:val="334D1BED"/>
    <w:rsid w:val="353475BF"/>
    <w:rsid w:val="3C032D64"/>
    <w:rsid w:val="3CAE1928"/>
    <w:rsid w:val="3F055FB6"/>
    <w:rsid w:val="3F786788"/>
    <w:rsid w:val="42843695"/>
    <w:rsid w:val="47BC2B38"/>
    <w:rsid w:val="49307A8A"/>
    <w:rsid w:val="4CFA2F5F"/>
    <w:rsid w:val="4D477799"/>
    <w:rsid w:val="4F2752A4"/>
    <w:rsid w:val="52BB6C5F"/>
    <w:rsid w:val="57B3383E"/>
    <w:rsid w:val="591C58BF"/>
    <w:rsid w:val="592310BA"/>
    <w:rsid w:val="5AB741B0"/>
    <w:rsid w:val="5C8400C2"/>
    <w:rsid w:val="5E914D18"/>
    <w:rsid w:val="61922AAF"/>
    <w:rsid w:val="633900E6"/>
    <w:rsid w:val="66E90666"/>
    <w:rsid w:val="680F02B0"/>
    <w:rsid w:val="68A044D6"/>
    <w:rsid w:val="68FC7BCE"/>
    <w:rsid w:val="6C9162A3"/>
    <w:rsid w:val="6CEF1588"/>
    <w:rsid w:val="6FB1521A"/>
    <w:rsid w:val="713003C1"/>
    <w:rsid w:val="73FE6554"/>
    <w:rsid w:val="742A559B"/>
    <w:rsid w:val="74A4534E"/>
    <w:rsid w:val="75731C89"/>
    <w:rsid w:val="77C47AB5"/>
    <w:rsid w:val="781F6A99"/>
    <w:rsid w:val="783B7D77"/>
    <w:rsid w:val="79490272"/>
    <w:rsid w:val="7B413A9D"/>
    <w:rsid w:val="7BAB0D70"/>
    <w:rsid w:val="7CAF2AE1"/>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2674</Words>
  <Characters>3418</Characters>
  <Lines>0</Lines>
  <Paragraphs>0</Paragraphs>
  <TotalTime>0</TotalTime>
  <ScaleCrop>false</ScaleCrop>
  <LinksUpToDate>false</LinksUpToDate>
  <CharactersWithSpaces>3588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Administrator</cp:lastModifiedBy>
  <dcterms:modified xsi:type="dcterms:W3CDTF">2025-06-23T01:30:21Z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C2E3778D4B644343BD6DA31D94581874</vt:lpwstr>
  </property>
  <property fmtid="{D5CDD505-2E9C-101B-9397-08002B2CF9AE}" pid="4" name="KSOTemplateDocerSaveRecord">
    <vt:lpwstr>eyJoZGlkIjoiYmIzOTBlNTU2NGZiNjNmMTk2MTU3MmYyODNjZjEwOTgifQ==</vt:lpwstr>
  </property>
</Properties>
</file>