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3096E">
      <w:pPr>
        <w:pStyle w:val="3"/>
        <w:spacing w:line="520" w:lineRule="exact"/>
        <w:ind w:firstLine="602" w:firstLineChars="200"/>
        <w:jc w:val="center"/>
        <w:rPr>
          <w:rFonts w:hint="eastAsia" w:cs="宋体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广西壮族自治区桂东人民医院</w:t>
      </w:r>
      <w:r>
        <w:rPr>
          <w:rFonts w:hint="eastAsia" w:cs="宋体" w:asciiTheme="minorEastAsia" w:hAnsiTheme="minorEastAsia" w:eastAsiaTheme="minorEastAsia"/>
          <w:sz w:val="30"/>
          <w:szCs w:val="30"/>
          <w:lang w:eastAsia="zh-CN"/>
        </w:rPr>
        <w:t>房屋出租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合同</w:t>
      </w:r>
      <w:r>
        <w:rPr>
          <w:rFonts w:hint="eastAsia" w:cs="宋体" w:asciiTheme="minorEastAsia" w:hAnsiTheme="minorEastAsia" w:eastAsiaTheme="minorEastAsia"/>
          <w:sz w:val="30"/>
          <w:szCs w:val="30"/>
          <w:lang w:eastAsia="zh-CN"/>
        </w:rPr>
        <w:t>（草稿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30"/>
          <w:szCs w:val="30"/>
          <w:lang w:eastAsia="zh-CN"/>
        </w:rPr>
        <w:t>）</w:t>
      </w:r>
    </w:p>
    <w:p w14:paraId="48E7BC1B">
      <w:pPr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合同编号: </w:t>
      </w:r>
    </w:p>
    <w:p w14:paraId="6A41F324">
      <w:pPr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甲方: 广西壮族自治区桂东人民医院</w:t>
      </w:r>
    </w:p>
    <w:p w14:paraId="202F3306">
      <w:pPr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乙方:</w:t>
      </w:r>
    </w:p>
    <w:p w14:paraId="6B6206B7">
      <w:pPr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根据《中华人民共和国政府采购法》、《中华人民共和国民法典》等法律、法规规定，按照</w:t>
      </w:r>
      <w:r>
        <w:rPr>
          <w:rFonts w:hint="eastAsia" w:ascii="宋体" w:hAnsi="宋体" w:cs="宋体"/>
          <w:szCs w:val="21"/>
          <w:lang w:eastAsia="zh-CN"/>
        </w:rPr>
        <w:t>招标</w:t>
      </w:r>
      <w:r>
        <w:rPr>
          <w:rFonts w:hint="eastAsia" w:ascii="宋体" w:hAnsi="宋体" w:cs="宋体"/>
          <w:szCs w:val="21"/>
        </w:rPr>
        <w:t>文件规定条款和乙方响应文件及其承诺，甲、乙双方在平等互利基础上,经友好协商，甲方</w:t>
      </w:r>
      <w:r>
        <w:rPr>
          <w:rFonts w:hint="eastAsia" w:ascii="宋体" w:hAnsi="宋体" w:cs="宋体"/>
          <w:szCs w:val="21"/>
          <w:lang w:eastAsia="zh-CN"/>
        </w:rPr>
        <w:t>愿意把位于</w:t>
      </w:r>
      <w:r>
        <w:rPr>
          <w:rFonts w:hint="eastAsia" w:ascii="宋体" w:hAnsi="宋体"/>
          <w:sz w:val="21"/>
          <w:szCs w:val="21"/>
          <w:lang w:eastAsia="zh-CN"/>
        </w:rPr>
        <w:t>梧州市新兴一路胜隆里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号   房屋出租给乙方使用，</w:t>
      </w:r>
      <w:r>
        <w:rPr>
          <w:rFonts w:hint="eastAsia" w:ascii="宋体" w:hAnsi="宋体" w:cs="宋体"/>
          <w:szCs w:val="21"/>
        </w:rPr>
        <w:t>乙方向甲方</w:t>
      </w:r>
      <w:r>
        <w:rPr>
          <w:rFonts w:hint="eastAsia" w:ascii="宋体" w:hAnsi="宋体" w:cs="宋体"/>
          <w:szCs w:val="21"/>
          <w:lang w:eastAsia="zh-CN"/>
        </w:rPr>
        <w:t>租赁房屋</w:t>
      </w:r>
      <w:r>
        <w:rPr>
          <w:rFonts w:hint="eastAsia" w:ascii="宋体" w:hAnsi="宋体" w:cs="宋体"/>
          <w:szCs w:val="21"/>
        </w:rPr>
        <w:t>事宜达成合同条款如下:</w:t>
      </w:r>
    </w:p>
    <w:p w14:paraId="2E8B7076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房屋信息</w:t>
      </w:r>
      <w:r>
        <w:rPr>
          <w:rFonts w:hint="eastAsia" w:ascii="宋体" w:hAnsi="宋体" w:cs="宋体"/>
          <w:b/>
          <w:szCs w:val="21"/>
        </w:rPr>
        <w:t xml:space="preserve">一览表 </w:t>
      </w:r>
    </w:p>
    <w:p w14:paraId="642AED93">
      <w:pPr>
        <w:spacing w:line="440" w:lineRule="exact"/>
        <w:ind w:firstLine="211" w:firstLine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房屋信息</w:t>
      </w:r>
      <w:r>
        <w:rPr>
          <w:rFonts w:hint="eastAsia" w:ascii="宋体" w:hAnsi="宋体" w:cs="宋体"/>
          <w:b/>
          <w:bCs/>
          <w:szCs w:val="21"/>
        </w:rPr>
        <w:t>一览表</w:t>
      </w:r>
      <w:r>
        <w:rPr>
          <w:rFonts w:hint="eastAsia" w:ascii="宋体" w:hAnsi="宋体" w:cs="宋体"/>
          <w:szCs w:val="21"/>
        </w:rPr>
        <w:t xml:space="preserve">   </w:t>
      </w:r>
    </w:p>
    <w:tbl>
      <w:tblPr>
        <w:tblStyle w:val="12"/>
        <w:tblpPr w:leftFromText="180" w:rightFromText="180" w:vertAnchor="text" w:horzAnchor="margin" w:tblpX="75" w:tblpY="106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529"/>
        <w:gridCol w:w="874"/>
        <w:gridCol w:w="949"/>
        <w:gridCol w:w="1191"/>
        <w:gridCol w:w="4374"/>
      </w:tblGrid>
      <w:tr w14:paraId="4F47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93" w:type="dxa"/>
          </w:tcPr>
          <w:p w14:paraId="419BA108">
            <w:pPr>
              <w:pStyle w:val="2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529" w:type="dxa"/>
          </w:tcPr>
          <w:p w14:paraId="4D7703D6">
            <w:pPr>
              <w:pStyle w:val="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房屋地址</w:t>
            </w:r>
          </w:p>
        </w:tc>
        <w:tc>
          <w:tcPr>
            <w:tcW w:w="874" w:type="dxa"/>
          </w:tcPr>
          <w:p w14:paraId="19FCD3D6">
            <w:pPr>
              <w:pStyle w:val="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49" w:type="dxa"/>
          </w:tcPr>
          <w:p w14:paraId="5B45906B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中标</w:t>
            </w:r>
            <w:r>
              <w:rPr>
                <w:rFonts w:hint="eastAsia" w:ascii="宋体" w:hAnsi="宋体"/>
                <w:kern w:val="0"/>
              </w:rPr>
              <w:t>价</w:t>
            </w:r>
          </w:p>
          <w:p w14:paraId="558FD735"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（元）</w:t>
            </w:r>
          </w:p>
        </w:tc>
        <w:tc>
          <w:tcPr>
            <w:tcW w:w="1191" w:type="dxa"/>
          </w:tcPr>
          <w:p w14:paraId="7746EE06">
            <w:pPr>
              <w:pStyle w:val="2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出租期限</w:t>
            </w:r>
          </w:p>
        </w:tc>
        <w:tc>
          <w:tcPr>
            <w:tcW w:w="4374" w:type="dxa"/>
          </w:tcPr>
          <w:p w14:paraId="3A550EE7">
            <w:pPr>
              <w:pStyle w:val="2"/>
              <w:ind w:firstLine="1200" w:firstLineChars="5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要求</w:t>
            </w:r>
          </w:p>
        </w:tc>
      </w:tr>
      <w:tr w14:paraId="6EF4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693" w:type="dxa"/>
          </w:tcPr>
          <w:p w14:paraId="221E6A2F">
            <w:pPr>
              <w:pStyle w:val="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29" w:type="dxa"/>
          </w:tcPr>
          <w:p w14:paraId="524AECF7">
            <w:pPr>
              <w:pStyle w:val="2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梧州市新兴一路胜隆里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4号101房</w:t>
            </w:r>
          </w:p>
        </w:tc>
        <w:tc>
          <w:tcPr>
            <w:tcW w:w="874" w:type="dxa"/>
          </w:tcPr>
          <w:p w14:paraId="5D60A4CC">
            <w:pPr>
              <w:pStyle w:val="2"/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49" w:type="dxa"/>
          </w:tcPr>
          <w:p w14:paraId="00E94FAC">
            <w:pPr>
              <w:pStyle w:val="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</w:tcPr>
          <w:p w14:paraId="6516CEE9">
            <w:pPr>
              <w:pStyle w:val="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4374" w:type="dxa"/>
            <w:vMerge w:val="restart"/>
          </w:tcPr>
          <w:p w14:paraId="6BA05A7B">
            <w:pPr>
              <w:widowControl/>
              <w:numPr>
                <w:ilvl w:val="0"/>
                <w:numId w:val="2"/>
              </w:numPr>
              <w:spacing w:line="400" w:lineRule="exact"/>
              <w:ind w:firstLine="420" w:firstLineChars="200"/>
              <w:jc w:val="left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提供营业执照、税务登记证、提供法人或被授权代表人身份证复印件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  <w:t>供甲方备案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；</w:t>
            </w:r>
          </w:p>
          <w:p w14:paraId="20F7D586">
            <w:pPr>
              <w:widowControl/>
              <w:numPr>
                <w:ilvl w:val="0"/>
                <w:numId w:val="2"/>
              </w:numPr>
              <w:spacing w:line="400" w:lineRule="exact"/>
              <w:ind w:left="0" w:leftChars="0" w:firstLine="420" w:firstLineChars="200"/>
              <w:jc w:val="left"/>
              <w:rPr>
                <w:rFonts w:hint="eastAsia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中标人经营范围、使用不得违反法律法规、城市管理要求，不得经营医疗相关行业和重污染、重噪音行业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  <w:p w14:paraId="28472A93">
            <w:pPr>
              <w:pStyle w:val="2"/>
              <w:numPr>
                <w:ilvl w:val="0"/>
                <w:numId w:val="2"/>
              </w:numPr>
              <w:ind w:left="0" w:leftChars="0" w:firstLine="420" w:firstLineChars="2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装修或改造不能损坏房屋主体结构。</w:t>
            </w:r>
          </w:p>
        </w:tc>
      </w:tr>
      <w:tr w14:paraId="2D33C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693" w:type="dxa"/>
          </w:tcPr>
          <w:p w14:paraId="63E1A394"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29" w:type="dxa"/>
          </w:tcPr>
          <w:p w14:paraId="3515F14D"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梧州市新兴一路胜隆里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4号102房</w:t>
            </w:r>
          </w:p>
        </w:tc>
        <w:tc>
          <w:tcPr>
            <w:tcW w:w="874" w:type="dxa"/>
          </w:tcPr>
          <w:p w14:paraId="5D852646">
            <w:pPr>
              <w:pStyle w:val="2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49" w:type="dxa"/>
          </w:tcPr>
          <w:p w14:paraId="63DFCD10">
            <w:pPr>
              <w:pStyle w:val="2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</w:tcPr>
          <w:p w14:paraId="47E6F18E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4374" w:type="dxa"/>
            <w:vMerge w:val="continue"/>
          </w:tcPr>
          <w:p w14:paraId="34A05009">
            <w:pPr>
              <w:pStyle w:val="2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61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693" w:type="dxa"/>
          </w:tcPr>
          <w:p w14:paraId="063F47C4"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29" w:type="dxa"/>
          </w:tcPr>
          <w:p w14:paraId="4C6215F1">
            <w:pPr>
              <w:pStyle w:val="2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梧州市新兴一路胜隆里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6号101房</w:t>
            </w:r>
          </w:p>
        </w:tc>
        <w:tc>
          <w:tcPr>
            <w:tcW w:w="874" w:type="dxa"/>
          </w:tcPr>
          <w:p w14:paraId="3BDC4504">
            <w:pPr>
              <w:pStyle w:val="2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49" w:type="dxa"/>
          </w:tcPr>
          <w:p w14:paraId="33525F20">
            <w:pPr>
              <w:pStyle w:val="2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</w:tcPr>
          <w:p w14:paraId="49965857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4374" w:type="dxa"/>
            <w:vMerge w:val="continue"/>
          </w:tcPr>
          <w:p w14:paraId="60371731">
            <w:pPr>
              <w:pStyle w:val="2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B6276E1">
      <w:pPr>
        <w:widowControl/>
        <w:jc w:val="left"/>
        <w:rPr>
          <w:rFonts w:hint="eastAsia"/>
          <w:b/>
          <w:bCs/>
          <w:sz w:val="21"/>
          <w:szCs w:val="21"/>
          <w:lang w:eastAsia="zh-CN"/>
        </w:rPr>
      </w:pPr>
    </w:p>
    <w:p w14:paraId="01A0B06F">
      <w:pPr>
        <w:widowControl/>
        <w:jc w:val="left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二、房屋出租约定条款</w:t>
      </w:r>
    </w:p>
    <w:p w14:paraId="79550ED9">
      <w:pPr>
        <w:widowControl/>
        <w:ind w:firstLine="403" w:firstLineChars="19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、甲方租赁给乙方使用的房屋，产权属甲方所有，按照双方约定，乙方经营范围、使用不得违反法律法规、城市管理要求，不得经营医疗相关行业和重污染、重噪音行业。乙方可把房屋改作经营使用，但必须遵守国家法律法规和市场监督管理、</w:t>
      </w:r>
      <w:r>
        <w:rPr>
          <w:rFonts w:hint="eastAsia"/>
          <w:sz w:val="21"/>
          <w:szCs w:val="21"/>
          <w:lang w:eastAsia="zh-CN"/>
        </w:rPr>
        <w:t>所属</w:t>
      </w:r>
      <w:r>
        <w:rPr>
          <w:rFonts w:hint="eastAsia"/>
          <w:sz w:val="21"/>
          <w:szCs w:val="21"/>
        </w:rPr>
        <w:t>小区等有关规定，如因乙方不遵守，后果由乙方负责。</w:t>
      </w:r>
    </w:p>
    <w:p w14:paraId="662AF74A">
      <w:pPr>
        <w:widowControl/>
        <w:ind w:firstLine="403" w:firstLineChars="19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、房屋租赁期为贰年，从二O</w:t>
      </w:r>
      <w:r>
        <w:rPr>
          <w:rFonts w:hint="eastAsia"/>
          <w:sz w:val="21"/>
          <w:szCs w:val="21"/>
          <w:lang w:eastAsia="zh-CN"/>
        </w:rPr>
        <w:t>二五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日至二O</w:t>
      </w:r>
      <w:r>
        <w:rPr>
          <w:rFonts w:hint="eastAsia"/>
          <w:sz w:val="21"/>
          <w:szCs w:val="21"/>
          <w:lang w:eastAsia="zh-CN"/>
        </w:rPr>
        <w:t>二七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日止，每月租金为</w:t>
      </w:r>
      <w:r>
        <w:rPr>
          <w:rFonts w:hint="eastAsia"/>
          <w:sz w:val="21"/>
          <w:szCs w:val="21"/>
          <w:lang w:eastAsia="zh-CN"/>
        </w:rPr>
        <w:t>大写</w:t>
      </w:r>
      <w:r>
        <w:rPr>
          <w:rFonts w:hint="eastAsia"/>
          <w:sz w:val="21"/>
          <w:szCs w:val="21"/>
        </w:rPr>
        <w:t>人民币：</w:t>
      </w:r>
      <w:r>
        <w:rPr>
          <w:rFonts w:hint="eastAsia"/>
          <w:sz w:val="21"/>
          <w:szCs w:val="21"/>
          <w:lang w:val="en-US" w:eastAsia="zh-CN"/>
        </w:rPr>
        <w:t xml:space="preserve">            </w:t>
      </w:r>
      <w:r>
        <w:rPr>
          <w:rFonts w:hint="eastAsia"/>
          <w:sz w:val="21"/>
          <w:szCs w:val="21"/>
        </w:rPr>
        <w:t>元（￥：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元），每月五日前交清当月租金，如不按时交清租金，甲方可按每天</w:t>
      </w:r>
      <w:r>
        <w:rPr>
          <w:rFonts w:hint="eastAsia" w:ascii="宋体" w:hAnsi="宋体"/>
          <w:sz w:val="21"/>
          <w:szCs w:val="21"/>
        </w:rPr>
        <w:t>5‰</w:t>
      </w:r>
      <w:r>
        <w:rPr>
          <w:rFonts w:hint="eastAsia"/>
          <w:sz w:val="21"/>
          <w:szCs w:val="21"/>
        </w:rPr>
        <w:t>加收乙方滞纳金，如超过一个月不交清房租，则视为乙方自动终止合同，甲方有权收回房屋，并没收保证金，同时追缴欠费。</w:t>
      </w:r>
    </w:p>
    <w:p w14:paraId="69EA4B7A">
      <w:pPr>
        <w:widowControl/>
        <w:ind w:firstLine="403" w:firstLineChars="192"/>
        <w:jc w:val="left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、乙方所租房屋须自行改装独立水电表，费用由乙方每月向水电部门交清，如因乙方原因产生欠费，由乙方负</w:t>
      </w:r>
      <w:r>
        <w:rPr>
          <w:rFonts w:hint="eastAsia"/>
          <w:sz w:val="21"/>
          <w:szCs w:val="21"/>
          <w:lang w:eastAsia="zh-CN"/>
        </w:rPr>
        <w:t>全部</w:t>
      </w:r>
      <w:r>
        <w:rPr>
          <w:rFonts w:hint="eastAsia"/>
          <w:sz w:val="21"/>
          <w:szCs w:val="21"/>
        </w:rPr>
        <w:t>责任。</w:t>
      </w:r>
      <w:r>
        <w:rPr>
          <w:rFonts w:hint="eastAsia"/>
          <w:sz w:val="21"/>
          <w:szCs w:val="21"/>
          <w:lang w:eastAsia="zh-CN"/>
        </w:rPr>
        <w:t>乙方承担房屋所产生的物业费、卫生费等一切费用。</w:t>
      </w:r>
    </w:p>
    <w:p w14:paraId="3963B111">
      <w:pPr>
        <w:widowControl/>
        <w:ind w:firstLine="403" w:firstLineChars="192"/>
        <w:jc w:val="left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、乙方租赁期间，如需对房屋作</w:t>
      </w:r>
      <w:r>
        <w:rPr>
          <w:rFonts w:hint="eastAsia"/>
          <w:sz w:val="21"/>
          <w:szCs w:val="21"/>
          <w:lang w:eastAsia="zh-CN"/>
        </w:rPr>
        <w:t>装修或</w:t>
      </w:r>
      <w:r>
        <w:rPr>
          <w:rFonts w:hint="eastAsia"/>
          <w:sz w:val="21"/>
          <w:szCs w:val="21"/>
        </w:rPr>
        <w:t>改动，必须事先征求</w:t>
      </w:r>
      <w:r>
        <w:rPr>
          <w:rFonts w:hint="eastAsia"/>
          <w:sz w:val="21"/>
          <w:szCs w:val="21"/>
          <w:lang w:eastAsia="zh-CN"/>
        </w:rPr>
        <w:t>并且得到</w:t>
      </w:r>
      <w:r>
        <w:rPr>
          <w:rFonts w:hint="eastAsia"/>
          <w:sz w:val="21"/>
          <w:szCs w:val="21"/>
        </w:rPr>
        <w:t>甲方意见，并做好方案和图纸，经甲方组织专业人员评估（如需评估费用，由乙方负责）同意后方可动工，但前提是不能破坏房屋主体结构并保证房屋安全。未经甲方许可的改造视为违约，甲方可没收保证金，并终止合同。</w:t>
      </w:r>
      <w:r>
        <w:rPr>
          <w:rFonts w:hint="eastAsia"/>
          <w:sz w:val="21"/>
          <w:szCs w:val="21"/>
          <w:lang w:eastAsia="zh-CN"/>
        </w:rPr>
        <w:t>乙方承担所有因装修或改动造成的甲方的所有损失。</w:t>
      </w:r>
    </w:p>
    <w:p w14:paraId="4380E98A">
      <w:pPr>
        <w:widowControl/>
        <w:ind w:firstLine="403" w:firstLineChars="19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、履约期间房屋及物品等各项维修由乙方负责。</w:t>
      </w:r>
      <w:r>
        <w:rPr>
          <w:rFonts w:hint="eastAsia"/>
          <w:sz w:val="21"/>
          <w:szCs w:val="21"/>
          <w:lang w:eastAsia="zh-CN"/>
        </w:rPr>
        <w:t>乙方应保持房屋的整洁、完善。</w:t>
      </w:r>
      <w:r>
        <w:rPr>
          <w:rFonts w:hint="eastAsia"/>
          <w:sz w:val="21"/>
          <w:szCs w:val="21"/>
        </w:rPr>
        <w:t>乙方用于房屋修缮或改造的材料如水、电、门、窗等</w:t>
      </w:r>
      <w:r>
        <w:rPr>
          <w:rFonts w:hint="eastAsia"/>
          <w:sz w:val="21"/>
          <w:szCs w:val="21"/>
          <w:lang w:eastAsia="zh-CN"/>
        </w:rPr>
        <w:t>设施及房屋附属物</w:t>
      </w:r>
      <w:r>
        <w:rPr>
          <w:rFonts w:hint="eastAsia"/>
          <w:sz w:val="21"/>
          <w:szCs w:val="21"/>
        </w:rPr>
        <w:t>在租赁期满后不得拆走，</w:t>
      </w:r>
      <w:r>
        <w:rPr>
          <w:rFonts w:hint="eastAsia"/>
          <w:sz w:val="21"/>
          <w:szCs w:val="21"/>
          <w:lang w:eastAsia="zh-CN"/>
        </w:rPr>
        <w:t>双方约定</w:t>
      </w:r>
      <w:r>
        <w:rPr>
          <w:rFonts w:hint="eastAsia"/>
          <w:sz w:val="21"/>
          <w:szCs w:val="21"/>
        </w:rPr>
        <w:t>产权归甲方所有。</w:t>
      </w:r>
    </w:p>
    <w:p w14:paraId="793EC1E1">
      <w:pPr>
        <w:widowControl/>
        <w:ind w:firstLine="403" w:firstLineChars="19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</w:rPr>
        <w:t>、双方签订合同之日，乙方需向甲方交纳</w:t>
      </w:r>
      <w:r>
        <w:rPr>
          <w:rFonts w:hint="eastAsia"/>
          <w:sz w:val="21"/>
          <w:szCs w:val="21"/>
          <w:lang w:eastAsia="zh-CN"/>
        </w:rPr>
        <w:t>三个月</w:t>
      </w:r>
      <w:r>
        <w:rPr>
          <w:rFonts w:hint="eastAsia"/>
          <w:sz w:val="21"/>
          <w:szCs w:val="21"/>
        </w:rPr>
        <w:t>保证金</w:t>
      </w:r>
      <w:r>
        <w:rPr>
          <w:rFonts w:hint="eastAsia"/>
          <w:sz w:val="21"/>
          <w:szCs w:val="21"/>
          <w:lang w:eastAsia="zh-CN"/>
        </w:rPr>
        <w:t>大写</w:t>
      </w:r>
      <w:r>
        <w:rPr>
          <w:rFonts w:hint="eastAsia"/>
          <w:sz w:val="21"/>
          <w:szCs w:val="21"/>
        </w:rPr>
        <w:t>人民币：</w:t>
      </w:r>
      <w:r>
        <w:rPr>
          <w:rFonts w:hint="eastAsia"/>
          <w:sz w:val="21"/>
          <w:szCs w:val="21"/>
          <w:lang w:val="en-US" w:eastAsia="zh-CN"/>
        </w:rPr>
        <w:t xml:space="preserve">            </w:t>
      </w:r>
      <w:r>
        <w:rPr>
          <w:rFonts w:hint="eastAsia"/>
          <w:sz w:val="21"/>
          <w:szCs w:val="21"/>
        </w:rPr>
        <w:t>元（￥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元）如履约期间乙方无违约行为，甲方须在合同期满并</w:t>
      </w:r>
      <w:r>
        <w:rPr>
          <w:rFonts w:hint="eastAsia"/>
          <w:sz w:val="21"/>
          <w:szCs w:val="21"/>
          <w:lang w:eastAsia="zh-CN"/>
        </w:rPr>
        <w:t>于双方</w:t>
      </w:r>
      <w:r>
        <w:rPr>
          <w:rFonts w:hint="eastAsia"/>
          <w:sz w:val="21"/>
          <w:szCs w:val="21"/>
        </w:rPr>
        <w:t>结清费用后五天内退还给乙方。保证金不计利息。</w:t>
      </w:r>
    </w:p>
    <w:p w14:paraId="1CC4573B">
      <w:pPr>
        <w:widowControl/>
        <w:ind w:firstLine="403" w:firstLineChars="19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>、乙方如将房屋用于经商，必须遵守城市环境卫生、治安管理等规定，缴纳相关费用，</w:t>
      </w:r>
      <w:r>
        <w:rPr>
          <w:rFonts w:hint="eastAsia"/>
          <w:sz w:val="21"/>
          <w:szCs w:val="21"/>
          <w:lang w:eastAsia="zh-CN"/>
        </w:rPr>
        <w:t>做好门前三包，</w:t>
      </w:r>
      <w:r>
        <w:rPr>
          <w:rFonts w:hint="eastAsia"/>
          <w:sz w:val="21"/>
          <w:szCs w:val="21"/>
        </w:rPr>
        <w:t>处理好污染和噪音等问题，不能给甲方造成不良影响，否则作违约处理。</w:t>
      </w:r>
    </w:p>
    <w:p w14:paraId="3263D4C3">
      <w:pPr>
        <w:widowControl/>
        <w:ind w:firstLine="403" w:firstLineChars="19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、乙方必须保证在租赁期间遵纪守法，合同期满时，乙方必须</w:t>
      </w:r>
      <w:r>
        <w:rPr>
          <w:rFonts w:hint="eastAsia"/>
          <w:sz w:val="21"/>
          <w:szCs w:val="21"/>
          <w:lang w:eastAsia="zh-CN"/>
        </w:rPr>
        <w:t>按时</w:t>
      </w:r>
      <w:r>
        <w:rPr>
          <w:rFonts w:hint="eastAsia"/>
          <w:sz w:val="21"/>
          <w:szCs w:val="21"/>
        </w:rPr>
        <w:t>退出房屋交还甲方，否则甲方</w:t>
      </w:r>
      <w:r>
        <w:rPr>
          <w:rFonts w:hint="eastAsia"/>
          <w:sz w:val="21"/>
          <w:szCs w:val="21"/>
          <w:lang w:eastAsia="zh-CN"/>
        </w:rPr>
        <w:t>按租金的</w:t>
      </w:r>
      <w:r>
        <w:rPr>
          <w:rFonts w:hint="eastAsia"/>
          <w:sz w:val="21"/>
          <w:szCs w:val="21"/>
          <w:lang w:val="en-US" w:eastAsia="zh-CN"/>
        </w:rPr>
        <w:t>10%按</w:t>
      </w:r>
      <w:r>
        <w:rPr>
          <w:rFonts w:hint="eastAsia"/>
          <w:sz w:val="21"/>
          <w:szCs w:val="21"/>
          <w:lang w:eastAsia="zh-CN"/>
        </w:rPr>
        <w:t>天计算租金，从保证金中扣出，并索赔其他损失</w:t>
      </w:r>
      <w:r>
        <w:rPr>
          <w:rFonts w:hint="eastAsia"/>
          <w:sz w:val="21"/>
          <w:szCs w:val="21"/>
        </w:rPr>
        <w:t>。</w:t>
      </w:r>
    </w:p>
    <w:p w14:paraId="14D77A1C">
      <w:pPr>
        <w:pStyle w:val="2"/>
        <w:spacing w:line="440" w:lineRule="exact"/>
        <w:rPr>
          <w:rFonts w:ascii="宋体" w:hAnsi="宋体"/>
          <w:bCs/>
          <w:color w:val="auto"/>
          <w:kern w:val="2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三</w:t>
      </w:r>
      <w:r>
        <w:rPr>
          <w:rFonts w:hint="eastAsia" w:ascii="宋体" w:hAnsi="宋体"/>
          <w:b/>
          <w:bCs/>
          <w:sz w:val="21"/>
          <w:szCs w:val="21"/>
        </w:rPr>
        <w:t xml:space="preserve">、争议解决 </w:t>
      </w:r>
    </w:p>
    <w:p w14:paraId="760B4446">
      <w:pPr>
        <w:widowControl/>
        <w:ind w:firstLine="420" w:firstLineChars="200"/>
        <w:jc w:val="left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Times New Roman"/>
          <w:bCs/>
          <w:kern w:val="2"/>
          <w:sz w:val="21"/>
          <w:szCs w:val="21"/>
        </w:rPr>
        <w:t>合同实施或与合同有关的一切争端应通过双方友好协商解决。如果友好协商开始后30日不能解决，任何一方可将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该争议提交至仲裁委员会。该会依据其现行有效的仲裁规则进行仲裁。</w:t>
      </w:r>
    </w:p>
    <w:p w14:paraId="2E62F95A">
      <w:pPr>
        <w:pStyle w:val="10"/>
        <w:spacing w:line="440" w:lineRule="exact"/>
        <w:ind w:firstLine="120" w:firstLineChars="5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  <w:lang w:eastAsia="zh-CN"/>
        </w:rPr>
        <w:t>四</w:t>
      </w:r>
      <w:r>
        <w:rPr>
          <w:rFonts w:hint="eastAsia" w:asciiTheme="minorEastAsia" w:hAnsiTheme="minorEastAsia" w:eastAsiaTheme="minorEastAsia"/>
          <w:b/>
          <w:szCs w:val="21"/>
        </w:rPr>
        <w:t>、其他</w:t>
      </w:r>
    </w:p>
    <w:p w14:paraId="093E67AE">
      <w:pPr>
        <w:tabs>
          <w:tab w:val="left" w:pos="425"/>
        </w:tabs>
        <w:spacing w:line="420" w:lineRule="exact"/>
        <w:ind w:firstLine="420" w:firstLineChars="200"/>
        <w:rPr>
          <w:rFonts w:hint="eastAsia" w:cs="仿宋_GB2312" w:asciiTheme="minorEastAsia" w:hAnsiTheme="minorEastAsia" w:eastAsiaTheme="minorEastAsia"/>
          <w:szCs w:val="21"/>
          <w:lang w:eastAsia="zh-CN"/>
        </w:rPr>
      </w:pPr>
      <w:r>
        <w:rPr>
          <w:rFonts w:hint="eastAsia" w:cs="仿宋_GB2312" w:asciiTheme="minorEastAsia" w:hAnsiTheme="minorEastAsia" w:eastAsiaTheme="minorEastAsia"/>
          <w:szCs w:val="21"/>
        </w:rPr>
        <w:t>1.本合同除《中华人民共和国民法典》规定的情形外，本合同一经签订，甲乙双方不得擅自变更、中止或者终止。</w:t>
      </w:r>
    </w:p>
    <w:p w14:paraId="09C8BE0F">
      <w:pPr>
        <w:spacing w:line="420" w:lineRule="exact"/>
        <w:ind w:firstLine="420" w:firstLineChars="200"/>
        <w:rPr>
          <w:rFonts w:cs="仿宋_GB2312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2.本合同如有未尽事宜，由甲乙双方共同协商签订补充合同，补充合同与本合同具有同等法律效力。 本项目招标文件、投标文件是本合同不可分割的部分。</w:t>
      </w:r>
    </w:p>
    <w:p w14:paraId="7E02DF67">
      <w:pPr>
        <w:tabs>
          <w:tab w:val="left" w:pos="425"/>
        </w:tabs>
        <w:spacing w:line="420" w:lineRule="exact"/>
        <w:ind w:firstLine="420" w:firstLineChars="200"/>
        <w:rPr>
          <w:rFonts w:cs="仿宋_GB2312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cs="仿宋_GB2312" w:asciiTheme="minorEastAsia" w:hAnsiTheme="minorEastAsia" w:eastAsiaTheme="minorEastAsia"/>
          <w:szCs w:val="21"/>
        </w:rPr>
        <w:t>3.本合同自双方签字和盖章之日起生效，本合同一式四份，具有同等效力。</w:t>
      </w:r>
      <w:r>
        <w:rPr>
          <w:rFonts w:hint="eastAsia" w:cs="仿宋_GB2312" w:asciiTheme="minorEastAsia" w:hAnsiTheme="minorEastAsia" w:eastAsiaTheme="minorEastAsia"/>
          <w:color w:val="000000" w:themeColor="text1"/>
          <w:szCs w:val="21"/>
        </w:rPr>
        <w:t>甲方执叁份（财务科、总务科、档案室各执壹份），乙方执壹份。</w:t>
      </w:r>
    </w:p>
    <w:p w14:paraId="704EB28D">
      <w:pPr>
        <w:pStyle w:val="10"/>
        <w:spacing w:line="440" w:lineRule="exact"/>
        <w:rPr>
          <w:rFonts w:cs="仿宋_GB2312"/>
          <w:sz w:val="21"/>
          <w:szCs w:val="21"/>
        </w:rPr>
      </w:pPr>
    </w:p>
    <w:p w14:paraId="5EE31158">
      <w:pPr>
        <w:pStyle w:val="10"/>
        <w:spacing w:line="440" w:lineRule="exact"/>
        <w:ind w:left="4305" w:hanging="4305" w:hangingChars="2050"/>
        <w:rPr>
          <w:rFonts w:cs="仿宋_GB2312"/>
          <w:sz w:val="21"/>
          <w:szCs w:val="21"/>
        </w:rPr>
      </w:pPr>
      <w:r>
        <w:rPr>
          <w:rFonts w:hint="eastAsia" w:cs="仿宋_GB2312"/>
          <w:sz w:val="21"/>
          <w:szCs w:val="21"/>
        </w:rPr>
        <w:t xml:space="preserve">甲方： 广西壮族自治区桂东人民医院          </w:t>
      </w:r>
      <w:r>
        <w:rPr>
          <w:rFonts w:hint="eastAsia" w:cs="仿宋_GB2312"/>
          <w:sz w:val="21"/>
          <w:szCs w:val="21"/>
          <w:lang w:val="en-US" w:eastAsia="zh-CN"/>
        </w:rPr>
        <w:t xml:space="preserve">  </w:t>
      </w:r>
      <w:r>
        <w:rPr>
          <w:rFonts w:hint="eastAsia" w:cs="仿宋_GB2312"/>
          <w:sz w:val="21"/>
          <w:szCs w:val="21"/>
        </w:rPr>
        <w:t xml:space="preserve"> </w:t>
      </w:r>
      <w:r>
        <w:rPr>
          <w:rFonts w:hint="eastAsia" w:cs="仿宋_GB2312"/>
          <w:sz w:val="21"/>
          <w:szCs w:val="21"/>
          <w:lang w:val="en-US" w:eastAsia="zh-CN"/>
        </w:rPr>
        <w:t xml:space="preserve"> </w:t>
      </w:r>
      <w:r>
        <w:rPr>
          <w:rFonts w:hint="eastAsia" w:cs="仿宋_GB2312"/>
          <w:sz w:val="21"/>
          <w:szCs w:val="21"/>
        </w:rPr>
        <w:t>乙方：</w:t>
      </w:r>
    </w:p>
    <w:p w14:paraId="2167A102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签字代表: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签字代表：</w:t>
      </w:r>
    </w:p>
    <w:p w14:paraId="0DEDBB2D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经办科室：</w:t>
      </w:r>
      <w:r>
        <w:rPr>
          <w:rFonts w:hint="eastAsia" w:ascii="宋体" w:hAnsi="宋体"/>
          <w:szCs w:val="21"/>
          <w:lang w:eastAsia="zh-CN"/>
        </w:rPr>
        <w:t>后勤保障部</w:t>
      </w:r>
      <w:r>
        <w:rPr>
          <w:rFonts w:hint="eastAsia" w:ascii="宋体" w:hAnsi="宋体"/>
          <w:szCs w:val="21"/>
        </w:rPr>
        <w:t>总务</w:t>
      </w:r>
      <w:r>
        <w:rPr>
          <w:rFonts w:hint="eastAsia" w:ascii="宋体" w:hAnsi="宋体"/>
          <w:szCs w:val="21"/>
          <w:lang w:eastAsia="zh-CN"/>
        </w:rPr>
        <w:t>组</w:t>
      </w:r>
      <w:r>
        <w:rPr>
          <w:rFonts w:hint="eastAsia" w:ascii="宋体" w:hAnsi="宋体"/>
          <w:szCs w:val="21"/>
        </w:rPr>
        <w:t xml:space="preserve">                 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经办人（签字）：</w:t>
      </w:r>
    </w:p>
    <w:p w14:paraId="49F74CB1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经办人（签字）：</w:t>
      </w:r>
      <w:r>
        <w:rPr>
          <w:rFonts w:hint="eastAsia" w:ascii="宋体" w:hAnsi="宋体" w:cs="仿宋_GB2312"/>
          <w:szCs w:val="21"/>
        </w:rPr>
        <w:t xml:space="preserve">                            </w:t>
      </w:r>
      <w:r>
        <w:rPr>
          <w:rFonts w:hint="eastAsia" w:ascii="宋体" w:hAnsi="宋体" w:cs="仿宋_GB2312"/>
          <w:szCs w:val="21"/>
          <w:lang w:val="en-US" w:eastAsia="zh-CN"/>
        </w:rPr>
        <w:t xml:space="preserve">  </w:t>
      </w:r>
      <w:r>
        <w:rPr>
          <w:rFonts w:hint="eastAsia" w:ascii="宋体" w:hAnsi="宋体" w:cs="仿宋_GB2312"/>
          <w:szCs w:val="21"/>
        </w:rPr>
        <w:t xml:space="preserve"> </w:t>
      </w:r>
      <w:r>
        <w:rPr>
          <w:rFonts w:hint="eastAsia" w:ascii="宋体" w:hAnsi="宋体" w:cs="仿宋_GB2312"/>
          <w:szCs w:val="21"/>
          <w:lang w:val="en-US" w:eastAsia="zh-CN"/>
        </w:rPr>
        <w:t xml:space="preserve"> </w:t>
      </w:r>
      <w:r>
        <w:rPr>
          <w:rFonts w:hint="eastAsia" w:ascii="宋体" w:hAnsi="宋体" w:cs="仿宋_GB2312"/>
          <w:szCs w:val="21"/>
        </w:rPr>
        <w:t xml:space="preserve">经办人电话：                              </w:t>
      </w:r>
    </w:p>
    <w:p w14:paraId="672F3D33">
      <w:pPr>
        <w:spacing w:line="440" w:lineRule="exact"/>
        <w:ind w:left="5670" w:hanging="5670" w:hangingChars="2700"/>
        <w:jc w:val="left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经办人电话：</w:t>
      </w:r>
      <w:r>
        <w:rPr>
          <w:rFonts w:hint="eastAsia" w:ascii="宋体" w:hAnsi="宋体" w:cs="仿宋_GB2312"/>
          <w:szCs w:val="21"/>
          <w:lang w:val="en-US" w:eastAsia="zh-CN"/>
        </w:rPr>
        <w:t>0774-2816723</w:t>
      </w:r>
      <w:r>
        <w:rPr>
          <w:rFonts w:hint="eastAsia" w:ascii="宋体" w:hAnsi="宋体" w:cs="仿宋_GB2312"/>
          <w:szCs w:val="21"/>
        </w:rPr>
        <w:t xml:space="preserve">                    </w:t>
      </w:r>
      <w:r>
        <w:rPr>
          <w:rFonts w:hint="eastAsia" w:ascii="宋体" w:hAnsi="宋体" w:cs="仿宋_GB2312"/>
          <w:szCs w:val="21"/>
          <w:lang w:val="en-US" w:eastAsia="zh-CN"/>
        </w:rPr>
        <w:t xml:space="preserve">   </w:t>
      </w:r>
      <w:r>
        <w:rPr>
          <w:rFonts w:hint="eastAsia" w:ascii="宋体" w:hAnsi="宋体" w:cs="仿宋_GB2312"/>
          <w:szCs w:val="21"/>
        </w:rPr>
        <w:t>乙方</w:t>
      </w:r>
      <w:r>
        <w:rPr>
          <w:rFonts w:hint="eastAsia" w:ascii="宋体" w:hAnsi="宋体" w:cs="仿宋_GB2312"/>
          <w:szCs w:val="21"/>
          <w:lang w:eastAsia="zh-CN"/>
        </w:rPr>
        <w:t>住</w:t>
      </w:r>
      <w:r>
        <w:rPr>
          <w:rFonts w:hint="eastAsia" w:ascii="宋体" w:hAnsi="宋体" w:cs="仿宋_GB2312"/>
          <w:szCs w:val="21"/>
        </w:rPr>
        <w:t>址：</w:t>
      </w:r>
    </w:p>
    <w:p w14:paraId="5068D79A">
      <w:pPr>
        <w:spacing w:line="440" w:lineRule="exact"/>
        <w:ind w:left="5670" w:hanging="5670" w:hangingChars="2700"/>
        <w:jc w:val="left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 xml:space="preserve"> </w:t>
      </w:r>
      <w:r>
        <w:rPr>
          <w:rFonts w:hint="eastAsia" w:ascii="宋体" w:hAnsi="宋体" w:cs="仿宋_GB2312"/>
          <w:szCs w:val="21"/>
          <w:lang w:eastAsia="zh-CN"/>
        </w:rPr>
        <w:t>甲</w:t>
      </w:r>
      <w:r>
        <w:rPr>
          <w:rFonts w:hint="eastAsia" w:ascii="宋体" w:hAnsi="宋体" w:cs="仿宋_GB2312"/>
          <w:szCs w:val="21"/>
        </w:rPr>
        <w:t>方地址：</w:t>
      </w:r>
      <w:r>
        <w:rPr>
          <w:rFonts w:hint="eastAsia" w:ascii="宋体" w:hAnsi="宋体" w:cs="仿宋_GB2312"/>
          <w:szCs w:val="21"/>
          <w:lang w:eastAsia="zh-CN"/>
        </w:rPr>
        <w:t>梧州市西江四路金鸡冲</w:t>
      </w:r>
      <w:r>
        <w:rPr>
          <w:rFonts w:hint="eastAsia" w:ascii="宋体" w:hAnsi="宋体" w:cs="仿宋_GB2312"/>
          <w:szCs w:val="21"/>
          <w:lang w:val="en-US" w:eastAsia="zh-CN"/>
        </w:rPr>
        <w:t>1号</w:t>
      </w:r>
      <w:r>
        <w:rPr>
          <w:rFonts w:hint="eastAsia" w:ascii="宋体" w:hAnsi="宋体" w:cs="仿宋_GB2312"/>
          <w:szCs w:val="21"/>
        </w:rPr>
        <w:t xml:space="preserve">          </w:t>
      </w:r>
      <w:r>
        <w:rPr>
          <w:rFonts w:hint="eastAsia" w:ascii="宋体" w:hAnsi="宋体" w:cs="仿宋_GB2312"/>
          <w:szCs w:val="21"/>
          <w:lang w:val="en-US" w:eastAsia="zh-CN"/>
        </w:rPr>
        <w:t xml:space="preserve">  身份证号码：</w:t>
      </w:r>
    </w:p>
    <w:p w14:paraId="7C2CABFC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 w:cs="仿宋_GB2312"/>
          <w:szCs w:val="21"/>
        </w:rPr>
        <w:t>开户行：</w:t>
      </w:r>
      <w:r>
        <w:rPr>
          <w:rFonts w:hint="eastAsia" w:ascii="宋体" w:hAnsi="宋体" w:cs="仿宋_GB2312"/>
          <w:szCs w:val="21"/>
          <w:lang w:eastAsia="zh-CN"/>
        </w:rPr>
        <w:tab/>
      </w:r>
      <w:r>
        <w:rPr>
          <w:rFonts w:hint="eastAsia" w:ascii="宋体" w:hAnsi="宋体" w:cs="仿宋_GB2312"/>
          <w:szCs w:val="21"/>
          <w:lang w:val="en-US" w:eastAsia="zh-CN"/>
        </w:rPr>
        <w:t xml:space="preserve">                                   </w:t>
      </w:r>
      <w:r>
        <w:rPr>
          <w:rFonts w:hint="eastAsia" w:ascii="宋体" w:hAnsi="宋体" w:cs="仿宋_GB2312"/>
          <w:szCs w:val="21"/>
        </w:rPr>
        <w:t xml:space="preserve">签约日期：   </w:t>
      </w:r>
      <w:r>
        <w:rPr>
          <w:rFonts w:hint="eastAsia" w:ascii="宋体" w:hAnsi="宋体" w:cs="仿宋_GB2312"/>
          <w:szCs w:val="21"/>
          <w:lang w:val="en-US" w:eastAsia="zh-CN"/>
        </w:rPr>
        <w:t xml:space="preserve">  </w:t>
      </w:r>
      <w:r>
        <w:rPr>
          <w:rFonts w:hint="eastAsia" w:ascii="宋体" w:hAnsi="宋体" w:cs="仿宋_GB2312"/>
          <w:szCs w:val="21"/>
        </w:rPr>
        <w:t xml:space="preserve">年    月    日 </w:t>
      </w:r>
      <w:r>
        <w:rPr>
          <w:rFonts w:hint="eastAsia" w:ascii="宋体" w:hAnsi="宋体"/>
          <w:szCs w:val="21"/>
        </w:rPr>
        <w:t xml:space="preserve">  </w:t>
      </w:r>
    </w:p>
    <w:p w14:paraId="48C5F004">
      <w:pPr>
        <w:spacing w:line="440" w:lineRule="exact"/>
        <w:rPr>
          <w:rFonts w:hint="eastAsia" w:ascii="宋体" w:hAnsi="宋体" w:cs="仿宋_GB2312"/>
          <w:szCs w:val="21"/>
          <w:lang w:eastAsia="zh-CN"/>
        </w:rPr>
      </w:pPr>
      <w:r>
        <w:rPr>
          <w:rFonts w:hint="eastAsia" w:ascii="宋体" w:hAnsi="宋体" w:cs="仿宋_GB2312"/>
          <w:szCs w:val="21"/>
          <w:lang w:eastAsia="zh-CN"/>
        </w:rPr>
        <w:t>账号：</w:t>
      </w:r>
      <w:r>
        <w:rPr>
          <w:rFonts w:hint="eastAsia" w:ascii="宋体" w:hAnsi="宋体" w:cs="仿宋_GB2312"/>
          <w:szCs w:val="21"/>
        </w:rPr>
        <w:t xml:space="preserve">     </w:t>
      </w:r>
    </w:p>
    <w:p w14:paraId="2A2427F3">
      <w:pPr>
        <w:spacing w:line="440" w:lineRule="exact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  <w:lang w:eastAsia="zh-CN"/>
        </w:rPr>
        <w:t>统一社会信用代码：</w:t>
      </w:r>
      <w:r>
        <w:rPr>
          <w:rFonts w:hint="eastAsia" w:ascii="宋体" w:hAnsi="宋体" w:cs="仿宋_GB2312"/>
          <w:szCs w:val="21"/>
          <w:lang w:val="en-US" w:eastAsia="zh-CN"/>
        </w:rPr>
        <w:t>12451100499248063Y</w:t>
      </w:r>
      <w:r>
        <w:rPr>
          <w:rFonts w:hint="eastAsia" w:ascii="宋体" w:hAnsi="宋体" w:cs="仿宋_GB2312"/>
          <w:szCs w:val="21"/>
        </w:rPr>
        <w:t xml:space="preserve">        </w:t>
      </w:r>
    </w:p>
    <w:p w14:paraId="01BD9B63">
      <w:pPr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仿宋_GB2312"/>
          <w:szCs w:val="21"/>
        </w:rPr>
        <w:t xml:space="preserve">签约日期：  </w:t>
      </w:r>
      <w:r>
        <w:rPr>
          <w:rFonts w:hint="eastAsia" w:ascii="宋体" w:hAnsi="宋体" w:cs="仿宋_GB2312"/>
          <w:szCs w:val="21"/>
          <w:lang w:val="en-US" w:eastAsia="zh-CN"/>
        </w:rPr>
        <w:t xml:space="preserve">  </w:t>
      </w:r>
      <w:r>
        <w:rPr>
          <w:rFonts w:hint="eastAsia" w:ascii="宋体" w:hAnsi="宋体" w:cs="仿宋_GB2312"/>
          <w:szCs w:val="21"/>
        </w:rPr>
        <w:t xml:space="preserve"> 年   </w:t>
      </w:r>
      <w:r>
        <w:rPr>
          <w:rFonts w:hint="eastAsia" w:ascii="宋体" w:hAnsi="宋体" w:cs="仿宋_GB2312"/>
          <w:szCs w:val="21"/>
          <w:lang w:val="en-US" w:eastAsia="zh-CN"/>
        </w:rPr>
        <w:t xml:space="preserve"> </w:t>
      </w:r>
      <w:r>
        <w:rPr>
          <w:rFonts w:hint="eastAsia" w:ascii="宋体" w:hAnsi="宋体" w:cs="仿宋_GB2312"/>
          <w:szCs w:val="21"/>
        </w:rPr>
        <w:t xml:space="preserve">月   </w:t>
      </w:r>
      <w:r>
        <w:rPr>
          <w:rFonts w:hint="eastAsia" w:ascii="宋体" w:hAnsi="宋体" w:cs="仿宋_GB2312"/>
          <w:szCs w:val="21"/>
          <w:lang w:val="en-US" w:eastAsia="zh-CN"/>
        </w:rPr>
        <w:t xml:space="preserve"> </w:t>
      </w:r>
      <w:r>
        <w:rPr>
          <w:rFonts w:hint="eastAsia" w:ascii="宋体" w:hAnsi="宋体" w:cs="仿宋_GB2312"/>
          <w:szCs w:val="21"/>
        </w:rPr>
        <w:t xml:space="preserve">日 </w:t>
      </w:r>
      <w:r>
        <w:rPr>
          <w:rFonts w:hint="eastAsia" w:ascii="宋体" w:hAnsi="宋体"/>
          <w:szCs w:val="21"/>
        </w:rPr>
        <w:t xml:space="preserve">              </w:t>
      </w:r>
      <w:r>
        <w:rPr>
          <w:rFonts w:hint="eastAsia" w:ascii="宋体" w:hAnsi="宋体"/>
          <w:szCs w:val="21"/>
          <w:lang w:val="en-US" w:eastAsia="zh-CN"/>
        </w:rPr>
        <w:t xml:space="preserve">      </w:t>
      </w:r>
    </w:p>
    <w:p w14:paraId="4C3F52C5">
      <w:pPr>
        <w:spacing w:line="440" w:lineRule="exact"/>
        <w:rPr>
          <w:rFonts w:ascii="宋体" w:hAnsi="宋体" w:cs="宋体"/>
          <w:szCs w:val="21"/>
        </w:rPr>
      </w:pPr>
    </w:p>
    <w:p w14:paraId="1CDF9E1A">
      <w:pPr>
        <w:spacing w:line="440" w:lineRule="exact"/>
        <w:rPr>
          <w:rFonts w:ascii="宋体" w:hAnsi="宋体" w:cs="宋体"/>
          <w:szCs w:val="21"/>
        </w:rPr>
      </w:pPr>
    </w:p>
    <w:p w14:paraId="0C104B14">
      <w:pPr>
        <w:spacing w:line="440" w:lineRule="exact"/>
        <w:rPr>
          <w:rFonts w:ascii="宋体" w:hAnsi="宋体" w:cs="宋体"/>
          <w:szCs w:val="21"/>
        </w:rPr>
      </w:pPr>
    </w:p>
    <w:p w14:paraId="6047F47B">
      <w:pPr>
        <w:spacing w:line="440" w:lineRule="exact"/>
        <w:rPr>
          <w:rFonts w:ascii="宋体" w:hAnsi="宋体" w:cs="宋体"/>
          <w:szCs w:val="21"/>
        </w:rPr>
      </w:pPr>
    </w:p>
    <w:p w14:paraId="379D56BE">
      <w:pPr>
        <w:spacing w:line="440" w:lineRule="exact"/>
        <w:rPr>
          <w:rFonts w:ascii="宋体" w:hAnsi="宋体" w:cs="宋体"/>
          <w:szCs w:val="21"/>
        </w:rPr>
      </w:pPr>
    </w:p>
    <w:p w14:paraId="09DF064C">
      <w:pPr>
        <w:spacing w:line="440" w:lineRule="exact"/>
        <w:rPr>
          <w:rFonts w:ascii="宋体" w:hAnsi="宋体" w:cs="宋体"/>
          <w:szCs w:val="21"/>
        </w:rPr>
      </w:pPr>
    </w:p>
    <w:p w14:paraId="1AF846FC">
      <w:pPr>
        <w:spacing w:line="440" w:lineRule="exact"/>
        <w:rPr>
          <w:rFonts w:ascii="宋体" w:hAnsi="宋体" w:cs="宋体"/>
          <w:szCs w:val="21"/>
        </w:rPr>
      </w:pPr>
    </w:p>
    <w:p w14:paraId="1A2F9B0A">
      <w:pPr>
        <w:spacing w:line="440" w:lineRule="exact"/>
        <w:rPr>
          <w:rFonts w:ascii="宋体" w:hAnsi="宋体" w:cs="宋体"/>
          <w:szCs w:val="21"/>
        </w:rPr>
      </w:pPr>
    </w:p>
    <w:p w14:paraId="1B4618CE">
      <w:pPr>
        <w:spacing w:line="440" w:lineRule="exact"/>
        <w:rPr>
          <w:rFonts w:ascii="宋体" w:hAnsi="宋体" w:cs="宋体"/>
          <w:szCs w:val="21"/>
        </w:rPr>
      </w:pPr>
    </w:p>
    <w:p w14:paraId="4FFA4837">
      <w:pPr>
        <w:spacing w:line="440" w:lineRule="exact"/>
        <w:rPr>
          <w:rFonts w:ascii="宋体" w:hAnsi="宋体" w:cs="宋体"/>
          <w:szCs w:val="21"/>
        </w:rPr>
      </w:pPr>
    </w:p>
    <w:p w14:paraId="563D7A04">
      <w:pPr>
        <w:spacing w:line="440" w:lineRule="exact"/>
        <w:rPr>
          <w:rFonts w:ascii="宋体" w:hAnsi="宋体" w:cs="宋体"/>
          <w:szCs w:val="21"/>
        </w:rPr>
      </w:pPr>
    </w:p>
    <w:p w14:paraId="0C613890">
      <w:pPr>
        <w:spacing w:line="440" w:lineRule="exact"/>
        <w:rPr>
          <w:rFonts w:ascii="宋体" w:hAnsi="宋体" w:cs="宋体"/>
          <w:szCs w:val="21"/>
        </w:rPr>
      </w:pPr>
    </w:p>
    <w:p w14:paraId="2F3876E6">
      <w:pPr>
        <w:spacing w:line="440" w:lineRule="exact"/>
        <w:rPr>
          <w:rFonts w:ascii="宋体" w:hAnsi="宋体" w:cs="宋体"/>
          <w:szCs w:val="21"/>
        </w:rPr>
      </w:pPr>
    </w:p>
    <w:p w14:paraId="64B9EE2D">
      <w:pPr>
        <w:spacing w:line="440" w:lineRule="exact"/>
        <w:rPr>
          <w:rFonts w:ascii="宋体" w:hAnsi="宋体" w:cs="宋体"/>
          <w:szCs w:val="21"/>
        </w:rPr>
      </w:pPr>
    </w:p>
    <w:p w14:paraId="6902183C">
      <w:pPr>
        <w:spacing w:line="440" w:lineRule="exact"/>
        <w:rPr>
          <w:rFonts w:ascii="宋体" w:hAnsi="宋体" w:cs="宋体"/>
          <w:szCs w:val="21"/>
        </w:rPr>
      </w:pPr>
    </w:p>
    <w:p w14:paraId="3550CC7E">
      <w:pPr>
        <w:spacing w:line="440" w:lineRule="exact"/>
        <w:rPr>
          <w:rFonts w:ascii="宋体" w:hAnsi="宋体" w:cs="宋体"/>
          <w:szCs w:val="21"/>
        </w:rPr>
      </w:pPr>
    </w:p>
    <w:p w14:paraId="3B964E70">
      <w:pPr>
        <w:spacing w:line="440" w:lineRule="exact"/>
        <w:rPr>
          <w:rFonts w:ascii="宋体" w:hAnsi="宋体" w:cs="宋体"/>
          <w:szCs w:val="21"/>
        </w:rPr>
      </w:pPr>
    </w:p>
    <w:p w14:paraId="4EB11077">
      <w:pPr>
        <w:spacing w:line="440" w:lineRule="exact"/>
        <w:rPr>
          <w:rFonts w:ascii="宋体" w:hAnsi="宋体" w:cs="宋体"/>
          <w:szCs w:val="21"/>
        </w:rPr>
      </w:pPr>
    </w:p>
    <w:p w14:paraId="6FD2313D">
      <w:pPr>
        <w:spacing w:line="440" w:lineRule="exact"/>
        <w:rPr>
          <w:rFonts w:ascii="宋体" w:hAnsi="宋体" w:cs="宋体"/>
          <w:szCs w:val="21"/>
        </w:rPr>
      </w:pPr>
    </w:p>
    <w:p w14:paraId="5F346CF3">
      <w:pPr>
        <w:spacing w:line="440" w:lineRule="exact"/>
        <w:rPr>
          <w:rFonts w:ascii="宋体" w:hAnsi="宋体" w:cs="宋体"/>
          <w:szCs w:val="21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5390"/>
      <w:docPartObj>
        <w:docPartGallery w:val="autotext"/>
      </w:docPartObj>
    </w:sdtPr>
    <w:sdtContent>
      <w:p w14:paraId="34BD54B9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91F9FA4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BD22D"/>
    <w:multiLevelType w:val="singleLevel"/>
    <w:tmpl w:val="D28BD2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12171FF"/>
    <w:multiLevelType w:val="multilevel"/>
    <w:tmpl w:val="312171FF"/>
    <w:lvl w:ilvl="0" w:tentative="0">
      <w:start w:val="1"/>
      <w:numFmt w:val="japaneseCounting"/>
      <w:lvlText w:val="%1、"/>
      <w:lvlJc w:val="left"/>
      <w:pPr>
        <w:ind w:left="757" w:hanging="6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MWI4MTg4ZTdmMDRmYTZhMWIxZWQxOTc2ZDE2NjgifQ=="/>
  </w:docVars>
  <w:rsids>
    <w:rsidRoot w:val="0015446E"/>
    <w:rsid w:val="00067B3C"/>
    <w:rsid w:val="000878B7"/>
    <w:rsid w:val="000B1886"/>
    <w:rsid w:val="000F3533"/>
    <w:rsid w:val="00114F7A"/>
    <w:rsid w:val="0013491C"/>
    <w:rsid w:val="0015446E"/>
    <w:rsid w:val="00155A3A"/>
    <w:rsid w:val="00221DB2"/>
    <w:rsid w:val="00243516"/>
    <w:rsid w:val="002F595B"/>
    <w:rsid w:val="00332625"/>
    <w:rsid w:val="003649E8"/>
    <w:rsid w:val="00392DFD"/>
    <w:rsid w:val="003A7999"/>
    <w:rsid w:val="003C4118"/>
    <w:rsid w:val="00405A5E"/>
    <w:rsid w:val="00410C49"/>
    <w:rsid w:val="00420C51"/>
    <w:rsid w:val="00434BD3"/>
    <w:rsid w:val="004405D7"/>
    <w:rsid w:val="004B0421"/>
    <w:rsid w:val="004B16A1"/>
    <w:rsid w:val="004F3B19"/>
    <w:rsid w:val="00512459"/>
    <w:rsid w:val="0051449A"/>
    <w:rsid w:val="0053673C"/>
    <w:rsid w:val="00546A53"/>
    <w:rsid w:val="005660BE"/>
    <w:rsid w:val="005C1884"/>
    <w:rsid w:val="00601A67"/>
    <w:rsid w:val="006702DD"/>
    <w:rsid w:val="006A1326"/>
    <w:rsid w:val="006D1C03"/>
    <w:rsid w:val="006D68EE"/>
    <w:rsid w:val="006E07B2"/>
    <w:rsid w:val="00731ADD"/>
    <w:rsid w:val="007D1F19"/>
    <w:rsid w:val="00802B72"/>
    <w:rsid w:val="00806A42"/>
    <w:rsid w:val="008C2C8B"/>
    <w:rsid w:val="008C565E"/>
    <w:rsid w:val="008E73E9"/>
    <w:rsid w:val="00914A41"/>
    <w:rsid w:val="009C1354"/>
    <w:rsid w:val="009D201A"/>
    <w:rsid w:val="00A36D46"/>
    <w:rsid w:val="00A45B2C"/>
    <w:rsid w:val="00A64789"/>
    <w:rsid w:val="00A81E49"/>
    <w:rsid w:val="00A867B6"/>
    <w:rsid w:val="00AA0EA9"/>
    <w:rsid w:val="00AA6080"/>
    <w:rsid w:val="00AC03FD"/>
    <w:rsid w:val="00AF2DF1"/>
    <w:rsid w:val="00B13D06"/>
    <w:rsid w:val="00B2387E"/>
    <w:rsid w:val="00B500D6"/>
    <w:rsid w:val="00B512A6"/>
    <w:rsid w:val="00B76D7B"/>
    <w:rsid w:val="00BD7F95"/>
    <w:rsid w:val="00BE1EBB"/>
    <w:rsid w:val="00C228EB"/>
    <w:rsid w:val="00D33CFB"/>
    <w:rsid w:val="00D47C2B"/>
    <w:rsid w:val="00DD391B"/>
    <w:rsid w:val="00E76163"/>
    <w:rsid w:val="00ED49E4"/>
    <w:rsid w:val="00EF1AE6"/>
    <w:rsid w:val="00F160A4"/>
    <w:rsid w:val="00F16F31"/>
    <w:rsid w:val="00F30F12"/>
    <w:rsid w:val="00F830F8"/>
    <w:rsid w:val="00FA0389"/>
    <w:rsid w:val="00FB6439"/>
    <w:rsid w:val="00FC3E63"/>
    <w:rsid w:val="00FC45D3"/>
    <w:rsid w:val="01231F41"/>
    <w:rsid w:val="07773B8C"/>
    <w:rsid w:val="0A085E13"/>
    <w:rsid w:val="0CC80889"/>
    <w:rsid w:val="103510F8"/>
    <w:rsid w:val="119E2BD7"/>
    <w:rsid w:val="12603FB9"/>
    <w:rsid w:val="12B75DF4"/>
    <w:rsid w:val="162D71C1"/>
    <w:rsid w:val="16545473"/>
    <w:rsid w:val="1751431C"/>
    <w:rsid w:val="18627269"/>
    <w:rsid w:val="1AAF28C1"/>
    <w:rsid w:val="1F8B2AE2"/>
    <w:rsid w:val="216F4DAD"/>
    <w:rsid w:val="289074B9"/>
    <w:rsid w:val="29F801AC"/>
    <w:rsid w:val="2EB75ABC"/>
    <w:rsid w:val="2F3A1F2B"/>
    <w:rsid w:val="32D172B8"/>
    <w:rsid w:val="32D86B95"/>
    <w:rsid w:val="335B1E6F"/>
    <w:rsid w:val="33FD4458"/>
    <w:rsid w:val="34947EE4"/>
    <w:rsid w:val="37E846A6"/>
    <w:rsid w:val="38163439"/>
    <w:rsid w:val="394922D6"/>
    <w:rsid w:val="411E3E73"/>
    <w:rsid w:val="426807FE"/>
    <w:rsid w:val="42FF1E08"/>
    <w:rsid w:val="46E827C7"/>
    <w:rsid w:val="4C937DC1"/>
    <w:rsid w:val="4FD34A86"/>
    <w:rsid w:val="550056B1"/>
    <w:rsid w:val="55154B3B"/>
    <w:rsid w:val="56162A41"/>
    <w:rsid w:val="5697353F"/>
    <w:rsid w:val="5933101C"/>
    <w:rsid w:val="5D4C2664"/>
    <w:rsid w:val="5D982E09"/>
    <w:rsid w:val="634A661B"/>
    <w:rsid w:val="690707D0"/>
    <w:rsid w:val="6A9E460F"/>
    <w:rsid w:val="6E8C042D"/>
    <w:rsid w:val="723C1AB7"/>
    <w:rsid w:val="73B44489"/>
    <w:rsid w:val="75472A9F"/>
    <w:rsid w:val="76D637B8"/>
    <w:rsid w:val="7C0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eastAsiaTheme="minorEastAsia" w:cstheme="minorBidi"/>
      <w:b/>
      <w:bCs/>
      <w:szCs w:val="20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  <w:rPr>
      <w:sz w:val="28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0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table" w:customStyle="1" w:styleId="15">
    <w:name w:val="网格型1"/>
    <w:basedOn w:val="11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批注框文本 Char"/>
    <w:basedOn w:val="13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18">
    <w:name w:val="List Paragraph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页脚 Char"/>
    <w:basedOn w:val="13"/>
    <w:link w:val="7"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1595</Words>
  <Characters>1638</Characters>
  <Lines>22</Lines>
  <Paragraphs>6</Paragraphs>
  <TotalTime>17</TotalTime>
  <ScaleCrop>false</ScaleCrop>
  <LinksUpToDate>false</LinksUpToDate>
  <CharactersWithSpaces>1969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2022-04-19T07:57:00Z</dcterms:created>
  <dc:creator>Administrator</dc:creator>
  <cp:lastModifiedBy>五梅迎冬</cp:lastModifiedBy>
  <cp:lastPrinted>2023-04-11T01:53:00Z</cp:lastPrinted>
  <dcterms:modified xsi:type="dcterms:W3CDTF">2025-07-03T07:54:55Z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85E44A31A7E94F42968F21EE3CCAB472</vt:lpwstr>
  </property>
  <property fmtid="{D5CDD505-2E9C-101B-9397-08002B2CF9AE}" pid="4" name="KSOTemplateDocerSaveRecord">
    <vt:lpwstr>eyJoZGlkIjoiNTUzZjY3ZmZmN2NlNWYxNzAzMmM3NjM5OGE2ZDY4ZWYiLCJ1c2VySWQiOiIxMDEyOTg0NDE3In0=</vt:lpwstr>
  </property>
</Properties>
</file>