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39E62">
      <w:pPr>
        <w:pStyle w:val="14"/>
        <w:rPr>
          <w:rFonts w:hint="default" w:eastAsia="宋体"/>
          <w:color w:val="FF0000"/>
          <w:sz w:val="21"/>
          <w:szCs w:val="21"/>
          <w:lang w:val="en-US" w:eastAsia="zh-CN"/>
        </w:rPr>
      </w:pPr>
      <w:r>
        <w:rPr>
          <w:rFonts w:hint="eastAsia" w:cs="宋体"/>
          <w:b/>
          <w:bCs/>
          <w:kern w:val="0"/>
          <w:sz w:val="38"/>
          <w:szCs w:val="38"/>
          <w:lang w:val="en-US" w:eastAsia="zh-CN"/>
        </w:rPr>
        <w:t>附件1：采购需求</w:t>
      </w:r>
      <w:bookmarkStart w:id="0" w:name="_GoBack"/>
      <w:bookmarkEnd w:id="0"/>
    </w:p>
    <w:p w14:paraId="1A15D4DB">
      <w:pPr>
        <w:pStyle w:val="14"/>
        <w:ind w:left="-708" w:leftChars="-337"/>
        <w:rPr>
          <w:b/>
          <w:bCs/>
        </w:rPr>
      </w:pPr>
      <w:r>
        <w:rPr>
          <w:rFonts w:hint="eastAsia"/>
          <w:b/>
          <w:bCs/>
        </w:rPr>
        <w:t xml:space="preserve">     </w:t>
      </w:r>
    </w:p>
    <w:p w14:paraId="46095790">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leftChars="-137" w:firstLine="562" w:firstLineChars="200"/>
        <w:jc w:val="both"/>
        <w:textAlignment w:val="auto"/>
        <w:rPr>
          <w:rFonts w:hint="eastAsia" w:ascii="宋体" w:hAnsi="宋体" w:eastAsia="宋体" w:cs="宋体"/>
          <w:b/>
          <w:bCs/>
          <w:color w:val="252525"/>
          <w:sz w:val="28"/>
          <w:szCs w:val="28"/>
          <w:shd w:val="clear" w:color="auto" w:fill="FFFFFF"/>
        </w:rPr>
      </w:pPr>
      <w:r>
        <w:rPr>
          <w:rFonts w:hint="eastAsia" w:ascii="宋体" w:hAnsi="宋体" w:eastAsia="宋体" w:cs="宋体"/>
          <w:b/>
          <w:bCs/>
          <w:color w:val="252525"/>
          <w:sz w:val="28"/>
          <w:szCs w:val="28"/>
          <w:shd w:val="clear" w:color="auto" w:fill="FFFFFF"/>
          <w:lang w:val="en-US" w:eastAsia="zh-CN"/>
        </w:rPr>
        <w:t>一、</w:t>
      </w:r>
      <w:r>
        <w:rPr>
          <w:rFonts w:hint="eastAsia" w:ascii="宋体" w:hAnsi="宋体" w:eastAsia="宋体" w:cs="宋体"/>
          <w:b/>
          <w:bCs/>
          <w:color w:val="252525"/>
          <w:sz w:val="28"/>
          <w:szCs w:val="28"/>
          <w:shd w:val="clear" w:color="auto" w:fill="FFFFFF"/>
        </w:rPr>
        <w:t>服务内容</w:t>
      </w:r>
    </w:p>
    <w:p w14:paraId="5DA5A681">
      <w:pPr>
        <w:keepNext w:val="0"/>
        <w:keepLines w:val="0"/>
        <w:pageBreakBefore w:val="0"/>
        <w:widowControl/>
        <w:pBdr>
          <w:top w:val="single" w:color="FFFFFF" w:sz="6" w:space="0"/>
          <w:left w:val="single" w:color="FFFFFF" w:sz="6" w:space="0"/>
          <w:bottom w:val="single" w:color="FFFFFF" w:sz="6" w:space="0"/>
          <w:right w:val="single" w:color="FFFFFF" w:sz="6" w:space="0"/>
        </w:pBdr>
        <w:shd w:val="clear" w:color="auto" w:fill="FFFFFF"/>
        <w:kinsoku/>
        <w:wordWrap/>
        <w:overflowPunct/>
        <w:topLinePunct w:val="0"/>
        <w:bidi w:val="0"/>
        <w:snapToGrid/>
        <w:spacing w:line="460" w:lineRule="exact"/>
        <w:ind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根据医院要求，回收公司自行安排工作人员每星期至少3次到我院各科室收运未被污染的一次输液瓶（袋）和医用玻璃瓶至我院废弃输液瓶暂存间存放（因医院电梯使用紧张，请根据医院具体情况协商到科室收集时间）。交接时按照我院的要求做好记录，数据记录应存档3年以上。</w:t>
      </w:r>
      <w:r>
        <w:rPr>
          <w:rFonts w:hint="eastAsia" w:ascii="宋体" w:hAnsi="宋体" w:eastAsia="宋体" w:cs="宋体"/>
          <w:color w:val="auto"/>
          <w:kern w:val="0"/>
          <w:sz w:val="28"/>
          <w:szCs w:val="28"/>
          <w:lang w:val="en-US" w:eastAsia="zh-CN" w:bidi="ar-SA"/>
        </w:rPr>
        <w:br w:type="textWrapping"/>
      </w:r>
      <w:r>
        <w:rPr>
          <w:rFonts w:hint="eastAsia" w:ascii="宋体" w:hAnsi="宋体" w:eastAsia="宋体" w:cs="宋体"/>
          <w:color w:val="auto"/>
          <w:kern w:val="0"/>
          <w:sz w:val="28"/>
          <w:szCs w:val="28"/>
          <w:lang w:val="en-US" w:eastAsia="zh-CN" w:bidi="ar-SA"/>
        </w:rPr>
        <w:t xml:space="preserve">    2.每半个月须安排工作人员到我院废弃输液瓶暂存间收集打包运走一次输液瓶（袋）和医用玻璃瓶，回收时的专用车辆及专门工作人员应以相片形式交甲方保存并对照，如不相符时，甲方有权拒绝交付。并与我院工作人员做好相关交接手续。</w:t>
      </w:r>
      <w:r>
        <w:rPr>
          <w:rFonts w:hint="eastAsia" w:ascii="宋体" w:hAnsi="宋体" w:eastAsia="宋体" w:cs="宋体"/>
          <w:color w:val="auto"/>
          <w:kern w:val="0"/>
          <w:sz w:val="28"/>
          <w:szCs w:val="28"/>
          <w:lang w:val="en-US" w:eastAsia="zh-CN" w:bidi="ar-SA"/>
        </w:rPr>
        <w:br w:type="textWrapping"/>
      </w:r>
      <w:r>
        <w:rPr>
          <w:rFonts w:hint="eastAsia" w:ascii="宋体" w:hAnsi="宋体" w:eastAsia="宋体" w:cs="宋体"/>
          <w:color w:val="auto"/>
          <w:kern w:val="0"/>
          <w:sz w:val="28"/>
          <w:szCs w:val="28"/>
          <w:lang w:val="en-US" w:eastAsia="zh-CN" w:bidi="ar-SA"/>
        </w:rPr>
        <w:t xml:space="preserve">    3.保持输液瓶暂存间清洁，每次清运后需要消毒、冲洗暂存间墙壁、地板。</w:t>
      </w:r>
      <w:r>
        <w:rPr>
          <w:rFonts w:hint="eastAsia" w:ascii="宋体" w:hAnsi="宋体" w:eastAsia="宋体" w:cs="宋体"/>
          <w:color w:val="auto"/>
          <w:kern w:val="0"/>
          <w:sz w:val="28"/>
          <w:szCs w:val="28"/>
          <w:lang w:val="en-US" w:eastAsia="zh-CN" w:bidi="ar-SA"/>
        </w:rPr>
        <w:br w:type="textWrapping"/>
      </w:r>
      <w:r>
        <w:rPr>
          <w:rFonts w:hint="eastAsia" w:ascii="宋体" w:hAnsi="宋体" w:eastAsia="宋体" w:cs="宋体"/>
          <w:color w:val="auto"/>
          <w:kern w:val="0"/>
          <w:sz w:val="28"/>
          <w:szCs w:val="28"/>
          <w:lang w:val="en-US" w:eastAsia="zh-CN" w:bidi="ar-SA"/>
        </w:rPr>
        <w:t xml:space="preserve">    4.医院如遇到相关突击检查等情况，能够做到随叫随到，全力配合完成医院的各项服务工作。</w:t>
      </w:r>
    </w:p>
    <w:p w14:paraId="23DFAF7D">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服务</w:t>
      </w:r>
      <w:r>
        <w:rPr>
          <w:rFonts w:hint="eastAsia" w:ascii="宋体" w:hAnsi="宋体" w:eastAsia="宋体" w:cs="宋体"/>
          <w:b/>
          <w:bCs/>
          <w:sz w:val="28"/>
          <w:szCs w:val="28"/>
        </w:rPr>
        <w:t>要求</w:t>
      </w:r>
    </w:p>
    <w:p w14:paraId="4F0BF95C">
      <w:pPr>
        <w:keepNext w:val="0"/>
        <w:keepLines w:val="0"/>
        <w:pageBreakBefore w:val="0"/>
        <w:widowControl/>
        <w:numPr>
          <w:ilvl w:val="0"/>
          <w:numId w:val="0"/>
        </w:numPr>
        <w:pBdr>
          <w:top w:val="single" w:color="FFFFFF" w:sz="6" w:space="0"/>
          <w:left w:val="single" w:color="FFFFFF" w:sz="6" w:space="0"/>
          <w:bottom w:val="single" w:color="FFFFFF" w:sz="6" w:space="0"/>
          <w:right w:val="single" w:color="FFFFFF" w:sz="6" w:space="0"/>
        </w:pBdr>
        <w:shd w:val="clear" w:color="auto" w:fill="FFFFFF"/>
        <w:kinsoku/>
        <w:wordWrap/>
        <w:overflowPunct/>
        <w:topLinePunct w:val="0"/>
        <w:bidi w:val="0"/>
        <w:snapToGrid/>
        <w:spacing w:line="460" w:lineRule="exact"/>
        <w:ind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w:t>
      </w:r>
      <w:r>
        <w:rPr>
          <w:rFonts w:hint="eastAsia" w:ascii="宋体" w:hAnsi="宋体" w:eastAsia="宋体" w:cs="宋体"/>
          <w:sz w:val="28"/>
          <w:szCs w:val="28"/>
        </w:rPr>
        <w:t>服务范围：分类收集、回收、</w:t>
      </w:r>
      <w:r>
        <w:rPr>
          <w:rFonts w:hint="eastAsia" w:ascii="宋体" w:hAnsi="宋体" w:eastAsia="宋体" w:cs="宋体"/>
          <w:sz w:val="28"/>
          <w:szCs w:val="28"/>
          <w:lang w:eastAsia="zh-CN"/>
        </w:rPr>
        <w:t>打包、</w:t>
      </w:r>
      <w:r>
        <w:rPr>
          <w:rFonts w:hint="eastAsia" w:ascii="宋体" w:hAnsi="宋体" w:eastAsia="宋体" w:cs="宋体"/>
          <w:sz w:val="28"/>
          <w:szCs w:val="28"/>
        </w:rPr>
        <w:t>处置广西壮族自治桂东人民医院未被污染的一次性塑料输液瓶（袋）、医用玻璃输液瓶。按实际产生量清运处置。</w:t>
      </w:r>
    </w:p>
    <w:p w14:paraId="1BCEC231">
      <w:pPr>
        <w:keepNext w:val="0"/>
        <w:keepLines w:val="0"/>
        <w:pageBreakBefore w:val="0"/>
        <w:widowControl/>
        <w:numPr>
          <w:ilvl w:val="0"/>
          <w:numId w:val="0"/>
        </w:numPr>
        <w:pBdr>
          <w:top w:val="single" w:color="FFFFFF" w:sz="6" w:space="0"/>
          <w:left w:val="single" w:color="FFFFFF" w:sz="6" w:space="0"/>
          <w:bottom w:val="single" w:color="FFFFFF" w:sz="6" w:space="0"/>
          <w:right w:val="single" w:color="FFFFFF" w:sz="6" w:space="0"/>
        </w:pBdr>
        <w:shd w:val="clear" w:color="auto" w:fill="FFFFFF"/>
        <w:kinsoku/>
        <w:wordWrap/>
        <w:overflowPunct/>
        <w:topLinePunct w:val="0"/>
        <w:bidi w:val="0"/>
        <w:snapToGrid/>
        <w:spacing w:line="460" w:lineRule="exact"/>
        <w:ind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采购人负责将未被污染的一次性输液瓶（袋）（含医用玻璃瓶）进行分类收集，成交供应商负责根据采购人的要求组织人员将分类收集好的输液瓶（袋）（含医用玻璃瓶）搬运到集中存放暂存间堆放管理。经双方人员核对包装、数量等无误，签字确认后，成交供应商方可将未被污染的一次性输液瓶（袋）（含医用玻璃瓶）转运。</w:t>
      </w:r>
    </w:p>
    <w:p w14:paraId="2688D8C1">
      <w:pPr>
        <w:keepNext w:val="0"/>
        <w:keepLines w:val="0"/>
        <w:pageBreakBefore w:val="0"/>
        <w:widowControl/>
        <w:numPr>
          <w:ilvl w:val="0"/>
          <w:numId w:val="0"/>
        </w:numPr>
        <w:pBdr>
          <w:top w:val="single" w:color="FFFFFF" w:sz="6" w:space="0"/>
          <w:left w:val="single" w:color="FFFFFF" w:sz="6" w:space="0"/>
          <w:bottom w:val="single" w:color="FFFFFF" w:sz="6" w:space="0"/>
          <w:right w:val="single" w:color="FFFFFF" w:sz="6" w:space="0"/>
        </w:pBdr>
        <w:shd w:val="clear" w:color="auto" w:fill="FFFFFF"/>
        <w:kinsoku/>
        <w:wordWrap/>
        <w:overflowPunct/>
        <w:topLinePunct w:val="0"/>
        <w:bidi w:val="0"/>
        <w:snapToGrid/>
        <w:spacing w:line="460" w:lineRule="exact"/>
        <w:ind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3.成交供应商免费提供回收包装袋（袋子规格：130cm×90cm）给采购人，根据采购人要求按实际情况定期及时清运未被污染的一次性输液瓶（袋）（含医用玻璃瓶）（提供承诺函，格式自拟）。</w:t>
      </w:r>
    </w:p>
    <w:p w14:paraId="65510F65">
      <w:pPr>
        <w:keepNext w:val="0"/>
        <w:keepLines w:val="0"/>
        <w:pageBreakBefore w:val="0"/>
        <w:widowControl/>
        <w:numPr>
          <w:ilvl w:val="0"/>
          <w:numId w:val="0"/>
        </w:numPr>
        <w:pBdr>
          <w:top w:val="single" w:color="FFFFFF" w:sz="6" w:space="0"/>
          <w:left w:val="single" w:color="FFFFFF" w:sz="6" w:space="0"/>
          <w:bottom w:val="single" w:color="FFFFFF" w:sz="6" w:space="0"/>
          <w:right w:val="single" w:color="FFFFFF" w:sz="6" w:space="0"/>
        </w:pBdr>
        <w:shd w:val="clear" w:color="auto" w:fill="FFFFFF"/>
        <w:kinsoku/>
        <w:wordWrap/>
        <w:overflowPunct/>
        <w:topLinePunct w:val="0"/>
        <w:bidi w:val="0"/>
        <w:snapToGrid/>
        <w:spacing w:line="460" w:lineRule="exact"/>
        <w:ind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4.成交供应商接到采购人电话通知后两个自然日内完成回收清运。成交供应商出现以下情况累计达到5次以上（含5次），采购人有权解除合同，因此导致采购人的所有损失由成交供应商承担：</w:t>
      </w:r>
    </w:p>
    <w:p w14:paraId="45E1A8AA">
      <w:pPr>
        <w:keepNext w:val="0"/>
        <w:keepLines w:val="0"/>
        <w:pageBreakBefore w:val="0"/>
        <w:widowControl/>
        <w:numPr>
          <w:ilvl w:val="0"/>
          <w:numId w:val="0"/>
        </w:numPr>
        <w:pBdr>
          <w:top w:val="single" w:color="FFFFFF" w:sz="6" w:space="0"/>
          <w:left w:val="single" w:color="FFFFFF" w:sz="6" w:space="0"/>
          <w:bottom w:val="single" w:color="FFFFFF" w:sz="6" w:space="0"/>
          <w:right w:val="single" w:color="FFFFFF" w:sz="6" w:space="0"/>
        </w:pBdr>
        <w:shd w:val="clear" w:color="auto" w:fill="FFFFFF"/>
        <w:kinsoku/>
        <w:wordWrap/>
        <w:overflowPunct/>
        <w:topLinePunct w:val="0"/>
        <w:bidi w:val="0"/>
        <w:snapToGrid/>
        <w:spacing w:line="460" w:lineRule="exact"/>
        <w:ind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（1）接到采购人电话通知后未能按采购人要求及时清运。</w:t>
      </w:r>
    </w:p>
    <w:p w14:paraId="7CB1E854">
      <w:pPr>
        <w:keepNext w:val="0"/>
        <w:keepLines w:val="0"/>
        <w:pageBreakBefore w:val="0"/>
        <w:widowControl/>
        <w:numPr>
          <w:ilvl w:val="0"/>
          <w:numId w:val="0"/>
        </w:numPr>
        <w:pBdr>
          <w:top w:val="single" w:color="FFFFFF" w:sz="6" w:space="0"/>
          <w:left w:val="single" w:color="FFFFFF" w:sz="6" w:space="0"/>
          <w:bottom w:val="single" w:color="FFFFFF" w:sz="6" w:space="0"/>
          <w:right w:val="single" w:color="FFFFFF" w:sz="6" w:space="0"/>
        </w:pBdr>
        <w:shd w:val="clear" w:color="auto" w:fill="FFFFFF"/>
        <w:kinsoku/>
        <w:wordWrap/>
        <w:overflowPunct/>
        <w:topLinePunct w:val="0"/>
        <w:bidi w:val="0"/>
        <w:snapToGrid/>
        <w:spacing w:line="460" w:lineRule="exact"/>
        <w:ind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（2）被采购人工作人员投诉服务差、清运不符合要求等。</w:t>
      </w:r>
    </w:p>
    <w:p w14:paraId="453675D4">
      <w:pPr>
        <w:keepNext w:val="0"/>
        <w:keepLines w:val="0"/>
        <w:pageBreakBefore w:val="0"/>
        <w:widowControl/>
        <w:numPr>
          <w:ilvl w:val="0"/>
          <w:numId w:val="0"/>
        </w:numPr>
        <w:pBdr>
          <w:top w:val="single" w:color="FFFFFF" w:sz="6" w:space="0"/>
          <w:left w:val="single" w:color="FFFFFF" w:sz="6" w:space="0"/>
          <w:bottom w:val="single" w:color="FFFFFF" w:sz="6" w:space="0"/>
          <w:right w:val="single" w:color="FFFFFF" w:sz="6" w:space="0"/>
        </w:pBdr>
        <w:shd w:val="clear" w:color="auto" w:fill="FFFFFF"/>
        <w:kinsoku/>
        <w:wordWrap/>
        <w:overflowPunct/>
        <w:topLinePunct w:val="0"/>
        <w:bidi w:val="0"/>
        <w:snapToGrid/>
        <w:spacing w:line="460" w:lineRule="exact"/>
        <w:ind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（3）因成交供应商原因导致采购人被上级相关管理部门就输液瓶（袋）（含医用玻璃瓶）回收工作要求整改或处罚等（提供承诺函，格式自拟）。</w:t>
      </w:r>
    </w:p>
    <w:p w14:paraId="3204AAB2">
      <w:pPr>
        <w:keepNext w:val="0"/>
        <w:keepLines w:val="0"/>
        <w:pageBreakBefore w:val="0"/>
        <w:widowControl/>
        <w:numPr>
          <w:ilvl w:val="0"/>
          <w:numId w:val="0"/>
        </w:numPr>
        <w:pBdr>
          <w:top w:val="single" w:color="FFFFFF" w:sz="6" w:space="0"/>
          <w:left w:val="single" w:color="FFFFFF" w:sz="6" w:space="0"/>
          <w:bottom w:val="single" w:color="FFFFFF" w:sz="6" w:space="0"/>
          <w:right w:val="single" w:color="FFFFFF" w:sz="6" w:space="0"/>
        </w:pBdr>
        <w:shd w:val="clear" w:color="auto" w:fill="FFFFFF"/>
        <w:kinsoku/>
        <w:wordWrap/>
        <w:overflowPunct/>
        <w:topLinePunct w:val="0"/>
        <w:bidi w:val="0"/>
        <w:snapToGrid/>
        <w:spacing w:line="460" w:lineRule="exact"/>
        <w:ind w:firstLine="560" w:firstLineChars="200"/>
        <w:jc w:val="both"/>
        <w:textAlignment w:val="auto"/>
        <w:rPr>
          <w:rFonts w:hint="eastAsia" w:ascii="宋体" w:hAnsi="宋体" w:eastAsia="宋体" w:cs="宋体"/>
          <w:b/>
          <w:bCs/>
          <w:sz w:val="28"/>
          <w:szCs w:val="28"/>
        </w:rPr>
      </w:pPr>
      <w:r>
        <w:rPr>
          <w:rFonts w:hint="eastAsia" w:ascii="宋体" w:hAnsi="宋体" w:eastAsia="宋体" w:cs="宋体"/>
          <w:color w:val="auto"/>
          <w:kern w:val="0"/>
          <w:sz w:val="28"/>
          <w:szCs w:val="28"/>
          <w:lang w:val="en-US" w:eastAsia="zh-CN" w:bidi="ar-SA"/>
        </w:rPr>
        <w:t>4.成交供应商必须按照相关规定对医院使用后未被污染的一次性塑料输液瓶（袋）集中运输、处置，进行无害化处理，并保证可追溯。如有违反的，应承担法律及经济责任（提供承诺函，格式自拟）。</w:t>
      </w:r>
    </w:p>
    <w:p w14:paraId="032195C0">
      <w:pPr>
        <w:pStyle w:val="14"/>
        <w:keepNext w:val="0"/>
        <w:keepLines w:val="0"/>
        <w:pageBreakBefore w:val="0"/>
        <w:kinsoku/>
        <w:wordWrap/>
        <w:overflowPunct/>
        <w:topLinePunct w:val="0"/>
        <w:bidi w:val="0"/>
        <w:snapToGrid/>
        <w:spacing w:line="460" w:lineRule="exact"/>
        <w:ind w:left="-708" w:leftChars="-337" w:firstLine="843" w:firstLineChars="300"/>
        <w:jc w:val="both"/>
        <w:textAlignment w:val="auto"/>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三、商务要求</w:t>
      </w:r>
    </w:p>
    <w:p w14:paraId="7F45DB36">
      <w:pPr>
        <w:pStyle w:val="14"/>
        <w:keepNext w:val="0"/>
        <w:keepLines w:val="0"/>
        <w:pageBreakBefore w:val="0"/>
        <w:kinsoku/>
        <w:wordWrap/>
        <w:overflowPunct/>
        <w:topLinePunct w:val="0"/>
        <w:bidi w:val="0"/>
        <w:snapToGrid/>
        <w:spacing w:line="460" w:lineRule="exact"/>
        <w:ind w:left="-708" w:leftChars="-337" w:firstLine="843" w:firstLineChars="300"/>
        <w:jc w:val="both"/>
        <w:textAlignment w:val="auto"/>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 xml:space="preserve">    </w:t>
      </w:r>
      <w:r>
        <w:rPr>
          <w:rFonts w:hint="eastAsia" w:ascii="宋体" w:hAnsi="宋体" w:eastAsia="宋体" w:cs="宋体"/>
          <w:b w:val="0"/>
          <w:bCs w:val="0"/>
          <w:color w:val="auto"/>
          <w:kern w:val="0"/>
          <w:sz w:val="28"/>
          <w:szCs w:val="28"/>
          <w:lang w:val="en-US" w:eastAsia="zh-CN" w:bidi="ar-SA"/>
        </w:rPr>
        <w:t>1.</w:t>
      </w:r>
      <w:r>
        <w:rPr>
          <w:rFonts w:hint="eastAsia" w:ascii="宋体" w:hAnsi="宋体" w:eastAsia="宋体" w:cs="宋体"/>
          <w:b w:val="0"/>
          <w:bCs w:val="0"/>
          <w:i w:val="0"/>
          <w:iCs w:val="0"/>
          <w:caps w:val="0"/>
          <w:color w:val="000000"/>
          <w:spacing w:val="0"/>
          <w:sz w:val="28"/>
          <w:szCs w:val="28"/>
        </w:rPr>
        <w:t>服务期限：自合同签订之日起</w:t>
      </w:r>
      <w:r>
        <w:rPr>
          <w:rFonts w:hint="eastAsia" w:ascii="宋体" w:hAnsi="宋体" w:eastAsia="宋体" w:cs="宋体"/>
          <w:b w:val="0"/>
          <w:bCs w:val="0"/>
          <w:i w:val="0"/>
          <w:iCs w:val="0"/>
          <w:caps w:val="0"/>
          <w:color w:val="000000"/>
          <w:spacing w:val="0"/>
          <w:sz w:val="28"/>
          <w:szCs w:val="28"/>
          <w:lang w:val="en-US" w:eastAsia="zh-CN"/>
        </w:rPr>
        <w:t>1</w:t>
      </w:r>
      <w:r>
        <w:rPr>
          <w:rFonts w:hint="eastAsia" w:ascii="宋体" w:hAnsi="宋体" w:eastAsia="宋体" w:cs="宋体"/>
          <w:b w:val="0"/>
          <w:bCs w:val="0"/>
          <w:i w:val="0"/>
          <w:iCs w:val="0"/>
          <w:caps w:val="0"/>
          <w:color w:val="000000"/>
          <w:spacing w:val="0"/>
          <w:sz w:val="28"/>
          <w:szCs w:val="28"/>
        </w:rPr>
        <w:t>年</w:t>
      </w:r>
      <w:r>
        <w:rPr>
          <w:rFonts w:hint="eastAsia" w:ascii="宋体" w:hAnsi="宋体" w:eastAsia="宋体" w:cs="宋体"/>
          <w:b w:val="0"/>
          <w:bCs w:val="0"/>
          <w:i w:val="0"/>
          <w:iCs w:val="0"/>
          <w:caps w:val="0"/>
          <w:color w:val="000000"/>
          <w:spacing w:val="0"/>
          <w:sz w:val="28"/>
          <w:szCs w:val="28"/>
          <w:lang w:eastAsia="zh-CN"/>
        </w:rPr>
        <w:t>。</w:t>
      </w:r>
    </w:p>
    <w:p w14:paraId="09A3ED7B">
      <w:pPr>
        <w:pStyle w:val="14"/>
        <w:keepNext w:val="0"/>
        <w:keepLines w:val="0"/>
        <w:pageBreakBefore w:val="0"/>
        <w:kinsoku/>
        <w:wordWrap/>
        <w:overflowPunct/>
        <w:topLinePunct w:val="0"/>
        <w:bidi w:val="0"/>
        <w:snapToGrid/>
        <w:spacing w:line="460" w:lineRule="exact"/>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四、评标方式</w:t>
      </w:r>
    </w:p>
    <w:p w14:paraId="435F7D9C">
      <w:pPr>
        <w:pStyle w:val="14"/>
        <w:keepNext w:val="0"/>
        <w:keepLines w:val="0"/>
        <w:pageBreakBefore w:val="0"/>
        <w:kinsoku/>
        <w:wordWrap/>
        <w:overflowPunct/>
        <w:topLinePunct w:val="0"/>
        <w:bidi w:val="0"/>
        <w:snapToGrid/>
        <w:spacing w:line="460" w:lineRule="exact"/>
        <w:jc w:val="both"/>
        <w:textAlignment w:val="auto"/>
        <w:rPr>
          <w:rFonts w:hint="eastAsia" w:ascii="宋体" w:hAnsi="宋体" w:cs="宋体"/>
          <w:sz w:val="28"/>
          <w:szCs w:val="28"/>
          <w:lang w:val="en-US" w:eastAsia="zh-CN"/>
        </w:rPr>
      </w:pPr>
      <w:r>
        <w:rPr>
          <w:rFonts w:hint="eastAsia" w:ascii="宋体" w:hAnsi="宋体" w:cs="宋体"/>
          <w:sz w:val="28"/>
          <w:szCs w:val="28"/>
          <w:lang w:val="en-US" w:eastAsia="zh-CN"/>
        </w:rPr>
        <w:t xml:space="preserve"> 本项目采用综合评分法进行评标，以评审得分最高者中选。</w:t>
      </w:r>
    </w:p>
    <w:p w14:paraId="50F7423C">
      <w:pPr>
        <w:pStyle w:val="14"/>
        <w:keepNext w:val="0"/>
        <w:keepLines w:val="0"/>
        <w:pageBreakBefore w:val="0"/>
        <w:kinsoku/>
        <w:wordWrap/>
        <w:overflowPunct/>
        <w:topLinePunct w:val="0"/>
        <w:bidi w:val="0"/>
        <w:snapToGrid/>
        <w:spacing w:line="460" w:lineRule="exact"/>
        <w:jc w:val="both"/>
        <w:textAlignment w:val="auto"/>
        <w:rPr>
          <w:rFonts w:hint="default" w:ascii="宋体" w:hAnsi="宋体" w:cs="宋体"/>
          <w:sz w:val="28"/>
          <w:szCs w:val="28"/>
          <w:lang w:val="en-US" w:eastAsia="zh-CN"/>
        </w:rPr>
      </w:pPr>
    </w:p>
    <w:tbl>
      <w:tblPr>
        <w:tblStyle w:val="10"/>
        <w:tblW w:w="89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70"/>
        <w:gridCol w:w="1198"/>
        <w:gridCol w:w="7303"/>
      </w:tblGrid>
      <w:tr w14:paraId="0C89BC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0" w:type="dxa"/>
            <w:tcBorders>
              <w:top w:val="inset" w:color="auto" w:sz="6" w:space="0"/>
              <w:left w:val="inset" w:color="auto" w:sz="6" w:space="0"/>
              <w:bottom w:val="inset" w:color="auto" w:sz="6" w:space="0"/>
              <w:right w:val="inset" w:color="auto" w:sz="6" w:space="0"/>
            </w:tcBorders>
            <w:tcMar>
              <w:top w:w="0" w:type="dxa"/>
              <w:left w:w="0" w:type="dxa"/>
              <w:bottom w:w="0" w:type="dxa"/>
              <w:right w:w="0" w:type="dxa"/>
            </w:tcMar>
            <w:vAlign w:val="center"/>
          </w:tcPr>
          <w:p w14:paraId="744F894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1198" w:type="dxa"/>
            <w:tcBorders>
              <w:top w:val="inset" w:color="auto" w:sz="6" w:space="0"/>
              <w:left w:val="nil"/>
              <w:bottom w:val="inset" w:color="auto" w:sz="6" w:space="0"/>
              <w:right w:val="inset" w:color="auto" w:sz="6" w:space="0"/>
            </w:tcBorders>
            <w:tcMar>
              <w:top w:w="0" w:type="dxa"/>
              <w:left w:w="0" w:type="dxa"/>
              <w:bottom w:w="0" w:type="dxa"/>
              <w:right w:w="0" w:type="dxa"/>
            </w:tcMar>
            <w:vAlign w:val="center"/>
          </w:tcPr>
          <w:p w14:paraId="154531D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项目分值</w:t>
            </w:r>
          </w:p>
        </w:tc>
        <w:tc>
          <w:tcPr>
            <w:tcW w:w="7303" w:type="dxa"/>
            <w:tcBorders>
              <w:top w:val="inset" w:color="auto" w:sz="6" w:space="0"/>
              <w:left w:val="nil"/>
              <w:bottom w:val="inset" w:color="auto" w:sz="6" w:space="0"/>
              <w:right w:val="inset" w:color="auto" w:sz="6" w:space="0"/>
            </w:tcBorders>
            <w:tcMar>
              <w:top w:w="0" w:type="dxa"/>
              <w:left w:w="0" w:type="dxa"/>
              <w:bottom w:w="0" w:type="dxa"/>
              <w:right w:w="0" w:type="dxa"/>
            </w:tcMar>
            <w:vAlign w:val="center"/>
          </w:tcPr>
          <w:p w14:paraId="016DE0D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评分标准</w:t>
            </w:r>
          </w:p>
        </w:tc>
      </w:tr>
      <w:tr w14:paraId="7AC53F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0" w:type="dxa"/>
            <w:tcBorders>
              <w:top w:val="inset" w:color="auto" w:sz="6" w:space="0"/>
              <w:left w:val="inset" w:color="auto" w:sz="6" w:space="0"/>
              <w:bottom w:val="inset" w:color="auto" w:sz="6" w:space="0"/>
              <w:right w:val="inset" w:color="auto" w:sz="6" w:space="0"/>
            </w:tcBorders>
            <w:tcMar>
              <w:top w:w="0" w:type="dxa"/>
              <w:left w:w="0" w:type="dxa"/>
              <w:bottom w:w="0" w:type="dxa"/>
              <w:right w:w="0" w:type="dxa"/>
            </w:tcMar>
            <w:vAlign w:val="center"/>
          </w:tcPr>
          <w:p w14:paraId="332591E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1</w:t>
            </w:r>
          </w:p>
        </w:tc>
        <w:tc>
          <w:tcPr>
            <w:tcW w:w="1198" w:type="dxa"/>
            <w:tcBorders>
              <w:top w:val="inset" w:color="auto" w:sz="6" w:space="0"/>
              <w:left w:val="nil"/>
              <w:bottom w:val="inset" w:color="auto" w:sz="6" w:space="0"/>
              <w:right w:val="inset" w:color="auto" w:sz="6" w:space="0"/>
            </w:tcBorders>
            <w:tcMar>
              <w:top w:w="0" w:type="dxa"/>
              <w:left w:w="0" w:type="dxa"/>
              <w:bottom w:w="0" w:type="dxa"/>
              <w:right w:w="0" w:type="dxa"/>
            </w:tcMar>
            <w:vAlign w:val="center"/>
          </w:tcPr>
          <w:p w14:paraId="282A67B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价格分</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（0分）</w:t>
            </w:r>
          </w:p>
        </w:tc>
        <w:tc>
          <w:tcPr>
            <w:tcW w:w="7303" w:type="dxa"/>
            <w:tcBorders>
              <w:top w:val="inset" w:color="auto" w:sz="6" w:space="0"/>
              <w:left w:val="nil"/>
              <w:bottom w:val="inset" w:color="auto" w:sz="6" w:space="0"/>
              <w:right w:val="inset" w:color="auto" w:sz="6" w:space="0"/>
            </w:tcBorders>
            <w:tcMar>
              <w:top w:w="0" w:type="dxa"/>
              <w:left w:w="0" w:type="dxa"/>
              <w:bottom w:w="0" w:type="dxa"/>
              <w:right w:w="0" w:type="dxa"/>
            </w:tcMar>
            <w:vAlign w:val="center"/>
          </w:tcPr>
          <w:p w14:paraId="7233E001">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bidi="ar"/>
              </w:rPr>
              <w:t>本项目采用固定价格采购，执行统一价格标准，价格不列为评分因素</w:t>
            </w:r>
          </w:p>
        </w:tc>
      </w:tr>
      <w:tr w14:paraId="47B07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0" w:type="dxa"/>
            <w:tcBorders>
              <w:top w:val="inset" w:color="auto" w:sz="6" w:space="0"/>
              <w:left w:val="inset" w:color="auto" w:sz="6" w:space="0"/>
              <w:bottom w:val="inset" w:color="auto" w:sz="6" w:space="0"/>
              <w:right w:val="inset" w:color="auto" w:sz="6" w:space="0"/>
            </w:tcBorders>
            <w:tcMar>
              <w:top w:w="0" w:type="dxa"/>
              <w:left w:w="0" w:type="dxa"/>
              <w:bottom w:w="0" w:type="dxa"/>
              <w:right w:w="0" w:type="dxa"/>
            </w:tcMar>
            <w:vAlign w:val="center"/>
          </w:tcPr>
          <w:p w14:paraId="46FB11F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2</w:t>
            </w:r>
          </w:p>
        </w:tc>
        <w:tc>
          <w:tcPr>
            <w:tcW w:w="1198" w:type="dxa"/>
            <w:tcBorders>
              <w:top w:val="inset" w:color="auto" w:sz="6" w:space="0"/>
              <w:left w:val="nil"/>
              <w:bottom w:val="inset" w:color="auto" w:sz="6" w:space="0"/>
              <w:right w:val="inset" w:color="auto" w:sz="6" w:space="0"/>
            </w:tcBorders>
            <w:tcMar>
              <w:top w:w="0" w:type="dxa"/>
              <w:left w:w="0" w:type="dxa"/>
              <w:bottom w:w="0" w:type="dxa"/>
              <w:right w:w="0" w:type="dxa"/>
            </w:tcMar>
            <w:vAlign w:val="center"/>
          </w:tcPr>
          <w:p w14:paraId="24E5454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服务方案</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（满分30分）</w:t>
            </w:r>
          </w:p>
        </w:tc>
        <w:tc>
          <w:tcPr>
            <w:tcW w:w="7303" w:type="dxa"/>
            <w:tcBorders>
              <w:top w:val="inset" w:color="auto" w:sz="6" w:space="0"/>
              <w:left w:val="nil"/>
              <w:bottom w:val="inset" w:color="auto" w:sz="6" w:space="0"/>
              <w:right w:val="inset" w:color="auto" w:sz="6" w:space="0"/>
            </w:tcBorders>
            <w:tcMar>
              <w:top w:w="0" w:type="dxa"/>
              <w:left w:w="0" w:type="dxa"/>
              <w:bottom w:w="0" w:type="dxa"/>
              <w:right w:w="0" w:type="dxa"/>
            </w:tcMar>
            <w:vAlign w:val="center"/>
          </w:tcPr>
          <w:p w14:paraId="4203C2C0">
            <w:pPr>
              <w:widowControl/>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一档（10分）：有服务方案、服务质量保证方案、服务实施方案，提供的主要技术服务基本满足本项目需要。</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二档（20分）：有整体服务方案、服务质量保证方案（服务方式、流程等）服务实施方案，具体方案设计合理；有组织计划、技术规范和质量保证措施，提供的主要技术服务可以满足本项目的需要。</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三档（30分）：有整体服务方案、服务质量保证方案（服务方式、流程等）服务实施方案，具体方案设计合理且优秀。组织计划、技术规范和质量保证措施、方案进度及目标预期达到的效果、管理、组织协调、实施细则等，陈述详细，针对性、操作性强且科学合理的，提供的主要技术服务完全满足本项目的需要。</w:t>
            </w:r>
          </w:p>
          <w:p w14:paraId="18F8180A">
            <w:pPr>
              <w:widowControl/>
              <w:jc w:val="left"/>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不提供服务方案的，本项不得分。</w:t>
            </w:r>
          </w:p>
        </w:tc>
      </w:tr>
      <w:tr w14:paraId="16F9CB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0" w:type="dxa"/>
            <w:tcBorders>
              <w:top w:val="inset" w:color="auto" w:sz="6" w:space="0"/>
              <w:left w:val="inset" w:color="auto" w:sz="6" w:space="0"/>
              <w:bottom w:val="inset" w:color="auto" w:sz="6" w:space="0"/>
              <w:right w:val="inset" w:color="auto" w:sz="6" w:space="0"/>
            </w:tcBorders>
            <w:tcMar>
              <w:top w:w="0" w:type="dxa"/>
              <w:left w:w="0" w:type="dxa"/>
              <w:bottom w:w="0" w:type="dxa"/>
              <w:right w:w="0" w:type="dxa"/>
            </w:tcMar>
            <w:vAlign w:val="center"/>
          </w:tcPr>
          <w:p w14:paraId="6204681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3</w:t>
            </w:r>
          </w:p>
        </w:tc>
        <w:tc>
          <w:tcPr>
            <w:tcW w:w="1198" w:type="dxa"/>
            <w:tcBorders>
              <w:top w:val="inset" w:color="auto" w:sz="6" w:space="0"/>
              <w:left w:val="nil"/>
              <w:bottom w:val="inset" w:color="auto" w:sz="6" w:space="0"/>
              <w:right w:val="inset" w:color="auto" w:sz="6" w:space="0"/>
            </w:tcBorders>
            <w:tcMar>
              <w:top w:w="0" w:type="dxa"/>
              <w:left w:w="0" w:type="dxa"/>
              <w:bottom w:w="0" w:type="dxa"/>
              <w:right w:w="0" w:type="dxa"/>
            </w:tcMar>
            <w:vAlign w:val="center"/>
          </w:tcPr>
          <w:p w14:paraId="65E4BBF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应急管理</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（满分30分）</w:t>
            </w:r>
          </w:p>
        </w:tc>
        <w:tc>
          <w:tcPr>
            <w:tcW w:w="7303" w:type="dxa"/>
            <w:tcBorders>
              <w:top w:val="inset" w:color="auto" w:sz="6" w:space="0"/>
              <w:left w:val="nil"/>
              <w:bottom w:val="inset" w:color="auto" w:sz="6" w:space="0"/>
              <w:right w:val="inset" w:color="auto" w:sz="6" w:space="0"/>
            </w:tcBorders>
            <w:tcMar>
              <w:top w:w="0" w:type="dxa"/>
              <w:left w:w="0" w:type="dxa"/>
              <w:bottom w:w="0" w:type="dxa"/>
              <w:right w:w="0" w:type="dxa"/>
            </w:tcMar>
            <w:vAlign w:val="center"/>
          </w:tcPr>
          <w:p w14:paraId="43719783">
            <w:pPr>
              <w:widowControl/>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一档（10分）：服务本项目人员组织机构设置一般，有安全应急预案；</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二档（20分）：服务本项目人员组织机构设置基本合理，管理较详细，安全应急预案合理可行，配置较合理，台账管理清晰；</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三档（30分）：服务本项目人员组织机构设置合理，管理内容详细，组织实施科学合理，安全应急预案合理可行且有针对性。有电子化追溯管理平台。企业在本市有突发环境事件应急预案备案。</w:t>
            </w:r>
          </w:p>
          <w:p w14:paraId="799AD63B">
            <w:pPr>
              <w:widowControl/>
              <w:jc w:val="left"/>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不提供应急管理方案的，本项不得分</w:t>
            </w:r>
          </w:p>
        </w:tc>
      </w:tr>
      <w:tr w14:paraId="1F2BA6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0" w:type="dxa"/>
            <w:tcBorders>
              <w:top w:val="inset" w:color="auto" w:sz="6" w:space="0"/>
              <w:left w:val="inset" w:color="auto" w:sz="6" w:space="0"/>
              <w:bottom w:val="inset" w:color="auto" w:sz="6" w:space="0"/>
              <w:right w:val="inset" w:color="auto" w:sz="6" w:space="0"/>
            </w:tcBorders>
            <w:tcMar>
              <w:top w:w="0" w:type="dxa"/>
              <w:left w:w="0" w:type="dxa"/>
              <w:bottom w:w="0" w:type="dxa"/>
              <w:right w:w="0" w:type="dxa"/>
            </w:tcMar>
            <w:vAlign w:val="center"/>
          </w:tcPr>
          <w:p w14:paraId="7E3E32F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4</w:t>
            </w:r>
          </w:p>
        </w:tc>
        <w:tc>
          <w:tcPr>
            <w:tcW w:w="1198" w:type="dxa"/>
            <w:tcBorders>
              <w:top w:val="inset" w:color="auto" w:sz="6" w:space="0"/>
              <w:left w:val="nil"/>
              <w:bottom w:val="inset" w:color="auto" w:sz="6" w:space="0"/>
              <w:right w:val="inset" w:color="auto" w:sz="6" w:space="0"/>
            </w:tcBorders>
            <w:tcMar>
              <w:top w:w="0" w:type="dxa"/>
              <w:left w:w="0" w:type="dxa"/>
              <w:bottom w:w="0" w:type="dxa"/>
              <w:right w:w="0" w:type="dxa"/>
            </w:tcMar>
            <w:vAlign w:val="center"/>
          </w:tcPr>
          <w:p w14:paraId="2BDE68B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服务能力分（满分2</w:t>
            </w:r>
            <w:r>
              <w:rPr>
                <w:rFonts w:hint="eastAsia" w:ascii="宋体" w:hAnsi="宋体" w:eastAsia="宋体" w:cs="宋体"/>
                <w:kern w:val="0"/>
                <w:sz w:val="24"/>
                <w:szCs w:val="24"/>
                <w:lang w:val="en-US" w:eastAsia="zh-CN" w:bidi="ar"/>
              </w:rPr>
              <w:t>5</w:t>
            </w:r>
            <w:r>
              <w:rPr>
                <w:rFonts w:hint="eastAsia" w:ascii="宋体" w:hAnsi="宋体" w:eastAsia="宋体" w:cs="宋体"/>
                <w:kern w:val="0"/>
                <w:sz w:val="24"/>
                <w:szCs w:val="24"/>
                <w:lang w:bidi="ar"/>
              </w:rPr>
              <w:t>分）</w:t>
            </w:r>
          </w:p>
        </w:tc>
        <w:tc>
          <w:tcPr>
            <w:tcW w:w="7303" w:type="dxa"/>
            <w:tcBorders>
              <w:top w:val="inset" w:color="auto" w:sz="6" w:space="0"/>
              <w:left w:val="nil"/>
              <w:bottom w:val="inset" w:color="auto" w:sz="6" w:space="0"/>
              <w:right w:val="inset" w:color="auto" w:sz="6" w:space="0"/>
            </w:tcBorders>
            <w:tcMar>
              <w:top w:w="0" w:type="dxa"/>
              <w:left w:w="0" w:type="dxa"/>
              <w:bottom w:w="0" w:type="dxa"/>
              <w:right w:w="0" w:type="dxa"/>
            </w:tcMar>
            <w:vAlign w:val="center"/>
          </w:tcPr>
          <w:p w14:paraId="7E517B87">
            <w:pPr>
              <w:widowControl/>
              <w:numPr>
                <w:ilvl w:val="0"/>
                <w:numId w:val="1"/>
              </w:numPr>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公司获得环境体系认证、质量体系认证、职业健康安全管理体系认证的，每项得2分，满分6分。</w:t>
            </w:r>
          </w:p>
          <w:p w14:paraId="30C0559D">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bidi="ar"/>
              </w:rPr>
              <w:t>2</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公司的生产加工、存放点距离医院较近，接到通知</w:t>
            </w:r>
            <w:r>
              <w:rPr>
                <w:rFonts w:hint="eastAsia" w:ascii="宋体" w:hAnsi="宋体" w:eastAsia="宋体" w:cs="宋体"/>
                <w:kern w:val="0"/>
                <w:sz w:val="24"/>
                <w:szCs w:val="24"/>
                <w:lang w:val="en-US" w:eastAsia="zh-CN" w:bidi="ar"/>
              </w:rPr>
              <w:t>4小时</w:t>
            </w:r>
            <w:r>
              <w:rPr>
                <w:rFonts w:hint="eastAsia" w:ascii="宋体" w:hAnsi="宋体" w:eastAsia="宋体" w:cs="宋体"/>
                <w:kern w:val="0"/>
                <w:sz w:val="24"/>
                <w:szCs w:val="24"/>
                <w:lang w:bidi="ar"/>
              </w:rPr>
              <w:t>内能安排工作人员进行清运作业的得1</w:t>
            </w:r>
            <w:r>
              <w:rPr>
                <w:rFonts w:hint="eastAsia" w:ascii="宋体" w:hAnsi="宋体" w:eastAsia="宋体" w:cs="宋体"/>
                <w:kern w:val="0"/>
                <w:sz w:val="24"/>
                <w:szCs w:val="24"/>
                <w:lang w:val="en-US" w:eastAsia="zh-CN" w:bidi="ar"/>
              </w:rPr>
              <w:t>0</w:t>
            </w:r>
            <w:r>
              <w:rPr>
                <w:rFonts w:hint="eastAsia" w:ascii="宋体" w:hAnsi="宋体" w:eastAsia="宋体" w:cs="宋体"/>
                <w:kern w:val="0"/>
                <w:sz w:val="24"/>
                <w:szCs w:val="24"/>
                <w:lang w:bidi="ar"/>
              </w:rPr>
              <w:t>分；接到通知</w:t>
            </w:r>
            <w:r>
              <w:rPr>
                <w:rFonts w:hint="eastAsia" w:ascii="宋体" w:hAnsi="宋体" w:eastAsia="宋体" w:cs="宋体"/>
                <w:kern w:val="0"/>
                <w:sz w:val="24"/>
                <w:szCs w:val="24"/>
                <w:lang w:val="en-US" w:eastAsia="zh-CN" w:bidi="ar"/>
              </w:rPr>
              <w:t>4-5小时</w:t>
            </w:r>
            <w:r>
              <w:rPr>
                <w:rFonts w:hint="eastAsia" w:ascii="宋体" w:hAnsi="宋体" w:eastAsia="宋体" w:cs="宋体"/>
                <w:kern w:val="0"/>
                <w:sz w:val="24"/>
                <w:szCs w:val="24"/>
                <w:lang w:bidi="ar"/>
              </w:rPr>
              <w:t>内能安排工作人员进行清运作业的得</w:t>
            </w:r>
            <w:r>
              <w:rPr>
                <w:rFonts w:hint="eastAsia" w:ascii="宋体" w:hAnsi="宋体" w:eastAsia="宋体" w:cs="宋体"/>
                <w:kern w:val="0"/>
                <w:sz w:val="24"/>
                <w:szCs w:val="24"/>
                <w:lang w:val="en-US" w:eastAsia="zh-CN" w:bidi="ar"/>
              </w:rPr>
              <w:t>8</w:t>
            </w:r>
            <w:r>
              <w:rPr>
                <w:rFonts w:hint="eastAsia" w:ascii="宋体" w:hAnsi="宋体" w:eastAsia="宋体" w:cs="宋体"/>
                <w:kern w:val="0"/>
                <w:sz w:val="24"/>
                <w:szCs w:val="24"/>
                <w:lang w:bidi="ar"/>
              </w:rPr>
              <w:t>分；接到通知</w:t>
            </w:r>
            <w:r>
              <w:rPr>
                <w:rFonts w:hint="eastAsia" w:ascii="宋体" w:hAnsi="宋体" w:eastAsia="宋体" w:cs="宋体"/>
                <w:kern w:val="0"/>
                <w:sz w:val="24"/>
                <w:szCs w:val="24"/>
                <w:lang w:val="en-US" w:eastAsia="zh-CN" w:bidi="ar"/>
              </w:rPr>
              <w:t>5-6小时</w:t>
            </w:r>
            <w:r>
              <w:rPr>
                <w:rFonts w:hint="eastAsia" w:ascii="宋体" w:hAnsi="宋体" w:eastAsia="宋体" w:cs="宋体"/>
                <w:kern w:val="0"/>
                <w:sz w:val="24"/>
                <w:szCs w:val="24"/>
                <w:lang w:bidi="ar"/>
              </w:rPr>
              <w:t>内能安排工作人员进行清运作业的得</w:t>
            </w:r>
            <w:r>
              <w:rPr>
                <w:rFonts w:hint="eastAsia" w:ascii="宋体" w:hAnsi="宋体" w:eastAsia="宋体" w:cs="宋体"/>
                <w:kern w:val="0"/>
                <w:sz w:val="24"/>
                <w:szCs w:val="24"/>
                <w:lang w:val="en-US" w:eastAsia="zh-CN" w:bidi="ar"/>
              </w:rPr>
              <w:t>6</w:t>
            </w:r>
            <w:r>
              <w:rPr>
                <w:rFonts w:hint="eastAsia" w:ascii="宋体" w:hAnsi="宋体" w:eastAsia="宋体" w:cs="宋体"/>
                <w:kern w:val="0"/>
                <w:sz w:val="24"/>
                <w:szCs w:val="24"/>
                <w:lang w:bidi="ar"/>
              </w:rPr>
              <w:t>分；超过</w:t>
            </w:r>
            <w:r>
              <w:rPr>
                <w:rFonts w:hint="eastAsia" w:ascii="宋体" w:hAnsi="宋体" w:eastAsia="宋体" w:cs="宋体"/>
                <w:kern w:val="0"/>
                <w:sz w:val="24"/>
                <w:szCs w:val="24"/>
                <w:lang w:val="en-US" w:eastAsia="zh-CN" w:bidi="ar"/>
              </w:rPr>
              <w:t>6小时</w:t>
            </w:r>
            <w:r>
              <w:rPr>
                <w:rFonts w:hint="eastAsia" w:ascii="宋体" w:hAnsi="宋体" w:eastAsia="宋体" w:cs="宋体"/>
                <w:kern w:val="0"/>
                <w:sz w:val="24"/>
                <w:szCs w:val="24"/>
                <w:lang w:bidi="ar"/>
              </w:rPr>
              <w:t>不得分。</w:t>
            </w:r>
          </w:p>
          <w:p w14:paraId="5C0FBDFD">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bidi="ar"/>
              </w:rPr>
              <w:t>3.拥有独立的生产加工利用、分类储存场地的，每个得</w:t>
            </w:r>
            <w:r>
              <w:rPr>
                <w:rFonts w:hint="eastAsia" w:ascii="宋体" w:hAnsi="宋体" w:eastAsia="宋体" w:cs="宋体"/>
                <w:kern w:val="0"/>
                <w:sz w:val="24"/>
                <w:szCs w:val="24"/>
                <w:lang w:val="en-US" w:eastAsia="zh-CN" w:bidi="ar"/>
              </w:rPr>
              <w:t>3</w:t>
            </w:r>
            <w:r>
              <w:rPr>
                <w:rFonts w:hint="eastAsia" w:ascii="宋体" w:hAnsi="宋体" w:eastAsia="宋体" w:cs="宋体"/>
                <w:kern w:val="0"/>
                <w:sz w:val="24"/>
                <w:szCs w:val="24"/>
                <w:lang w:bidi="ar"/>
              </w:rPr>
              <w:t>分，满分</w:t>
            </w:r>
            <w:r>
              <w:rPr>
                <w:rFonts w:hint="eastAsia" w:ascii="宋体" w:hAnsi="宋体" w:eastAsia="宋体" w:cs="宋体"/>
                <w:kern w:val="0"/>
                <w:sz w:val="24"/>
                <w:szCs w:val="24"/>
                <w:lang w:val="en-US" w:eastAsia="zh-CN" w:bidi="ar"/>
              </w:rPr>
              <w:t>6</w:t>
            </w:r>
            <w:r>
              <w:rPr>
                <w:rFonts w:hint="eastAsia" w:ascii="宋体" w:hAnsi="宋体" w:eastAsia="宋体" w:cs="宋体"/>
                <w:kern w:val="0"/>
                <w:sz w:val="24"/>
                <w:szCs w:val="24"/>
                <w:lang w:bidi="ar"/>
              </w:rPr>
              <w:t>分。需提供房屋租赁合同或产权证明等。</w:t>
            </w:r>
          </w:p>
          <w:p w14:paraId="7F519B0E">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bidi="ar"/>
              </w:rPr>
              <w:t>4.配备有标识的密闭式运输车辆，得</w:t>
            </w:r>
            <w:r>
              <w:rPr>
                <w:rFonts w:hint="eastAsia" w:ascii="宋体" w:hAnsi="宋体" w:eastAsia="宋体" w:cs="宋体"/>
                <w:kern w:val="0"/>
                <w:sz w:val="24"/>
                <w:szCs w:val="24"/>
                <w:lang w:val="en-US" w:eastAsia="zh-CN" w:bidi="ar"/>
              </w:rPr>
              <w:t>3</w:t>
            </w:r>
            <w:r>
              <w:rPr>
                <w:rFonts w:hint="eastAsia" w:ascii="宋体" w:hAnsi="宋体" w:eastAsia="宋体" w:cs="宋体"/>
                <w:kern w:val="0"/>
                <w:sz w:val="24"/>
                <w:szCs w:val="24"/>
                <w:lang w:bidi="ar"/>
              </w:rPr>
              <w:t>分；</w:t>
            </w:r>
            <w:r>
              <w:rPr>
                <w:rFonts w:hint="eastAsia" w:ascii="宋体" w:hAnsi="宋体" w:eastAsia="宋体" w:cs="宋体"/>
                <w:kern w:val="0"/>
                <w:sz w:val="24"/>
                <w:szCs w:val="24"/>
                <w:lang w:val="en-US" w:eastAsia="zh-CN" w:bidi="ar"/>
              </w:rPr>
              <w:t>需</w:t>
            </w:r>
            <w:r>
              <w:rPr>
                <w:rFonts w:hint="eastAsia" w:ascii="宋体" w:hAnsi="宋体" w:eastAsia="宋体" w:cs="宋体"/>
                <w:kern w:val="0"/>
                <w:sz w:val="24"/>
                <w:szCs w:val="24"/>
                <w:lang w:bidi="ar"/>
              </w:rPr>
              <w:t>提供车辆权属证明；</w:t>
            </w:r>
            <w:r>
              <w:rPr>
                <w:rFonts w:hint="eastAsia" w:ascii="宋体" w:hAnsi="宋体" w:eastAsia="宋体" w:cs="宋体"/>
                <w:kern w:val="0"/>
                <w:sz w:val="24"/>
                <w:szCs w:val="24"/>
                <w:lang w:val="en-US" w:eastAsia="zh-CN" w:bidi="ar"/>
              </w:rPr>
              <w:t>否则不得分。</w:t>
            </w:r>
          </w:p>
        </w:tc>
      </w:tr>
      <w:tr w14:paraId="194D6A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0" w:type="dxa"/>
            <w:tcBorders>
              <w:top w:val="inset" w:color="auto" w:sz="6" w:space="0"/>
              <w:left w:val="inset" w:color="auto" w:sz="6" w:space="0"/>
              <w:bottom w:val="inset" w:color="auto" w:sz="6" w:space="0"/>
              <w:right w:val="inset" w:color="auto" w:sz="6" w:space="0"/>
            </w:tcBorders>
            <w:tcMar>
              <w:top w:w="0" w:type="dxa"/>
              <w:left w:w="0" w:type="dxa"/>
              <w:bottom w:w="0" w:type="dxa"/>
              <w:right w:w="0" w:type="dxa"/>
            </w:tcMar>
            <w:vAlign w:val="center"/>
          </w:tcPr>
          <w:p w14:paraId="5E5CD5C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5</w:t>
            </w:r>
          </w:p>
        </w:tc>
        <w:tc>
          <w:tcPr>
            <w:tcW w:w="1198" w:type="dxa"/>
            <w:tcBorders>
              <w:top w:val="inset" w:color="auto" w:sz="6" w:space="0"/>
              <w:left w:val="nil"/>
              <w:bottom w:val="inset" w:color="auto" w:sz="6" w:space="0"/>
              <w:right w:val="inset" w:color="auto" w:sz="6" w:space="0"/>
            </w:tcBorders>
            <w:tcMar>
              <w:top w:w="0" w:type="dxa"/>
              <w:left w:w="0" w:type="dxa"/>
              <w:bottom w:w="0" w:type="dxa"/>
              <w:right w:w="0" w:type="dxa"/>
            </w:tcMar>
            <w:vAlign w:val="center"/>
          </w:tcPr>
          <w:p w14:paraId="5BCFAE9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人员配置（满分</w:t>
            </w:r>
            <w:r>
              <w:rPr>
                <w:rFonts w:hint="eastAsia" w:ascii="宋体" w:hAnsi="宋体" w:eastAsia="宋体" w:cs="宋体"/>
                <w:kern w:val="0"/>
                <w:sz w:val="24"/>
                <w:szCs w:val="24"/>
                <w:lang w:val="en-US" w:eastAsia="zh-CN" w:bidi="ar"/>
              </w:rPr>
              <w:t>9</w:t>
            </w:r>
            <w:r>
              <w:rPr>
                <w:rFonts w:hint="eastAsia" w:ascii="宋体" w:hAnsi="宋体" w:eastAsia="宋体" w:cs="宋体"/>
                <w:kern w:val="0"/>
                <w:sz w:val="24"/>
                <w:szCs w:val="24"/>
                <w:lang w:bidi="ar"/>
              </w:rPr>
              <w:t>分）</w:t>
            </w:r>
          </w:p>
        </w:tc>
        <w:tc>
          <w:tcPr>
            <w:tcW w:w="7303" w:type="dxa"/>
            <w:tcBorders>
              <w:top w:val="inset" w:color="auto" w:sz="6" w:space="0"/>
              <w:left w:val="nil"/>
              <w:bottom w:val="inset" w:color="auto" w:sz="6" w:space="0"/>
              <w:right w:val="inset" w:color="auto" w:sz="6" w:space="0"/>
            </w:tcBorders>
            <w:tcMar>
              <w:top w:w="0" w:type="dxa"/>
              <w:left w:w="0" w:type="dxa"/>
              <w:bottom w:w="0" w:type="dxa"/>
              <w:right w:w="0" w:type="dxa"/>
            </w:tcMar>
            <w:vAlign w:val="center"/>
          </w:tcPr>
          <w:p w14:paraId="29BBBFD1">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bidi="ar"/>
              </w:rPr>
              <w:t>服务本项目配备专职人员，每提供1人得</w:t>
            </w:r>
            <w:r>
              <w:rPr>
                <w:rFonts w:hint="eastAsia" w:ascii="宋体" w:hAnsi="宋体" w:eastAsia="宋体" w:cs="宋体"/>
                <w:kern w:val="0"/>
                <w:sz w:val="24"/>
                <w:szCs w:val="24"/>
                <w:lang w:val="en-US" w:eastAsia="zh-CN" w:bidi="ar"/>
              </w:rPr>
              <w:t>3</w:t>
            </w:r>
            <w:r>
              <w:rPr>
                <w:rFonts w:hint="eastAsia" w:ascii="宋体" w:hAnsi="宋体" w:eastAsia="宋体" w:cs="宋体"/>
                <w:kern w:val="0"/>
                <w:sz w:val="24"/>
                <w:szCs w:val="24"/>
                <w:lang w:bidi="ar"/>
              </w:rPr>
              <w:t>分，满分</w:t>
            </w:r>
            <w:r>
              <w:rPr>
                <w:rFonts w:hint="eastAsia" w:ascii="宋体" w:hAnsi="宋体" w:eastAsia="宋体" w:cs="宋体"/>
                <w:kern w:val="0"/>
                <w:sz w:val="24"/>
                <w:szCs w:val="24"/>
                <w:lang w:val="en-US" w:eastAsia="zh-CN" w:bidi="ar"/>
              </w:rPr>
              <w:t>9</w:t>
            </w:r>
            <w:r>
              <w:rPr>
                <w:rFonts w:hint="eastAsia" w:ascii="宋体" w:hAnsi="宋体" w:eastAsia="宋体" w:cs="宋体"/>
                <w:kern w:val="0"/>
                <w:sz w:val="24"/>
                <w:szCs w:val="24"/>
                <w:lang w:bidi="ar"/>
              </w:rPr>
              <w:t>分。</w:t>
            </w:r>
          </w:p>
        </w:tc>
      </w:tr>
      <w:tr w14:paraId="674B7C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0" w:type="dxa"/>
            <w:tcBorders>
              <w:top w:val="inset" w:color="auto" w:sz="6" w:space="0"/>
              <w:left w:val="inset" w:color="auto" w:sz="6" w:space="0"/>
              <w:bottom w:val="inset" w:color="auto" w:sz="6" w:space="0"/>
              <w:right w:val="inset" w:color="auto" w:sz="6" w:space="0"/>
            </w:tcBorders>
            <w:tcMar>
              <w:top w:w="0" w:type="dxa"/>
              <w:left w:w="0" w:type="dxa"/>
              <w:bottom w:w="0" w:type="dxa"/>
              <w:right w:w="0" w:type="dxa"/>
            </w:tcMar>
            <w:vAlign w:val="center"/>
          </w:tcPr>
          <w:p w14:paraId="6F531F1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6</w:t>
            </w:r>
          </w:p>
        </w:tc>
        <w:tc>
          <w:tcPr>
            <w:tcW w:w="1198" w:type="dxa"/>
            <w:tcBorders>
              <w:top w:val="inset" w:color="auto" w:sz="6" w:space="0"/>
              <w:left w:val="nil"/>
              <w:bottom w:val="inset" w:color="auto" w:sz="6" w:space="0"/>
              <w:right w:val="inset" w:color="auto" w:sz="6" w:space="0"/>
            </w:tcBorders>
            <w:tcMar>
              <w:top w:w="0" w:type="dxa"/>
              <w:left w:w="0" w:type="dxa"/>
              <w:bottom w:w="0" w:type="dxa"/>
              <w:right w:w="0" w:type="dxa"/>
            </w:tcMar>
            <w:vAlign w:val="center"/>
          </w:tcPr>
          <w:p w14:paraId="3C1DFF8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业绩分</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（满分6分）</w:t>
            </w:r>
          </w:p>
        </w:tc>
        <w:tc>
          <w:tcPr>
            <w:tcW w:w="7303" w:type="dxa"/>
            <w:tcBorders>
              <w:top w:val="inset" w:color="auto" w:sz="6" w:space="0"/>
              <w:left w:val="nil"/>
              <w:bottom w:val="inset" w:color="auto" w:sz="6" w:space="0"/>
              <w:right w:val="inset" w:color="auto" w:sz="6" w:space="0"/>
            </w:tcBorders>
            <w:tcMar>
              <w:top w:w="0" w:type="dxa"/>
              <w:left w:w="0" w:type="dxa"/>
              <w:bottom w:w="0" w:type="dxa"/>
              <w:right w:w="0" w:type="dxa"/>
            </w:tcMar>
            <w:vAlign w:val="center"/>
          </w:tcPr>
          <w:p w14:paraId="466AE2DA">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bidi="ar"/>
              </w:rPr>
              <w:t>自202</w:t>
            </w:r>
            <w:r>
              <w:rPr>
                <w:rFonts w:hint="eastAsia" w:ascii="宋体" w:hAnsi="宋体" w:eastAsia="宋体" w:cs="宋体"/>
                <w:kern w:val="0"/>
                <w:sz w:val="24"/>
                <w:szCs w:val="24"/>
                <w:lang w:val="en-US" w:eastAsia="zh-CN" w:bidi="ar"/>
              </w:rPr>
              <w:t>3</w:t>
            </w:r>
            <w:r>
              <w:rPr>
                <w:rFonts w:hint="eastAsia" w:ascii="宋体" w:hAnsi="宋体" w:eastAsia="宋体" w:cs="宋体"/>
                <w:kern w:val="0"/>
                <w:sz w:val="24"/>
                <w:szCs w:val="24"/>
                <w:lang w:bidi="ar"/>
              </w:rPr>
              <w:t>年起，有同类项目的业绩，每提供一份得2分，满分6分</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须提供合同复印件作为证明资料</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val="en-US" w:eastAsia="zh-CN" w:bidi="ar"/>
              </w:rPr>
              <w:t>否则不得分）</w:t>
            </w:r>
          </w:p>
        </w:tc>
      </w:tr>
    </w:tbl>
    <w:p w14:paraId="187FFAE1">
      <w:pPr>
        <w:rPr>
          <w:rFonts w:hint="eastAsia"/>
        </w:rPr>
      </w:pPr>
    </w:p>
    <w:p w14:paraId="6F4CBB0A">
      <w:pPr>
        <w:pStyle w:val="14"/>
        <w:keepNext w:val="0"/>
        <w:keepLines w:val="0"/>
        <w:pageBreakBefore w:val="0"/>
        <w:kinsoku/>
        <w:wordWrap/>
        <w:overflowPunct/>
        <w:topLinePunct w:val="0"/>
        <w:bidi w:val="0"/>
        <w:snapToGrid/>
        <w:spacing w:line="460" w:lineRule="exact"/>
        <w:jc w:val="both"/>
        <w:textAlignment w:val="auto"/>
        <w:rPr>
          <w:rFonts w:hint="default" w:ascii="宋体" w:hAnsi="宋体" w:cs="宋体"/>
          <w:sz w:val="28"/>
          <w:szCs w:val="28"/>
          <w:lang w:val="en-US" w:eastAsia="zh-CN"/>
        </w:rPr>
      </w:pPr>
    </w:p>
    <w:sectPr>
      <w:pgSz w:w="11906" w:h="16838"/>
      <w:pgMar w:top="1440" w:right="1800"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15596"/>
    <w:multiLevelType w:val="singleLevel"/>
    <w:tmpl w:val="8121559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UxMWI4MTg4ZTdmMDRmYTZhMWIxZWQxOTc2ZDE2NjgifQ=="/>
    <w:docVar w:name="KY_MEDREF_DOCUID" w:val="굤が其插入。"/>
    <w:docVar w:name="KY_MEDREF_VERSION" w:val="w:docVa"/>
  </w:docVars>
  <w:rsids>
    <w:rsidRoot w:val="004C7EB2"/>
    <w:rsid w:val="00015B04"/>
    <w:rsid w:val="00066185"/>
    <w:rsid w:val="00080292"/>
    <w:rsid w:val="0008196D"/>
    <w:rsid w:val="00095D83"/>
    <w:rsid w:val="000A6C18"/>
    <w:rsid w:val="000B7E2D"/>
    <w:rsid w:val="000E1AA6"/>
    <w:rsid w:val="00204183"/>
    <w:rsid w:val="00241CD6"/>
    <w:rsid w:val="002C7944"/>
    <w:rsid w:val="003C3AB5"/>
    <w:rsid w:val="003E7DC1"/>
    <w:rsid w:val="00474079"/>
    <w:rsid w:val="004970F9"/>
    <w:rsid w:val="004C7EB2"/>
    <w:rsid w:val="004D08F5"/>
    <w:rsid w:val="004D2825"/>
    <w:rsid w:val="004F5A76"/>
    <w:rsid w:val="005007DD"/>
    <w:rsid w:val="005D491D"/>
    <w:rsid w:val="00654BC6"/>
    <w:rsid w:val="00684BD7"/>
    <w:rsid w:val="006E5543"/>
    <w:rsid w:val="00707A97"/>
    <w:rsid w:val="00772152"/>
    <w:rsid w:val="007814EA"/>
    <w:rsid w:val="007A1658"/>
    <w:rsid w:val="007A5910"/>
    <w:rsid w:val="007F6F70"/>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E14108"/>
    <w:rsid w:val="00E32272"/>
    <w:rsid w:val="00E37C0A"/>
    <w:rsid w:val="00E72BBE"/>
    <w:rsid w:val="00EB1C9B"/>
    <w:rsid w:val="00ED5546"/>
    <w:rsid w:val="049C63BC"/>
    <w:rsid w:val="04FA680A"/>
    <w:rsid w:val="04FB7C4B"/>
    <w:rsid w:val="05F04892"/>
    <w:rsid w:val="065126BA"/>
    <w:rsid w:val="06E176EC"/>
    <w:rsid w:val="08D3146D"/>
    <w:rsid w:val="08E12B4F"/>
    <w:rsid w:val="090B10A0"/>
    <w:rsid w:val="0978425B"/>
    <w:rsid w:val="0C3721AC"/>
    <w:rsid w:val="0CC05EEA"/>
    <w:rsid w:val="0D4C3F35"/>
    <w:rsid w:val="0EC040B4"/>
    <w:rsid w:val="107B2FAF"/>
    <w:rsid w:val="10C62B44"/>
    <w:rsid w:val="10C85AC8"/>
    <w:rsid w:val="10C97A40"/>
    <w:rsid w:val="11904838"/>
    <w:rsid w:val="122B15C9"/>
    <w:rsid w:val="15520056"/>
    <w:rsid w:val="15D7220C"/>
    <w:rsid w:val="16640041"/>
    <w:rsid w:val="177469AA"/>
    <w:rsid w:val="184C6921"/>
    <w:rsid w:val="18BA4890"/>
    <w:rsid w:val="196842EC"/>
    <w:rsid w:val="1B8F2E78"/>
    <w:rsid w:val="1E312EFF"/>
    <w:rsid w:val="1EC71AB5"/>
    <w:rsid w:val="2218153E"/>
    <w:rsid w:val="2414470C"/>
    <w:rsid w:val="24905686"/>
    <w:rsid w:val="25415314"/>
    <w:rsid w:val="261A4413"/>
    <w:rsid w:val="26431704"/>
    <w:rsid w:val="268C1915"/>
    <w:rsid w:val="273F22C7"/>
    <w:rsid w:val="282F2E5F"/>
    <w:rsid w:val="2848299E"/>
    <w:rsid w:val="29451F54"/>
    <w:rsid w:val="2E44559E"/>
    <w:rsid w:val="313E7C71"/>
    <w:rsid w:val="3194337D"/>
    <w:rsid w:val="31D60AC4"/>
    <w:rsid w:val="32553EFE"/>
    <w:rsid w:val="3455366F"/>
    <w:rsid w:val="365435AA"/>
    <w:rsid w:val="3737378F"/>
    <w:rsid w:val="379255C0"/>
    <w:rsid w:val="3806606D"/>
    <w:rsid w:val="38C360CE"/>
    <w:rsid w:val="38DB3179"/>
    <w:rsid w:val="397701BE"/>
    <w:rsid w:val="3EDB1D68"/>
    <w:rsid w:val="3F384C3B"/>
    <w:rsid w:val="3F8769CB"/>
    <w:rsid w:val="4001677D"/>
    <w:rsid w:val="40153FD6"/>
    <w:rsid w:val="411C1395"/>
    <w:rsid w:val="41366ED0"/>
    <w:rsid w:val="4194573C"/>
    <w:rsid w:val="432E36F7"/>
    <w:rsid w:val="43887237"/>
    <w:rsid w:val="43BC5896"/>
    <w:rsid w:val="44C85ABB"/>
    <w:rsid w:val="45992FB4"/>
    <w:rsid w:val="47B00267"/>
    <w:rsid w:val="48307224"/>
    <w:rsid w:val="48C7608A"/>
    <w:rsid w:val="490C6E4F"/>
    <w:rsid w:val="49221F0B"/>
    <w:rsid w:val="4A1C2A73"/>
    <w:rsid w:val="4A2E5059"/>
    <w:rsid w:val="4BFE4973"/>
    <w:rsid w:val="4CA210C6"/>
    <w:rsid w:val="4DA00CDA"/>
    <w:rsid w:val="4E553374"/>
    <w:rsid w:val="514A542D"/>
    <w:rsid w:val="54A760E1"/>
    <w:rsid w:val="54BA6AA3"/>
    <w:rsid w:val="58226E39"/>
    <w:rsid w:val="58352FB1"/>
    <w:rsid w:val="58880F4B"/>
    <w:rsid w:val="5B2F45BC"/>
    <w:rsid w:val="5BF91231"/>
    <w:rsid w:val="5C653798"/>
    <w:rsid w:val="5EEE216B"/>
    <w:rsid w:val="5F1D035A"/>
    <w:rsid w:val="5FA357B7"/>
    <w:rsid w:val="600F2399"/>
    <w:rsid w:val="62051CA5"/>
    <w:rsid w:val="628170C4"/>
    <w:rsid w:val="63B868A3"/>
    <w:rsid w:val="674E26D2"/>
    <w:rsid w:val="695839C0"/>
    <w:rsid w:val="6A513DD5"/>
    <w:rsid w:val="6A8271F3"/>
    <w:rsid w:val="6B930322"/>
    <w:rsid w:val="6C054650"/>
    <w:rsid w:val="6C953DDD"/>
    <w:rsid w:val="6DD0797D"/>
    <w:rsid w:val="6EEE7577"/>
    <w:rsid w:val="71754026"/>
    <w:rsid w:val="74B5471E"/>
    <w:rsid w:val="77E41C8F"/>
    <w:rsid w:val="781225CE"/>
    <w:rsid w:val="7A3F3C5F"/>
    <w:rsid w:val="7B4C794B"/>
    <w:rsid w:val="7B694BFB"/>
    <w:rsid w:val="7B7D314F"/>
    <w:rsid w:val="7CA915F3"/>
    <w:rsid w:val="7DC4436B"/>
    <w:rsid w:val="7E840DD2"/>
    <w:rsid w:val="7EAC5275"/>
    <w:rsid w:val="7ED93E46"/>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99"/>
    <w:pPr>
      <w:jc w:val="left"/>
    </w:pPr>
  </w:style>
  <w:style w:type="paragraph" w:styleId="3">
    <w:name w:val="Plain Text"/>
    <w:basedOn w:val="1"/>
    <w:next w:val="1"/>
    <w:link w:val="18"/>
    <w:qFormat/>
    <w:uiPriority w:val="99"/>
    <w:rPr>
      <w:rFonts w:ascii="宋体" w:hAnsi="Courier New"/>
    </w:rPr>
  </w:style>
  <w:style w:type="paragraph" w:styleId="4">
    <w:name w:val="Balloon Text"/>
    <w:basedOn w:val="1"/>
    <w:link w:val="25"/>
    <w:semiHidden/>
    <w:unhideWhenUsed/>
    <w:qFormat/>
    <w:uiPriority w:val="99"/>
    <w:rPr>
      <w:sz w:val="18"/>
      <w:szCs w:val="18"/>
    </w:rPr>
  </w:style>
  <w:style w:type="paragraph" w:styleId="5">
    <w:name w:val="footer"/>
    <w:basedOn w:val="1"/>
    <w:link w:val="22"/>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rPr>
      <w:sz w:val="28"/>
    </w:rPr>
  </w:style>
  <w:style w:type="paragraph" w:styleId="8">
    <w:name w:val="Normal (Web)"/>
    <w:basedOn w:val="1"/>
    <w:unhideWhenUsed/>
    <w:qFormat/>
    <w:uiPriority w:val="99"/>
    <w:pPr>
      <w:spacing w:before="100" w:beforeAutospacing="1" w:after="100" w:afterAutospacing="1"/>
      <w:jc w:val="left"/>
    </w:pPr>
    <w:rPr>
      <w:rFonts w:cs="Times New Roman"/>
      <w:kern w:val="0"/>
      <w:sz w:val="24"/>
    </w:rPr>
  </w:style>
  <w:style w:type="paragraph" w:styleId="9">
    <w:name w:val="annotation subject"/>
    <w:basedOn w:val="2"/>
    <w:next w:val="2"/>
    <w:link w:val="17"/>
    <w:semiHidden/>
    <w:unhideWhenUsed/>
    <w:qFormat/>
    <w:uiPriority w:val="99"/>
    <w:rPr>
      <w:b/>
      <w:bCs/>
    </w:rPr>
  </w:style>
  <w:style w:type="table" w:styleId="11">
    <w:name w:val="Table Grid"/>
    <w:basedOn w:val="10"/>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semiHidden/>
    <w:qFormat/>
    <w:uiPriority w:val="99"/>
    <w:rPr>
      <w:sz w:val="21"/>
      <w:szCs w:val="21"/>
    </w:rPr>
  </w:style>
  <w:style w:type="paragraph" w:customStyle="1" w:styleId="1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5">
    <w:name w:val="批注文字 字符"/>
    <w:basedOn w:val="12"/>
    <w:qFormat/>
    <w:uiPriority w:val="99"/>
    <w:rPr>
      <w:rFonts w:ascii="Times New Roman" w:hAnsi="Times New Roman" w:eastAsia="宋体" w:cs="Times New Roman"/>
      <w:szCs w:val="21"/>
    </w:rPr>
  </w:style>
  <w:style w:type="character" w:customStyle="1" w:styleId="16">
    <w:name w:val="批注文字 Char"/>
    <w:link w:val="2"/>
    <w:semiHidden/>
    <w:qFormat/>
    <w:uiPriority w:val="99"/>
    <w:rPr>
      <w:rFonts w:ascii="Times New Roman" w:hAnsi="Times New Roman" w:eastAsia="宋体" w:cs="Times New Roman"/>
      <w:szCs w:val="21"/>
    </w:rPr>
  </w:style>
  <w:style w:type="character" w:customStyle="1" w:styleId="17">
    <w:name w:val="批注主题 Char"/>
    <w:basedOn w:val="16"/>
    <w:link w:val="9"/>
    <w:semiHidden/>
    <w:qFormat/>
    <w:uiPriority w:val="99"/>
    <w:rPr>
      <w:rFonts w:ascii="Times New Roman" w:hAnsi="Times New Roman" w:eastAsia="宋体" w:cs="Times New Roman"/>
      <w:b/>
      <w:bCs/>
      <w:szCs w:val="21"/>
    </w:rPr>
  </w:style>
  <w:style w:type="character" w:customStyle="1" w:styleId="18">
    <w:name w:val="纯文本 Char"/>
    <w:basedOn w:val="12"/>
    <w:link w:val="3"/>
    <w:qFormat/>
    <w:uiPriority w:val="99"/>
    <w:rPr>
      <w:rFonts w:ascii="宋体" w:hAnsi="Courier New" w:eastAsia="宋体" w:cs="Times New Roman"/>
      <w:szCs w:val="21"/>
    </w:rPr>
  </w:style>
  <w:style w:type="paragraph" w:customStyle="1" w:styleId="19">
    <w:name w:val="表格文字"/>
    <w:basedOn w:val="1"/>
    <w:qFormat/>
    <w:uiPriority w:val="0"/>
    <w:pPr>
      <w:spacing w:before="25" w:after="25"/>
      <w:jc w:val="left"/>
    </w:pPr>
    <w:rPr>
      <w:rFonts w:ascii="Calibri" w:hAnsi="Calibri"/>
      <w:bCs/>
      <w:spacing w:val="10"/>
      <w:kern w:val="0"/>
      <w:sz w:val="24"/>
      <w:szCs w:val="20"/>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页眉 Char"/>
    <w:basedOn w:val="12"/>
    <w:link w:val="6"/>
    <w:qFormat/>
    <w:uiPriority w:val="99"/>
    <w:rPr>
      <w:rFonts w:ascii="Times New Roman" w:hAnsi="Times New Roman" w:eastAsia="宋体" w:cs="Times New Roman"/>
      <w:sz w:val="18"/>
      <w:szCs w:val="18"/>
    </w:rPr>
  </w:style>
  <w:style w:type="character" w:customStyle="1" w:styleId="22">
    <w:name w:val="页脚 Char"/>
    <w:basedOn w:val="12"/>
    <w:link w:val="5"/>
    <w:qFormat/>
    <w:uiPriority w:val="99"/>
    <w:rPr>
      <w:rFonts w:ascii="Times New Roman" w:hAnsi="Times New Roman" w:eastAsia="宋体" w:cs="Times New Roman"/>
      <w:sz w:val="18"/>
      <w:szCs w:val="18"/>
    </w:rPr>
  </w:style>
  <w:style w:type="character" w:styleId="23">
    <w:name w:val="Placeholder Text"/>
    <w:basedOn w:val="12"/>
    <w:semiHidden/>
    <w:qFormat/>
    <w:uiPriority w:val="99"/>
    <w:rPr>
      <w:color w:val="808080"/>
    </w:rPr>
  </w:style>
  <w:style w:type="paragraph" w:customStyle="1" w:styleId="24">
    <w:name w:val="样式1"/>
    <w:basedOn w:val="1"/>
    <w:qFormat/>
    <w:uiPriority w:val="0"/>
  </w:style>
  <w:style w:type="character" w:customStyle="1" w:styleId="25">
    <w:name w:val="批注框文本 Char"/>
    <w:basedOn w:val="12"/>
    <w:link w:val="4"/>
    <w:semiHidden/>
    <w:qFormat/>
    <w:uiPriority w:val="99"/>
    <w:rPr>
      <w:rFonts w:ascii="Times New Roman" w:hAnsi="Times New Roman" w:eastAsia="宋体" w:cs="Times New Roman"/>
      <w:kern w:val="2"/>
      <w:sz w:val="18"/>
      <w:szCs w:val="18"/>
    </w:rPr>
  </w:style>
  <w:style w:type="character" w:customStyle="1" w:styleId="2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A345A-AB25-4992-B885-5FC2049EC8B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1851</Words>
  <Characters>1888</Characters>
  <Lines>12</Lines>
  <Paragraphs>3</Paragraphs>
  <TotalTime>0</TotalTime>
  <ScaleCrop>false</ScaleCrop>
  <LinksUpToDate>false</LinksUpToDate>
  <CharactersWithSpaces>1910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老阳</cp:lastModifiedBy>
  <cp:lastPrinted>2021-01-18T07:59:00Z</cp:lastPrinted>
  <dcterms:modified xsi:type="dcterms:W3CDTF">2026-04-10T02:04:32Z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BC6B623858AD4EF6B8932C9852D63447</vt:lpwstr>
  </property>
  <property fmtid="{D5CDD505-2E9C-101B-9397-08002B2CF9AE}" pid="4" name="KSOTemplateDocerSaveRecord">
    <vt:lpwstr>eyJoZGlkIjoiOTZkZDVmNzBiZGNiZTJiMTNjOTFhZTJiYjI4ZWQ4OTAiLCJ1c2VySWQiOiI0MzU5NDIxNTAifQ==</vt:lpwstr>
  </property>
</Properties>
</file>