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D7488C">
      <w:pPr>
        <w:spacing w:line="440" w:lineRule="exac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附件2：目录产品报价表</w:t>
      </w:r>
    </w:p>
    <w:p w14:paraId="6A8CFE38">
      <w:pPr>
        <w:spacing w:line="440" w:lineRule="exact"/>
        <w:rPr>
          <w:rFonts w:hint="default" w:eastAsia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eastAsia="zh-CN"/>
        </w:rPr>
        <w:t>生产企业名称：</w:t>
      </w:r>
      <w:r>
        <w:rPr>
          <w:rFonts w:hint="eastAsia"/>
          <w:sz w:val="28"/>
          <w:szCs w:val="28"/>
          <w:lang w:val="en-US" w:eastAsia="zh-CN"/>
        </w:rPr>
        <w:t xml:space="preserve">XXXXXXX（盖章）                  </w:t>
      </w:r>
    </w:p>
    <w:tbl>
      <w:tblPr>
        <w:tblStyle w:val="3"/>
        <w:tblpPr w:leftFromText="180" w:rightFromText="180" w:vertAnchor="text" w:horzAnchor="page" w:tblpX="1102" w:tblpY="149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1041"/>
        <w:gridCol w:w="1016"/>
        <w:gridCol w:w="994"/>
        <w:gridCol w:w="962"/>
        <w:gridCol w:w="1027"/>
        <w:gridCol w:w="1151"/>
        <w:gridCol w:w="594"/>
        <w:gridCol w:w="1131"/>
      </w:tblGrid>
      <w:tr w14:paraId="1F5628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7" w:type="dxa"/>
            <w:noWrap w:val="0"/>
            <w:vAlign w:val="top"/>
          </w:tcPr>
          <w:p w14:paraId="546AC081">
            <w:pPr>
              <w:spacing w:line="440" w:lineRule="exact"/>
              <w:jc w:val="center"/>
              <w:rPr>
                <w:rFonts w:hint="eastAsia" w:eastAsia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1248" w:type="dxa"/>
            <w:noWrap w:val="0"/>
            <w:vAlign w:val="top"/>
          </w:tcPr>
          <w:p w14:paraId="6EC929E6">
            <w:pPr>
              <w:spacing w:line="440" w:lineRule="exact"/>
              <w:jc w:val="center"/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器械类别</w:t>
            </w:r>
          </w:p>
        </w:tc>
        <w:tc>
          <w:tcPr>
            <w:tcW w:w="1215" w:type="dxa"/>
            <w:noWrap w:val="0"/>
            <w:vAlign w:val="top"/>
          </w:tcPr>
          <w:p w14:paraId="186A4396">
            <w:pPr>
              <w:spacing w:line="440" w:lineRule="exact"/>
              <w:jc w:val="center"/>
              <w:rPr>
                <w:rFonts w:hint="eastAsia" w:eastAsia="宋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器械名称</w:t>
            </w:r>
          </w:p>
        </w:tc>
        <w:tc>
          <w:tcPr>
            <w:tcW w:w="1185" w:type="dxa"/>
            <w:noWrap w:val="0"/>
            <w:vAlign w:val="top"/>
          </w:tcPr>
          <w:p w14:paraId="106CF1CF">
            <w:pPr>
              <w:spacing w:line="440" w:lineRule="exact"/>
              <w:jc w:val="center"/>
              <w:rPr>
                <w:rFonts w:hint="default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注册证号</w:t>
            </w:r>
          </w:p>
        </w:tc>
        <w:tc>
          <w:tcPr>
            <w:tcW w:w="1142" w:type="dxa"/>
            <w:noWrap w:val="0"/>
            <w:vAlign w:val="top"/>
          </w:tcPr>
          <w:p w14:paraId="7D27196D">
            <w:pPr>
              <w:spacing w:line="440" w:lineRule="exact"/>
              <w:jc w:val="center"/>
              <w:rPr>
                <w:rFonts w:hint="eastAsia" w:eastAsia="宋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规格型号</w:t>
            </w:r>
          </w:p>
        </w:tc>
        <w:tc>
          <w:tcPr>
            <w:tcW w:w="1230" w:type="dxa"/>
            <w:noWrap w:val="0"/>
            <w:vAlign w:val="top"/>
          </w:tcPr>
          <w:p w14:paraId="096FF2ED">
            <w:pPr>
              <w:spacing w:line="440" w:lineRule="exact"/>
              <w:jc w:val="center"/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参数</w:t>
            </w:r>
          </w:p>
        </w:tc>
        <w:tc>
          <w:tcPr>
            <w:tcW w:w="1395" w:type="dxa"/>
            <w:noWrap w:val="0"/>
            <w:vAlign w:val="top"/>
          </w:tcPr>
          <w:p w14:paraId="0FF6D83E">
            <w:pPr>
              <w:spacing w:line="440" w:lineRule="exact"/>
              <w:jc w:val="center"/>
              <w:rPr>
                <w:rFonts w:hint="eastAsia" w:eastAsia="宋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材质</w:t>
            </w:r>
          </w:p>
        </w:tc>
        <w:tc>
          <w:tcPr>
            <w:tcW w:w="651" w:type="dxa"/>
            <w:noWrap w:val="0"/>
            <w:vAlign w:val="top"/>
          </w:tcPr>
          <w:p w14:paraId="13FF8A08">
            <w:pPr>
              <w:spacing w:line="440" w:lineRule="exact"/>
              <w:jc w:val="center"/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单位</w:t>
            </w:r>
          </w:p>
        </w:tc>
        <w:tc>
          <w:tcPr>
            <w:tcW w:w="1225" w:type="dxa"/>
            <w:noWrap w:val="0"/>
            <w:vAlign w:val="top"/>
          </w:tcPr>
          <w:p w14:paraId="3BC0ECE4">
            <w:pPr>
              <w:spacing w:line="440" w:lineRule="exact"/>
              <w:jc w:val="center"/>
              <w:rPr>
                <w:rFonts w:hint="default" w:eastAsia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sz w:val="21"/>
                <w:szCs w:val="21"/>
                <w:vertAlign w:val="baseline"/>
                <w:lang w:eastAsia="zh-CN"/>
              </w:rPr>
              <w:t>单价（元）</w:t>
            </w:r>
          </w:p>
        </w:tc>
      </w:tr>
      <w:tr w14:paraId="7474A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7" w:type="dxa"/>
            <w:noWrap w:val="0"/>
            <w:vAlign w:val="top"/>
          </w:tcPr>
          <w:p w14:paraId="3E71241D">
            <w:pPr>
              <w:spacing w:line="440" w:lineRule="exact"/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248" w:type="dxa"/>
            <w:noWrap w:val="0"/>
            <w:vAlign w:val="top"/>
          </w:tcPr>
          <w:p w14:paraId="6F7A78EB">
            <w:pPr>
              <w:spacing w:line="440" w:lineRule="exact"/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215" w:type="dxa"/>
            <w:noWrap w:val="0"/>
            <w:vAlign w:val="top"/>
          </w:tcPr>
          <w:p w14:paraId="4C6DE079">
            <w:pPr>
              <w:spacing w:line="440" w:lineRule="exact"/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185" w:type="dxa"/>
            <w:noWrap w:val="0"/>
            <w:vAlign w:val="top"/>
          </w:tcPr>
          <w:p w14:paraId="252B7B55">
            <w:pPr>
              <w:spacing w:line="440" w:lineRule="exact"/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142" w:type="dxa"/>
            <w:noWrap w:val="0"/>
            <w:vAlign w:val="top"/>
          </w:tcPr>
          <w:p w14:paraId="3E34061F">
            <w:pPr>
              <w:spacing w:line="440" w:lineRule="exact"/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230" w:type="dxa"/>
            <w:noWrap w:val="0"/>
            <w:vAlign w:val="top"/>
          </w:tcPr>
          <w:p w14:paraId="5CD22593">
            <w:pPr>
              <w:spacing w:line="440" w:lineRule="exact"/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395" w:type="dxa"/>
            <w:noWrap w:val="0"/>
            <w:vAlign w:val="top"/>
          </w:tcPr>
          <w:p w14:paraId="1C5EB0D8">
            <w:pPr>
              <w:spacing w:line="440" w:lineRule="exact"/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651" w:type="dxa"/>
            <w:noWrap w:val="0"/>
            <w:vAlign w:val="top"/>
          </w:tcPr>
          <w:p w14:paraId="1094463C">
            <w:pPr>
              <w:spacing w:line="440" w:lineRule="exact"/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225" w:type="dxa"/>
            <w:noWrap w:val="0"/>
            <w:vAlign w:val="top"/>
          </w:tcPr>
          <w:p w14:paraId="2F68C988">
            <w:pPr>
              <w:spacing w:line="440" w:lineRule="exact"/>
              <w:rPr>
                <w:rFonts w:hint="eastAsia"/>
                <w:sz w:val="28"/>
                <w:szCs w:val="28"/>
                <w:vertAlign w:val="baseline"/>
              </w:rPr>
            </w:pPr>
          </w:p>
        </w:tc>
      </w:tr>
      <w:tr w14:paraId="7E06D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7" w:type="dxa"/>
            <w:noWrap w:val="0"/>
            <w:vAlign w:val="top"/>
          </w:tcPr>
          <w:p w14:paraId="46ED9185">
            <w:pPr>
              <w:spacing w:line="440" w:lineRule="exact"/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248" w:type="dxa"/>
            <w:noWrap w:val="0"/>
            <w:vAlign w:val="top"/>
          </w:tcPr>
          <w:p w14:paraId="5BFB2C63">
            <w:pPr>
              <w:spacing w:line="440" w:lineRule="exact"/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215" w:type="dxa"/>
            <w:noWrap w:val="0"/>
            <w:vAlign w:val="top"/>
          </w:tcPr>
          <w:p w14:paraId="0B1953A4">
            <w:pPr>
              <w:spacing w:line="440" w:lineRule="exact"/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185" w:type="dxa"/>
            <w:noWrap w:val="0"/>
            <w:vAlign w:val="top"/>
          </w:tcPr>
          <w:p w14:paraId="18D44AC4">
            <w:pPr>
              <w:spacing w:line="440" w:lineRule="exact"/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142" w:type="dxa"/>
            <w:noWrap w:val="0"/>
            <w:vAlign w:val="top"/>
          </w:tcPr>
          <w:p w14:paraId="71BEE582">
            <w:pPr>
              <w:spacing w:line="440" w:lineRule="exact"/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230" w:type="dxa"/>
            <w:noWrap w:val="0"/>
            <w:vAlign w:val="top"/>
          </w:tcPr>
          <w:p w14:paraId="05C6B739">
            <w:pPr>
              <w:spacing w:line="440" w:lineRule="exact"/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395" w:type="dxa"/>
            <w:noWrap w:val="0"/>
            <w:vAlign w:val="top"/>
          </w:tcPr>
          <w:p w14:paraId="2B12E3C4">
            <w:pPr>
              <w:spacing w:line="440" w:lineRule="exact"/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651" w:type="dxa"/>
            <w:noWrap w:val="0"/>
            <w:vAlign w:val="top"/>
          </w:tcPr>
          <w:p w14:paraId="63E25397">
            <w:pPr>
              <w:spacing w:line="440" w:lineRule="exact"/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225" w:type="dxa"/>
            <w:noWrap w:val="0"/>
            <w:vAlign w:val="top"/>
          </w:tcPr>
          <w:p w14:paraId="42E67619">
            <w:pPr>
              <w:spacing w:line="440" w:lineRule="exact"/>
              <w:rPr>
                <w:rFonts w:hint="eastAsia"/>
                <w:sz w:val="28"/>
                <w:szCs w:val="28"/>
                <w:vertAlign w:val="baseline"/>
              </w:rPr>
            </w:pPr>
          </w:p>
        </w:tc>
      </w:tr>
      <w:tr w14:paraId="02E72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7" w:type="dxa"/>
            <w:noWrap w:val="0"/>
            <w:vAlign w:val="top"/>
          </w:tcPr>
          <w:p w14:paraId="27BEA935">
            <w:pPr>
              <w:spacing w:line="440" w:lineRule="exact"/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248" w:type="dxa"/>
            <w:noWrap w:val="0"/>
            <w:vAlign w:val="top"/>
          </w:tcPr>
          <w:p w14:paraId="19DF1EB3">
            <w:pPr>
              <w:spacing w:line="440" w:lineRule="exact"/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215" w:type="dxa"/>
            <w:noWrap w:val="0"/>
            <w:vAlign w:val="top"/>
          </w:tcPr>
          <w:p w14:paraId="12288AE6">
            <w:pPr>
              <w:spacing w:line="440" w:lineRule="exact"/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185" w:type="dxa"/>
            <w:noWrap w:val="0"/>
            <w:vAlign w:val="top"/>
          </w:tcPr>
          <w:p w14:paraId="2D0575D7">
            <w:pPr>
              <w:spacing w:line="440" w:lineRule="exact"/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142" w:type="dxa"/>
            <w:noWrap w:val="0"/>
            <w:vAlign w:val="top"/>
          </w:tcPr>
          <w:p w14:paraId="0E3359F8">
            <w:pPr>
              <w:spacing w:line="440" w:lineRule="exact"/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230" w:type="dxa"/>
            <w:noWrap w:val="0"/>
            <w:vAlign w:val="top"/>
          </w:tcPr>
          <w:p w14:paraId="7C51ADB7">
            <w:pPr>
              <w:spacing w:line="440" w:lineRule="exact"/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395" w:type="dxa"/>
            <w:noWrap w:val="0"/>
            <w:vAlign w:val="top"/>
          </w:tcPr>
          <w:p w14:paraId="4B7A49EB">
            <w:pPr>
              <w:spacing w:line="440" w:lineRule="exact"/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651" w:type="dxa"/>
            <w:noWrap w:val="0"/>
            <w:vAlign w:val="top"/>
          </w:tcPr>
          <w:p w14:paraId="39B54276">
            <w:pPr>
              <w:spacing w:line="440" w:lineRule="exact"/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225" w:type="dxa"/>
            <w:noWrap w:val="0"/>
            <w:vAlign w:val="top"/>
          </w:tcPr>
          <w:p w14:paraId="56DE3095">
            <w:pPr>
              <w:spacing w:line="440" w:lineRule="exact"/>
              <w:rPr>
                <w:rFonts w:hint="eastAsia"/>
                <w:sz w:val="28"/>
                <w:szCs w:val="28"/>
                <w:vertAlign w:val="baseline"/>
              </w:rPr>
            </w:pPr>
          </w:p>
        </w:tc>
      </w:tr>
      <w:tr w14:paraId="78034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7" w:type="dxa"/>
            <w:noWrap w:val="0"/>
            <w:vAlign w:val="top"/>
          </w:tcPr>
          <w:p w14:paraId="39EE4964">
            <w:pPr>
              <w:spacing w:line="440" w:lineRule="exact"/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248" w:type="dxa"/>
            <w:noWrap w:val="0"/>
            <w:vAlign w:val="top"/>
          </w:tcPr>
          <w:p w14:paraId="5D178078">
            <w:pPr>
              <w:spacing w:line="440" w:lineRule="exact"/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215" w:type="dxa"/>
            <w:noWrap w:val="0"/>
            <w:vAlign w:val="top"/>
          </w:tcPr>
          <w:p w14:paraId="4095FE4B">
            <w:pPr>
              <w:spacing w:line="440" w:lineRule="exact"/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185" w:type="dxa"/>
            <w:noWrap w:val="0"/>
            <w:vAlign w:val="top"/>
          </w:tcPr>
          <w:p w14:paraId="12915051">
            <w:pPr>
              <w:spacing w:line="440" w:lineRule="exact"/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142" w:type="dxa"/>
            <w:noWrap w:val="0"/>
            <w:vAlign w:val="top"/>
          </w:tcPr>
          <w:p w14:paraId="2575B7FF">
            <w:pPr>
              <w:spacing w:line="440" w:lineRule="exact"/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230" w:type="dxa"/>
            <w:noWrap w:val="0"/>
            <w:vAlign w:val="top"/>
          </w:tcPr>
          <w:p w14:paraId="7DAB9A04">
            <w:pPr>
              <w:spacing w:line="440" w:lineRule="exact"/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395" w:type="dxa"/>
            <w:noWrap w:val="0"/>
            <w:vAlign w:val="top"/>
          </w:tcPr>
          <w:p w14:paraId="1E1B62AE">
            <w:pPr>
              <w:spacing w:line="440" w:lineRule="exact"/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651" w:type="dxa"/>
            <w:noWrap w:val="0"/>
            <w:vAlign w:val="top"/>
          </w:tcPr>
          <w:p w14:paraId="0095C798">
            <w:pPr>
              <w:spacing w:line="440" w:lineRule="exact"/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225" w:type="dxa"/>
            <w:noWrap w:val="0"/>
            <w:vAlign w:val="top"/>
          </w:tcPr>
          <w:p w14:paraId="42929092">
            <w:pPr>
              <w:spacing w:line="440" w:lineRule="exact"/>
              <w:rPr>
                <w:rFonts w:hint="eastAsia"/>
                <w:sz w:val="28"/>
                <w:szCs w:val="28"/>
                <w:vertAlign w:val="baseline"/>
              </w:rPr>
            </w:pPr>
          </w:p>
        </w:tc>
      </w:tr>
    </w:tbl>
    <w:p w14:paraId="5F99E64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DBA0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2026-07-06T03:12:53Z</dcterms:created>
  <dc:creator>lenovo</dc:creator>
  <cp:lastModifiedBy>chance</cp:lastModifiedBy>
  <dcterms:modified xsi:type="dcterms:W3CDTF">2026-07-06T03:16:39Z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eyJoZGlkIjoiMWEyYmY4MjA0MzAxNjIyZGNjMDk1MmY5N2E0MzMwOWEiLCJ1c2VySWQiOiI1OTI0NDY0NDUifQ==</vt:lpwstr>
  </property>
  <property fmtid="{D5CDD505-2E9C-101B-9397-08002B2CF9AE}" pid="4" name="ICV">
    <vt:lpwstr>C0026463997849E980649E214D658980_12</vt:lpwstr>
  </property>
</Properties>
</file>