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26679674">
      <w:pPr>
        <w:pStyle w:val="2"/>
        <w:rPr>
          <w:rFonts w:hint="eastAsia"/>
          <w:lang w:val="en-US" w:eastAsia="zh-CN"/>
        </w:rPr>
      </w:pPr>
    </w:p>
    <w:p w14:paraId="06A8DEF6">
      <w:pPr>
        <w:widowControl/>
        <w:spacing w:line="351" w:lineRule="atLeast"/>
        <w:ind w:firstLine="1566" w:firstLineChars="3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1446" w:firstLineChars="400"/>
        <w:jc w:val="left"/>
        <w:rPr>
          <w:rFonts w:hint="eastAsia" w:ascii="宋体" w:hAnsi="宋体" w:eastAsia="宋体" w:cs="宋体"/>
          <w:b w:val="0"/>
          <w:bCs w:val="0"/>
          <w:sz w:val="36"/>
          <w:szCs w:val="36"/>
          <w:u w:val="single"/>
          <w:lang w:val="en-US" w:eastAsia="zh-CN"/>
        </w:rPr>
      </w:pPr>
      <w:r>
        <w:rPr>
          <w:rFonts w:hint="eastAsia" w:cs="宋体"/>
          <w:b/>
          <w:bCs/>
          <w:kern w:val="0"/>
          <w:sz w:val="36"/>
          <w:szCs w:val="36"/>
        </w:rPr>
        <w:t>项目名称：</w:t>
      </w:r>
      <w:r>
        <w:rPr>
          <w:rFonts w:hint="eastAsia" w:ascii="宋体" w:hAnsi="宋体" w:eastAsia="宋体" w:cs="宋体"/>
          <w:b w:val="0"/>
          <w:bCs w:val="0"/>
          <w:sz w:val="36"/>
          <w:szCs w:val="36"/>
          <w:u w:val="single"/>
          <w:lang w:val="en-US" w:eastAsia="zh-CN"/>
        </w:rPr>
        <w:t>检验科设备2台采购采购</w:t>
      </w:r>
    </w:p>
    <w:p w14:paraId="25B070E9">
      <w:pPr>
        <w:pStyle w:val="27"/>
      </w:pPr>
    </w:p>
    <w:p w14:paraId="42096BB2">
      <w:pPr>
        <w:pStyle w:val="27"/>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30</w:t>
      </w:r>
      <w:r>
        <w:rPr>
          <w:rFonts w:hint="eastAsia" w:ascii="Times New Roman" w:hAnsi="Times New Roman" w:eastAsia="宋体" w:cs="宋体"/>
          <w:b w:val="0"/>
          <w:bCs w:val="0"/>
          <w:color w:val="auto"/>
          <w:kern w:val="0"/>
          <w:sz w:val="36"/>
          <w:szCs w:val="36"/>
          <w:u w:val="single"/>
          <w:lang w:val="en-US" w:eastAsia="zh-CN" w:bidi="ar-SA"/>
        </w:rPr>
        <w:t xml:space="preserve"> </w:t>
      </w:r>
      <w:r>
        <w:rPr>
          <w:rFonts w:hint="eastAsia" w:ascii="Times New Roman" w:hAnsi="Times New Roman" w:eastAsia="宋体" w:cs="宋体"/>
          <w:b/>
          <w:bCs/>
          <w:color w:val="auto"/>
          <w:kern w:val="0"/>
          <w:sz w:val="36"/>
          <w:szCs w:val="36"/>
          <w:lang w:val="en-US" w:eastAsia="zh-CN" w:bidi="ar-SA"/>
        </w:rPr>
        <w:t xml:space="preserve"> </w:t>
      </w:r>
    </w:p>
    <w:p w14:paraId="20FAEC33">
      <w:pPr>
        <w:pStyle w:val="27"/>
      </w:pPr>
    </w:p>
    <w:p w14:paraId="62C888BC">
      <w:pPr>
        <w:pStyle w:val="27"/>
        <w:rPr>
          <w:rFonts w:hint="eastAsia"/>
        </w:rPr>
      </w:pPr>
    </w:p>
    <w:p w14:paraId="5C7E50AC">
      <w:pPr>
        <w:widowControl/>
        <w:spacing w:line="351" w:lineRule="atLeast"/>
        <w:ind w:firstLine="1446" w:firstLineChars="400"/>
        <w:jc w:val="left"/>
        <w:rPr>
          <w:rFonts w:hint="eastAsia" w:cs="宋体"/>
          <w:b/>
          <w:bCs/>
          <w:kern w:val="0"/>
          <w:sz w:val="36"/>
          <w:szCs w:val="36"/>
        </w:rPr>
      </w:pPr>
    </w:p>
    <w:p w14:paraId="24DA5226">
      <w:pPr>
        <w:widowControl/>
        <w:spacing w:line="351" w:lineRule="atLeast"/>
        <w:ind w:firstLine="1446" w:firstLineChars="4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2891" w:firstLineChars="8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4"/>
        <w:rPr>
          <w:rFonts w:hint="eastAsia" w:cs="宋体"/>
          <w:b/>
          <w:bCs/>
          <w:kern w:val="0"/>
          <w:sz w:val="38"/>
          <w:szCs w:val="38"/>
        </w:rPr>
      </w:pPr>
    </w:p>
    <w:p w14:paraId="4894ACED">
      <w:pPr>
        <w:pStyle w:val="24"/>
        <w:rPr>
          <w:rFonts w:hint="eastAsia" w:cs="宋体"/>
          <w:b/>
          <w:bCs/>
          <w:kern w:val="0"/>
          <w:sz w:val="38"/>
          <w:szCs w:val="38"/>
        </w:rPr>
      </w:pPr>
    </w:p>
    <w:p w14:paraId="72CBABF6">
      <w:pPr>
        <w:pStyle w:val="24"/>
        <w:rPr>
          <w:rFonts w:hint="eastAsia" w:cs="宋体"/>
          <w:b/>
          <w:bCs/>
          <w:kern w:val="0"/>
          <w:sz w:val="38"/>
          <w:szCs w:val="38"/>
        </w:rPr>
      </w:pPr>
    </w:p>
    <w:p w14:paraId="4461A697">
      <w:pPr>
        <w:pStyle w:val="24"/>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1120" w:firstLineChars="4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1120" w:firstLineChars="4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0385D4A">
      <w:pPr>
        <w:widowControl/>
        <w:spacing w:line="360" w:lineRule="auto"/>
        <w:ind w:firstLine="1120" w:firstLineChars="400"/>
        <w:jc w:val="left"/>
        <w:rPr>
          <w:rFonts w:hint="default" w:ascii="Times New Roman" w:hAnsi="Times New Roman" w:eastAsia="宋体" w:cs="宋体"/>
          <w:b w:val="0"/>
          <w:bCs w:val="0"/>
          <w:kern w:val="0"/>
          <w:sz w:val="28"/>
          <w:szCs w:val="28"/>
          <w:lang w:val="en-US" w:eastAsia="zh-CN"/>
        </w:rPr>
      </w:pPr>
      <w:r>
        <w:rPr>
          <w:rFonts w:hint="eastAsia" w:cs="宋体"/>
          <w:b w:val="0"/>
          <w:bCs w:val="0"/>
          <w:kern w:val="0"/>
          <w:sz w:val="28"/>
          <w:szCs w:val="28"/>
          <w:lang w:val="en-US" w:eastAsia="zh-CN"/>
        </w:rPr>
        <w:t>三</w:t>
      </w:r>
      <w:r>
        <w:rPr>
          <w:rFonts w:hint="eastAsia" w:ascii="Times New Roman" w:hAnsi="Times New Roman" w:eastAsia="宋体" w:cs="宋体"/>
          <w:b w:val="0"/>
          <w:bCs w:val="0"/>
          <w:kern w:val="0"/>
          <w:sz w:val="28"/>
          <w:szCs w:val="28"/>
          <w:lang w:val="en-US" w:eastAsia="zh-CN"/>
        </w:rPr>
        <w:t>、技术参数响应及偏离表</w:t>
      </w:r>
    </w:p>
    <w:p w14:paraId="63D0595B">
      <w:pPr>
        <w:widowControl/>
        <w:spacing w:line="360" w:lineRule="auto"/>
        <w:ind w:firstLine="1120" w:firstLineChars="400"/>
        <w:jc w:val="left"/>
        <w:rPr>
          <w:rFonts w:hint="eastAsia" w:ascii="Times New Roman" w:hAnsi="Times New Roman" w:eastAsia="宋体" w:cs="宋体"/>
          <w:b w:val="0"/>
          <w:bCs w:val="0"/>
          <w:kern w:val="0"/>
          <w:sz w:val="28"/>
          <w:szCs w:val="28"/>
          <w:lang w:val="en-US" w:eastAsia="zh-CN"/>
        </w:rPr>
      </w:pPr>
      <w:r>
        <w:rPr>
          <w:rFonts w:hint="eastAsia" w:cs="宋体"/>
          <w:b w:val="0"/>
          <w:bCs w:val="0"/>
          <w:kern w:val="0"/>
          <w:sz w:val="28"/>
          <w:szCs w:val="28"/>
          <w:lang w:val="en-US" w:eastAsia="zh-CN"/>
        </w:rPr>
        <w:t>四</w:t>
      </w:r>
      <w:r>
        <w:rPr>
          <w:rFonts w:hint="eastAsia" w:ascii="Times New Roman" w:hAnsi="Times New Roman" w:eastAsia="宋体" w:cs="宋体"/>
          <w:b w:val="0"/>
          <w:bCs w:val="0"/>
          <w:kern w:val="0"/>
          <w:sz w:val="28"/>
          <w:szCs w:val="28"/>
          <w:lang w:val="en-US" w:eastAsia="zh-CN"/>
        </w:rPr>
        <w:t>、商务要求响应表</w:t>
      </w:r>
    </w:p>
    <w:p w14:paraId="4EF0C2C2">
      <w:pPr>
        <w:widowControl/>
        <w:spacing w:line="360" w:lineRule="auto"/>
        <w:ind w:firstLine="1120" w:firstLineChars="4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五、资格证明文件</w:t>
      </w:r>
    </w:p>
    <w:p w14:paraId="7F6F0847">
      <w:pPr>
        <w:widowControl/>
        <w:spacing w:line="360" w:lineRule="auto"/>
        <w:ind w:firstLine="1120" w:firstLineChars="400"/>
        <w:jc w:val="left"/>
        <w:rPr>
          <w:rFonts w:hint="eastAsia" w:ascii="Times New Roman" w:hAnsi="Times New Roman" w:eastAsia="宋体" w:cs="宋体"/>
          <w:b w:val="0"/>
          <w:bCs w:val="0"/>
          <w:kern w:val="0"/>
          <w:sz w:val="28"/>
          <w:szCs w:val="28"/>
          <w:lang w:val="en-US" w:eastAsia="zh-CN"/>
        </w:rPr>
      </w:pPr>
      <w:r>
        <w:rPr>
          <w:rFonts w:hint="eastAsia" w:cs="宋体"/>
          <w:b w:val="0"/>
          <w:bCs w:val="0"/>
          <w:kern w:val="0"/>
          <w:sz w:val="28"/>
          <w:szCs w:val="28"/>
          <w:lang w:val="en-US" w:eastAsia="zh-CN"/>
        </w:rPr>
        <w:t>六</w:t>
      </w:r>
      <w:r>
        <w:rPr>
          <w:rFonts w:hint="eastAsia" w:ascii="Times New Roman" w:hAnsi="Times New Roman" w:eastAsia="宋体" w:cs="宋体"/>
          <w:b w:val="0"/>
          <w:bCs w:val="0"/>
          <w:kern w:val="0"/>
          <w:sz w:val="28"/>
          <w:szCs w:val="28"/>
          <w:lang w:val="en-US" w:eastAsia="zh-CN"/>
        </w:rPr>
        <w:t>、报价函</w:t>
      </w:r>
    </w:p>
    <w:p w14:paraId="1BE687A0">
      <w:pPr>
        <w:pStyle w:val="2"/>
        <w:rPr>
          <w:rFonts w:hint="default"/>
          <w:lang w:val="en-US" w:eastAsia="zh-CN"/>
        </w:rPr>
      </w:pPr>
    </w:p>
    <w:p w14:paraId="037D82FB">
      <w:pPr>
        <w:pStyle w:val="24"/>
        <w:rPr>
          <w:rFonts w:hint="eastAsia" w:ascii="宋体" w:hAnsi="宋体" w:cs="宋体"/>
          <w:sz w:val="32"/>
          <w:szCs w:val="32"/>
          <w:lang w:val="en-US" w:eastAsia="zh-CN"/>
        </w:rPr>
      </w:pPr>
    </w:p>
    <w:p w14:paraId="615090F0">
      <w:pPr>
        <w:pStyle w:val="24"/>
        <w:rPr>
          <w:rFonts w:hint="eastAsia" w:ascii="宋体" w:hAnsi="宋体" w:cs="宋体"/>
          <w:sz w:val="32"/>
          <w:szCs w:val="32"/>
          <w:lang w:val="en-US" w:eastAsia="zh-CN"/>
        </w:rPr>
      </w:pPr>
    </w:p>
    <w:p w14:paraId="6B0D5E8C">
      <w:pPr>
        <w:pStyle w:val="24"/>
        <w:rPr>
          <w:rFonts w:hint="eastAsia" w:ascii="宋体" w:hAnsi="宋体" w:cs="宋体"/>
          <w:sz w:val="32"/>
          <w:szCs w:val="32"/>
          <w:lang w:val="en-US" w:eastAsia="zh-CN"/>
        </w:rPr>
      </w:pPr>
    </w:p>
    <w:p w14:paraId="042A88F2">
      <w:pPr>
        <w:pStyle w:val="24"/>
        <w:rPr>
          <w:rFonts w:hint="eastAsia" w:ascii="宋体" w:hAnsi="宋体" w:cs="宋体"/>
          <w:sz w:val="32"/>
          <w:szCs w:val="32"/>
          <w:lang w:val="en-US" w:eastAsia="zh-CN"/>
        </w:rPr>
      </w:pPr>
    </w:p>
    <w:p w14:paraId="04A6F989">
      <w:pPr>
        <w:pStyle w:val="24"/>
        <w:rPr>
          <w:rFonts w:hint="eastAsia" w:ascii="宋体" w:hAnsi="宋体" w:cs="宋体"/>
          <w:sz w:val="32"/>
          <w:szCs w:val="32"/>
          <w:lang w:val="en-US" w:eastAsia="zh-CN"/>
        </w:rPr>
      </w:pPr>
    </w:p>
    <w:p w14:paraId="31FB7189">
      <w:pPr>
        <w:pStyle w:val="24"/>
        <w:rPr>
          <w:rFonts w:hint="eastAsia" w:ascii="宋体" w:hAnsi="宋体" w:cs="宋体"/>
          <w:sz w:val="32"/>
          <w:szCs w:val="32"/>
          <w:lang w:val="en-US" w:eastAsia="zh-CN"/>
        </w:rPr>
      </w:pPr>
    </w:p>
    <w:p w14:paraId="6CC1D117">
      <w:pPr>
        <w:pStyle w:val="24"/>
        <w:rPr>
          <w:rFonts w:hint="eastAsia" w:ascii="宋体" w:hAnsi="宋体" w:cs="宋体"/>
          <w:sz w:val="32"/>
          <w:szCs w:val="32"/>
          <w:lang w:val="en-US" w:eastAsia="zh-CN"/>
        </w:rPr>
      </w:pPr>
    </w:p>
    <w:p w14:paraId="2B03CE6D">
      <w:pPr>
        <w:pStyle w:val="24"/>
        <w:rPr>
          <w:rFonts w:hint="eastAsia" w:ascii="宋体" w:hAnsi="宋体" w:cs="宋体"/>
          <w:sz w:val="32"/>
          <w:szCs w:val="32"/>
          <w:lang w:val="en-US" w:eastAsia="zh-CN"/>
        </w:rPr>
      </w:pPr>
    </w:p>
    <w:p w14:paraId="7594BE78">
      <w:pPr>
        <w:pStyle w:val="24"/>
        <w:rPr>
          <w:rFonts w:hint="eastAsia" w:ascii="宋体" w:hAnsi="宋体" w:cs="宋体"/>
          <w:sz w:val="32"/>
          <w:szCs w:val="32"/>
          <w:lang w:val="en-US" w:eastAsia="zh-CN"/>
        </w:rPr>
      </w:pPr>
    </w:p>
    <w:p w14:paraId="29A6F45A">
      <w:pPr>
        <w:pStyle w:val="24"/>
        <w:rPr>
          <w:rFonts w:hint="eastAsia" w:ascii="宋体" w:hAnsi="宋体" w:cs="宋体"/>
          <w:sz w:val="32"/>
          <w:szCs w:val="32"/>
          <w:lang w:val="en-US" w:eastAsia="zh-CN"/>
        </w:rPr>
      </w:pPr>
    </w:p>
    <w:p w14:paraId="34A02870">
      <w:pPr>
        <w:pStyle w:val="24"/>
        <w:rPr>
          <w:rFonts w:hint="eastAsia" w:ascii="宋体" w:hAnsi="宋体" w:cs="宋体"/>
          <w:sz w:val="32"/>
          <w:szCs w:val="32"/>
          <w:lang w:val="en-US" w:eastAsia="zh-CN"/>
        </w:rPr>
      </w:pPr>
    </w:p>
    <w:p w14:paraId="1EC7D8C1">
      <w:pPr>
        <w:pStyle w:val="24"/>
        <w:rPr>
          <w:rFonts w:hint="eastAsia" w:ascii="宋体" w:hAnsi="宋体" w:cs="宋体"/>
          <w:sz w:val="32"/>
          <w:szCs w:val="32"/>
          <w:lang w:val="en-US" w:eastAsia="zh-CN"/>
        </w:rPr>
      </w:pPr>
    </w:p>
    <w:p w14:paraId="75FB300F">
      <w:pPr>
        <w:pStyle w:val="24"/>
        <w:rPr>
          <w:rFonts w:hint="eastAsia" w:ascii="宋体" w:hAnsi="宋体" w:cs="宋体"/>
          <w:sz w:val="32"/>
          <w:szCs w:val="32"/>
          <w:lang w:val="en-US" w:eastAsia="zh-CN"/>
        </w:rPr>
      </w:pPr>
    </w:p>
    <w:p w14:paraId="21FBBD4A">
      <w:pPr>
        <w:pStyle w:val="24"/>
        <w:rPr>
          <w:rFonts w:hint="eastAsia" w:ascii="宋体" w:hAnsi="宋体" w:cs="宋体"/>
          <w:sz w:val="32"/>
          <w:szCs w:val="32"/>
          <w:lang w:val="en-US" w:eastAsia="zh-CN"/>
        </w:rPr>
      </w:pPr>
    </w:p>
    <w:p w14:paraId="11FF4590">
      <w:pPr>
        <w:widowControl/>
        <w:jc w:val="center"/>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kern w:val="0"/>
          <w:sz w:val="18"/>
          <w:szCs w:val="18"/>
        </w:rPr>
      </w:pPr>
      <w:r>
        <w:rPr>
          <w:kern w:val="0"/>
          <w:sz w:val="18"/>
          <w:szCs w:val="18"/>
        </w:rPr>
        <w:t xml:space="preserve">       </w:t>
      </w:r>
    </w:p>
    <w:p w14:paraId="4CEA9A90">
      <w:pPr>
        <w:pStyle w:val="2"/>
        <w:rPr>
          <w:kern w:val="0"/>
          <w:sz w:val="18"/>
          <w:szCs w:val="18"/>
        </w:rPr>
      </w:pPr>
    </w:p>
    <w:p w14:paraId="35DC8E4B">
      <w:pPr>
        <w:pStyle w:val="2"/>
        <w:rPr>
          <w:kern w:val="0"/>
          <w:sz w:val="18"/>
          <w:szCs w:val="18"/>
        </w:rPr>
      </w:pPr>
    </w:p>
    <w:p w14:paraId="099031D2">
      <w:pPr>
        <w:spacing w:line="500" w:lineRule="exact"/>
        <w:jc w:val="both"/>
        <w:rPr>
          <w:rFonts w:hint="eastAsia" w:ascii="宋体" w:hAnsi="宋体" w:cs="宋体"/>
          <w:b/>
          <w:sz w:val="36"/>
          <w:szCs w:val="36"/>
          <w:lang w:val="en-US" w:eastAsia="zh-CN"/>
        </w:rPr>
      </w:pP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10"/>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10"/>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6DC7D3DA">
      <w:pPr>
        <w:widowControl/>
        <w:jc w:val="both"/>
        <w:rPr>
          <w:rFonts w:hint="eastAsia" w:cs="宋体"/>
          <w:b w:val="0"/>
          <w:bCs w:val="0"/>
          <w:kern w:val="0"/>
          <w:sz w:val="32"/>
          <w:szCs w:val="32"/>
          <w:lang w:val="en-US" w:eastAsia="zh-CN"/>
        </w:rPr>
      </w:pPr>
    </w:p>
    <w:p w14:paraId="0D8F43DD">
      <w:pPr>
        <w:widowControl/>
        <w:ind w:firstLine="2240" w:firstLineChars="700"/>
        <w:jc w:val="both"/>
        <w:rPr>
          <w:rFonts w:hint="eastAsia" w:cs="宋体"/>
          <w:b w:val="0"/>
          <w:bCs w:val="0"/>
          <w:kern w:val="0"/>
          <w:sz w:val="32"/>
          <w:szCs w:val="32"/>
          <w:lang w:val="en-US" w:eastAsia="zh-CN"/>
        </w:rPr>
      </w:pPr>
    </w:p>
    <w:p w14:paraId="35D510DA">
      <w:pPr>
        <w:widowControl/>
        <w:ind w:firstLine="2880" w:firstLineChars="900"/>
        <w:jc w:val="both"/>
        <w:rPr>
          <w:rFonts w:cs="宋体"/>
          <w:b w:val="0"/>
          <w:bCs w:val="0"/>
          <w:kern w:val="0"/>
          <w:sz w:val="32"/>
          <w:szCs w:val="32"/>
        </w:rPr>
      </w:pPr>
      <w:r>
        <w:rPr>
          <w:rFonts w:hint="eastAsia" w:cs="宋体"/>
          <w:b w:val="0"/>
          <w:bCs w:val="0"/>
          <w:kern w:val="0"/>
          <w:sz w:val="32"/>
          <w:szCs w:val="32"/>
          <w:lang w:val="en-US" w:eastAsia="zh-CN"/>
        </w:rPr>
        <w:t>三</w:t>
      </w:r>
      <w:r>
        <w:rPr>
          <w:rFonts w:hint="eastAsia" w:cs="宋体"/>
          <w:b w:val="0"/>
          <w:bCs w:val="0"/>
          <w:kern w:val="0"/>
          <w:sz w:val="32"/>
          <w:szCs w:val="32"/>
          <w:lang w:eastAsia="zh-CN"/>
        </w:rPr>
        <w:t>、</w:t>
      </w:r>
      <w:r>
        <w:rPr>
          <w:rFonts w:hint="eastAsia" w:cs="宋体"/>
          <w:b w:val="0"/>
          <w:bCs w:val="0"/>
          <w:kern w:val="0"/>
          <w:sz w:val="32"/>
          <w:szCs w:val="32"/>
        </w:rPr>
        <w:t>技术参数响应及偏离表</w:t>
      </w:r>
    </w:p>
    <w:tbl>
      <w:tblPr>
        <w:tblStyle w:val="18"/>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27E3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4C3A073E">
            <w:pPr>
              <w:jc w:val="center"/>
            </w:pPr>
            <w:r>
              <w:rPr>
                <w:rFonts w:hint="eastAsia" w:cs="宋体"/>
              </w:rPr>
              <w:t>序号</w:t>
            </w:r>
          </w:p>
        </w:tc>
        <w:tc>
          <w:tcPr>
            <w:tcW w:w="2286" w:type="dxa"/>
            <w:vAlign w:val="center"/>
          </w:tcPr>
          <w:p w14:paraId="28AC7FDB">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F31063E">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71E400">
            <w:pPr>
              <w:jc w:val="center"/>
              <w:rPr>
                <w:rFonts w:hint="eastAsia" w:eastAsiaTheme="minorEastAsia"/>
                <w:lang w:eastAsia="zh-CN"/>
              </w:rPr>
            </w:pPr>
            <w:r>
              <w:rPr>
                <w:rFonts w:hint="eastAsia" w:cs="宋体"/>
              </w:rPr>
              <w:t>符合或偏离</w:t>
            </w:r>
          </w:p>
        </w:tc>
      </w:tr>
      <w:tr w14:paraId="063D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34F5C3E4">
            <w:pPr>
              <w:jc w:val="center"/>
              <w:rPr>
                <w:rFonts w:hint="eastAsia" w:eastAsiaTheme="minorEastAsia"/>
                <w:lang w:val="en-US" w:eastAsia="zh-CN"/>
              </w:rPr>
            </w:pPr>
            <w:r>
              <w:rPr>
                <w:rFonts w:hint="eastAsia"/>
                <w:lang w:val="en-US" w:eastAsia="zh-CN"/>
              </w:rPr>
              <w:t>1</w:t>
            </w:r>
          </w:p>
        </w:tc>
        <w:tc>
          <w:tcPr>
            <w:tcW w:w="2286" w:type="dxa"/>
            <w:vAlign w:val="center"/>
          </w:tcPr>
          <w:p w14:paraId="1DD9D4AE">
            <w:pPr>
              <w:jc w:val="center"/>
            </w:pPr>
          </w:p>
        </w:tc>
        <w:tc>
          <w:tcPr>
            <w:tcW w:w="2863" w:type="dxa"/>
            <w:vAlign w:val="center"/>
          </w:tcPr>
          <w:p w14:paraId="47C31467">
            <w:pPr>
              <w:jc w:val="center"/>
            </w:pPr>
          </w:p>
        </w:tc>
        <w:tc>
          <w:tcPr>
            <w:tcW w:w="1869" w:type="dxa"/>
            <w:vAlign w:val="center"/>
          </w:tcPr>
          <w:p w14:paraId="132A6BBC">
            <w:pPr>
              <w:jc w:val="center"/>
            </w:pPr>
          </w:p>
        </w:tc>
      </w:tr>
      <w:tr w14:paraId="4945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1ADDC54">
            <w:pPr>
              <w:jc w:val="center"/>
              <w:rPr>
                <w:rFonts w:hint="eastAsia" w:eastAsiaTheme="minorEastAsia"/>
                <w:lang w:val="en-US" w:eastAsia="zh-CN"/>
              </w:rPr>
            </w:pPr>
            <w:r>
              <w:rPr>
                <w:rFonts w:hint="eastAsia"/>
                <w:lang w:val="en-US" w:eastAsia="zh-CN"/>
              </w:rPr>
              <w:t>2</w:t>
            </w:r>
          </w:p>
        </w:tc>
        <w:tc>
          <w:tcPr>
            <w:tcW w:w="2286" w:type="dxa"/>
            <w:vAlign w:val="center"/>
          </w:tcPr>
          <w:p w14:paraId="35DB5F5A">
            <w:pPr>
              <w:jc w:val="center"/>
            </w:pPr>
          </w:p>
        </w:tc>
        <w:tc>
          <w:tcPr>
            <w:tcW w:w="2863" w:type="dxa"/>
            <w:vAlign w:val="center"/>
          </w:tcPr>
          <w:p w14:paraId="5CE0135A">
            <w:pPr>
              <w:jc w:val="center"/>
            </w:pPr>
          </w:p>
        </w:tc>
        <w:tc>
          <w:tcPr>
            <w:tcW w:w="1869" w:type="dxa"/>
            <w:vAlign w:val="center"/>
          </w:tcPr>
          <w:p w14:paraId="34A9B2CB">
            <w:pPr>
              <w:jc w:val="center"/>
            </w:pPr>
          </w:p>
        </w:tc>
      </w:tr>
      <w:tr w14:paraId="7FC1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DF4146E">
            <w:pPr>
              <w:jc w:val="center"/>
              <w:rPr>
                <w:rFonts w:hint="eastAsia" w:eastAsiaTheme="minorEastAsia"/>
                <w:lang w:val="en-US" w:eastAsia="zh-CN"/>
              </w:rPr>
            </w:pPr>
            <w:r>
              <w:rPr>
                <w:rFonts w:hint="eastAsia"/>
                <w:lang w:val="en-US" w:eastAsia="zh-CN"/>
              </w:rPr>
              <w:t>3</w:t>
            </w:r>
          </w:p>
        </w:tc>
        <w:tc>
          <w:tcPr>
            <w:tcW w:w="2286" w:type="dxa"/>
            <w:vAlign w:val="center"/>
          </w:tcPr>
          <w:p w14:paraId="2EB55E52">
            <w:pPr>
              <w:jc w:val="center"/>
            </w:pPr>
          </w:p>
        </w:tc>
        <w:tc>
          <w:tcPr>
            <w:tcW w:w="2863" w:type="dxa"/>
            <w:vAlign w:val="center"/>
          </w:tcPr>
          <w:p w14:paraId="176DEA2A">
            <w:pPr>
              <w:jc w:val="center"/>
            </w:pPr>
          </w:p>
        </w:tc>
        <w:tc>
          <w:tcPr>
            <w:tcW w:w="1869" w:type="dxa"/>
            <w:vAlign w:val="center"/>
          </w:tcPr>
          <w:p w14:paraId="1EF6150D">
            <w:pPr>
              <w:jc w:val="center"/>
            </w:pPr>
          </w:p>
        </w:tc>
      </w:tr>
      <w:tr w14:paraId="59B9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180891BA">
            <w:pPr>
              <w:jc w:val="center"/>
              <w:rPr>
                <w:rFonts w:hint="default"/>
                <w:lang w:val="en-US" w:eastAsia="zh-CN"/>
              </w:rPr>
            </w:pPr>
            <w:r>
              <w:rPr>
                <w:rFonts w:hint="eastAsia"/>
                <w:lang w:val="en-US" w:eastAsia="zh-CN"/>
              </w:rPr>
              <w:t>......</w:t>
            </w:r>
          </w:p>
        </w:tc>
        <w:tc>
          <w:tcPr>
            <w:tcW w:w="2286" w:type="dxa"/>
            <w:vAlign w:val="center"/>
          </w:tcPr>
          <w:p w14:paraId="05E679A3">
            <w:pPr>
              <w:jc w:val="center"/>
            </w:pPr>
          </w:p>
        </w:tc>
        <w:tc>
          <w:tcPr>
            <w:tcW w:w="2863" w:type="dxa"/>
            <w:vAlign w:val="center"/>
          </w:tcPr>
          <w:p w14:paraId="656A0BF3">
            <w:pPr>
              <w:jc w:val="center"/>
            </w:pPr>
          </w:p>
        </w:tc>
        <w:tc>
          <w:tcPr>
            <w:tcW w:w="1869" w:type="dxa"/>
            <w:vAlign w:val="center"/>
          </w:tcPr>
          <w:p w14:paraId="6FFFB0BE">
            <w:pPr>
              <w:jc w:val="center"/>
            </w:pPr>
          </w:p>
        </w:tc>
      </w:tr>
    </w:tbl>
    <w:p w14:paraId="2909D05A">
      <w:pPr>
        <w:widowControl/>
        <w:spacing w:line="360" w:lineRule="auto"/>
        <w:jc w:val="left"/>
        <w:rPr>
          <w:kern w:val="0"/>
          <w:sz w:val="24"/>
          <w:szCs w:val="24"/>
        </w:rPr>
      </w:pPr>
      <w:r>
        <w:rPr>
          <w:kern w:val="0"/>
          <w:sz w:val="24"/>
          <w:szCs w:val="24"/>
        </w:rPr>
        <w:t> </w:t>
      </w:r>
    </w:p>
    <w:p w14:paraId="3CF7D3A3">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不得只填写‘响应’或简单复制招标文件技术参数，否则投标无效</w:t>
      </w:r>
      <w:r>
        <w:rPr>
          <w:rFonts w:hint="eastAsia" w:ascii="宋体" w:hAnsi="宋体" w:eastAsia="宋体" w:cs="宋体"/>
          <w:color w:val="000000"/>
          <w:sz w:val="24"/>
          <w:szCs w:val="24"/>
          <w:lang w:val="en-US" w:eastAsia="zh-CN"/>
        </w:rPr>
        <w:t>。</w:t>
      </w:r>
    </w:p>
    <w:p w14:paraId="33486F6E">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DD60175">
      <w:pPr>
        <w:pStyle w:val="13"/>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3.技术参数响应如有负偏离的，报名文件无效。</w:t>
      </w:r>
    </w:p>
    <w:p w14:paraId="76893247">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0B29EEAD">
      <w:pPr>
        <w:pStyle w:val="2"/>
        <w:rPr>
          <w:rFonts w:hint="default"/>
          <w:lang w:val="en-US" w:eastAsia="zh-CN"/>
        </w:rPr>
      </w:pPr>
    </w:p>
    <w:p w14:paraId="4BCD496A">
      <w:pPr>
        <w:widowControl/>
        <w:spacing w:line="360" w:lineRule="auto"/>
        <w:jc w:val="left"/>
        <w:rPr>
          <w:rFonts w:hint="eastAsia" w:cs="宋体"/>
          <w:kern w:val="0"/>
          <w:sz w:val="24"/>
          <w:szCs w:val="24"/>
        </w:rPr>
      </w:pPr>
    </w:p>
    <w:p w14:paraId="64B94C9E">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E16639A">
      <w:pPr>
        <w:widowControl/>
        <w:spacing w:line="360" w:lineRule="auto"/>
        <w:jc w:val="left"/>
        <w:rPr>
          <w:kern w:val="0"/>
          <w:sz w:val="24"/>
          <w:szCs w:val="24"/>
        </w:rPr>
      </w:pPr>
      <w:r>
        <w:rPr>
          <w:kern w:val="0"/>
          <w:sz w:val="24"/>
          <w:szCs w:val="24"/>
        </w:rPr>
        <w:t xml:space="preserve">                      </w:t>
      </w:r>
    </w:p>
    <w:p w14:paraId="2E52FF8D">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48E6C522">
      <w:pPr>
        <w:widowControl/>
        <w:spacing w:line="360" w:lineRule="auto"/>
        <w:jc w:val="left"/>
        <w:rPr>
          <w:kern w:val="0"/>
          <w:sz w:val="24"/>
          <w:szCs w:val="24"/>
        </w:rPr>
      </w:pPr>
      <w:r>
        <w:rPr>
          <w:kern w:val="0"/>
          <w:sz w:val="24"/>
          <w:szCs w:val="24"/>
        </w:rPr>
        <w:t>                                                                 </w:t>
      </w:r>
    </w:p>
    <w:p w14:paraId="11FDDC62">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E5F1CE2">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1250C013">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040F5143">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131B728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621DE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20CF7051">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1AABE659">
      <w:pPr>
        <w:pStyle w:val="2"/>
        <w:rPr>
          <w:rFonts w:hint="eastAsia" w:ascii="仿宋" w:hAnsi="仿宋" w:eastAsia="仿宋" w:cs="仿宋"/>
          <w:i w:val="0"/>
          <w:caps w:val="0"/>
          <w:color w:val="252525"/>
          <w:spacing w:val="0"/>
          <w:kern w:val="0"/>
          <w:sz w:val="30"/>
          <w:szCs w:val="30"/>
          <w:shd w:val="clear" w:fill="FFFFFF"/>
          <w:lang w:val="en-US" w:eastAsia="zh-CN" w:bidi="ar"/>
        </w:rPr>
      </w:pPr>
    </w:p>
    <w:p w14:paraId="2967444E">
      <w:pPr>
        <w:pStyle w:val="2"/>
        <w:rPr>
          <w:rFonts w:hint="eastAsia" w:ascii="仿宋" w:hAnsi="仿宋" w:eastAsia="仿宋" w:cs="仿宋"/>
          <w:i w:val="0"/>
          <w:caps w:val="0"/>
          <w:color w:val="252525"/>
          <w:spacing w:val="0"/>
          <w:kern w:val="0"/>
          <w:sz w:val="30"/>
          <w:szCs w:val="30"/>
          <w:shd w:val="clear" w:fill="FFFFFF"/>
          <w:lang w:val="en-US" w:eastAsia="zh-CN" w:bidi="ar"/>
        </w:rPr>
      </w:pPr>
    </w:p>
    <w:p w14:paraId="246ADEBC">
      <w:pPr>
        <w:rPr>
          <w:rFonts w:hint="eastAsia"/>
          <w:lang w:val="en-US" w:eastAsia="zh-CN"/>
        </w:rPr>
      </w:pPr>
    </w:p>
    <w:p w14:paraId="29162AAF">
      <w:pPr>
        <w:numPr>
          <w:ilvl w:val="0"/>
          <w:numId w:val="0"/>
        </w:numPr>
        <w:snapToGrid w:val="0"/>
        <w:spacing w:before="50" w:after="120" w:afterLines="50" w:line="440" w:lineRule="exact"/>
        <w:ind w:firstLine="3520" w:firstLineChars="1100"/>
        <w:jc w:val="left"/>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四</w:t>
      </w:r>
      <w:r>
        <w:rPr>
          <w:rFonts w:hint="eastAsia"/>
          <w:color w:val="000000" w:themeColor="text1"/>
          <w:sz w:val="32"/>
          <w:szCs w:val="32"/>
          <w:lang w:eastAsia="zh-CN"/>
          <w14:textFill>
            <w14:solidFill>
              <w14:schemeClr w14:val="tx1"/>
            </w14:solidFill>
          </w14:textFill>
        </w:rPr>
        <w:t>、</w:t>
      </w:r>
      <w:r>
        <w:rPr>
          <w:color w:val="000000" w:themeColor="text1"/>
          <w:sz w:val="32"/>
          <w:szCs w:val="32"/>
          <w14:textFill>
            <w14:solidFill>
              <w14:schemeClr w14:val="tx1"/>
            </w14:solidFill>
          </w14:textFill>
        </w:rPr>
        <w:t>商务要求</w:t>
      </w:r>
      <w:r>
        <w:rPr>
          <w:rFonts w:hint="eastAsia"/>
          <w:color w:val="000000" w:themeColor="text1"/>
          <w:sz w:val="32"/>
          <w:szCs w:val="32"/>
          <w14:textFill>
            <w14:solidFill>
              <w14:schemeClr w14:val="tx1"/>
            </w14:solidFill>
          </w14:textFill>
        </w:rPr>
        <w:t>响应表</w:t>
      </w:r>
    </w:p>
    <w:p w14:paraId="63254161">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B15D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27492341">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ED6982B">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66792C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47C77552">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5C5D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559387">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8C11AA8">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BF4E873">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78C8574C">
            <w:pPr>
              <w:snapToGrid w:val="0"/>
              <w:spacing w:before="120" w:beforeLines="50"/>
              <w:jc w:val="center"/>
              <w:rPr>
                <w:color w:val="000000" w:themeColor="text1"/>
                <w:sz w:val="24"/>
                <w:szCs w:val="24"/>
                <w14:textFill>
                  <w14:solidFill>
                    <w14:schemeClr w14:val="tx1"/>
                  </w14:solidFill>
                </w14:textFill>
              </w:rPr>
            </w:pPr>
          </w:p>
        </w:tc>
      </w:tr>
      <w:tr w14:paraId="17E330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B884F9D">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0ED18AB6">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AE3E764">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7153D850">
            <w:pPr>
              <w:snapToGrid w:val="0"/>
              <w:spacing w:before="120" w:beforeLines="50"/>
              <w:jc w:val="center"/>
              <w:rPr>
                <w:color w:val="000000" w:themeColor="text1"/>
                <w:sz w:val="24"/>
                <w:szCs w:val="24"/>
                <w14:textFill>
                  <w14:solidFill>
                    <w14:schemeClr w14:val="tx1"/>
                  </w14:solidFill>
                </w14:textFill>
              </w:rPr>
            </w:pPr>
          </w:p>
        </w:tc>
      </w:tr>
      <w:tr w14:paraId="04B49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8F5751B">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DD80A55">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7747FA49">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F43BD40">
            <w:pPr>
              <w:snapToGrid w:val="0"/>
              <w:spacing w:before="120" w:beforeLines="50"/>
              <w:jc w:val="center"/>
              <w:rPr>
                <w:color w:val="000000" w:themeColor="text1"/>
                <w:sz w:val="24"/>
                <w:szCs w:val="24"/>
                <w14:textFill>
                  <w14:solidFill>
                    <w14:schemeClr w14:val="tx1"/>
                  </w14:solidFill>
                </w14:textFill>
              </w:rPr>
            </w:pPr>
          </w:p>
        </w:tc>
      </w:tr>
      <w:tr w14:paraId="6A6F8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9058A2B">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3F3DDFD">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D226FCB">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EFF14ED">
            <w:pPr>
              <w:snapToGrid w:val="0"/>
              <w:spacing w:before="120" w:beforeLines="50"/>
              <w:jc w:val="center"/>
              <w:rPr>
                <w:color w:val="000000" w:themeColor="text1"/>
                <w:sz w:val="24"/>
                <w:szCs w:val="24"/>
                <w14:textFill>
                  <w14:solidFill>
                    <w14:schemeClr w14:val="tx1"/>
                  </w14:solidFill>
                </w14:textFill>
              </w:rPr>
            </w:pPr>
          </w:p>
        </w:tc>
      </w:tr>
    </w:tbl>
    <w:p w14:paraId="32D4B513">
      <w:pPr>
        <w:pStyle w:val="11"/>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116853D0">
      <w:pPr>
        <w:pStyle w:val="6"/>
        <w:spacing w:line="360" w:lineRule="auto"/>
        <w:ind w:left="0" w:leftChars="0" w:firstLine="480" w:firstLineChars="200"/>
        <w:contextualSpacing/>
        <w:rPr>
          <w:rFonts w:hint="eastAsia" w:ascii="宋体" w:hAnsi="宋体" w:eastAsia="宋体" w:cs="宋体"/>
          <w:b/>
          <w:bCs/>
          <w:color w:val="000000"/>
          <w:sz w:val="24"/>
          <w:szCs w:val="24"/>
          <w:lang w:val="en-US" w:eastAsia="zh-CN"/>
        </w:rPr>
      </w:pPr>
      <w:r>
        <w:rPr>
          <w:rFonts w:hint="eastAsia" w:ascii="宋体" w:hAnsi="宋体" w:eastAsia="宋体" w:cs="宋体"/>
          <w:color w:val="000000"/>
          <w:sz w:val="24"/>
          <w:szCs w:val="24"/>
          <w:lang w:val="en-US" w:eastAsia="zh-CN"/>
        </w:rPr>
        <w:t>注：</w:t>
      </w:r>
      <w:bookmarkStart w:id="5" w:name="_Hlk19049081"/>
      <w:r>
        <w:rPr>
          <w:rFonts w:hint="eastAsia" w:ascii="宋体" w:hAnsi="宋体" w:eastAsia="宋体" w:cs="宋体"/>
          <w:color w:val="000000"/>
          <w:sz w:val="24"/>
          <w:szCs w:val="24"/>
          <w:lang w:val="en-US" w:eastAsia="zh-CN"/>
        </w:rPr>
        <w:t>1.本表应对“采购需求”文件中所列商务要求逐条作出明确响应，并根据响应情况在“偏离说明”栏填写正偏离或负偏离及原因，完全符合的填写“无偏离”。</w:t>
      </w:r>
      <w:r>
        <w:rPr>
          <w:rFonts w:hint="eastAsia" w:ascii="宋体" w:hAnsi="宋体" w:eastAsia="宋体" w:cs="宋体"/>
          <w:b/>
          <w:bCs/>
          <w:color w:val="000000"/>
          <w:sz w:val="24"/>
          <w:szCs w:val="24"/>
          <w:lang w:val="en-US" w:eastAsia="zh-CN"/>
        </w:rPr>
        <w:t>不得只填写‘响应’或简单复制招标文件技术参数，否则投标无效。</w:t>
      </w:r>
    </w:p>
    <w:p w14:paraId="76A3DAD1">
      <w:pPr>
        <w:pStyle w:val="6"/>
        <w:spacing w:line="360" w:lineRule="auto"/>
        <w:ind w:left="0" w:leftChars="0" w:firstLine="480" w:firstLineChars="200"/>
        <w:contextualSpacing/>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2.商务要求响应参数如有负偏离的，报名文件无效。</w:t>
      </w:r>
    </w:p>
    <w:bookmarkEnd w:id="3"/>
    <w:bookmarkEnd w:id="5"/>
    <w:p w14:paraId="429B4B3F">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5DA59BA8">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7352C71C">
      <w:pPr>
        <w:widowControl/>
        <w:spacing w:line="360" w:lineRule="auto"/>
        <w:jc w:val="left"/>
        <w:rPr>
          <w:kern w:val="0"/>
          <w:sz w:val="24"/>
          <w:szCs w:val="24"/>
        </w:rPr>
      </w:pPr>
      <w:r>
        <w:rPr>
          <w:kern w:val="0"/>
          <w:sz w:val="24"/>
          <w:szCs w:val="24"/>
        </w:rPr>
        <w:t xml:space="preserve">                      </w:t>
      </w:r>
    </w:p>
    <w:p w14:paraId="4D2B5738">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555FE9C0">
      <w:pPr>
        <w:widowControl/>
        <w:spacing w:line="360" w:lineRule="auto"/>
        <w:jc w:val="left"/>
        <w:rPr>
          <w:kern w:val="0"/>
          <w:sz w:val="24"/>
          <w:szCs w:val="24"/>
        </w:rPr>
      </w:pPr>
      <w:r>
        <w:rPr>
          <w:kern w:val="0"/>
          <w:sz w:val="24"/>
          <w:szCs w:val="24"/>
        </w:rPr>
        <w:t>                                                                 </w:t>
      </w:r>
    </w:p>
    <w:p w14:paraId="22E30C48">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01D12BA3">
      <w:pPr>
        <w:pStyle w:val="27"/>
        <w:ind w:firstLine="3120" w:firstLineChars="1300"/>
        <w:rPr>
          <w:rFonts w:hint="eastAsia" w:eastAsia="宋体"/>
          <w:lang w:val="en-US" w:eastAsia="zh-CN"/>
        </w:rPr>
      </w:pPr>
    </w:p>
    <w:p w14:paraId="1DEFA1E8">
      <w:pPr>
        <w:pStyle w:val="27"/>
        <w:rPr>
          <w:rFonts w:hint="eastAsia"/>
          <w:lang w:val="en-US" w:eastAsia="zh-CN"/>
        </w:rPr>
      </w:pPr>
    </w:p>
    <w:p w14:paraId="53F9F92B">
      <w:pPr>
        <w:pStyle w:val="27"/>
        <w:rPr>
          <w:rFonts w:hint="eastAsia"/>
          <w:lang w:val="en-US" w:eastAsia="zh-CN"/>
        </w:rPr>
      </w:pPr>
    </w:p>
    <w:p w14:paraId="178252FD">
      <w:pPr>
        <w:pStyle w:val="27"/>
        <w:rPr>
          <w:rFonts w:hint="eastAsia"/>
          <w:lang w:val="en-US" w:eastAsia="zh-CN"/>
        </w:rPr>
      </w:pPr>
    </w:p>
    <w:p w14:paraId="7AB2718C">
      <w:pPr>
        <w:pStyle w:val="27"/>
        <w:rPr>
          <w:rFonts w:hint="eastAsia"/>
          <w:lang w:val="en-US" w:eastAsia="zh-CN"/>
        </w:rPr>
      </w:pPr>
    </w:p>
    <w:p w14:paraId="5EAEADD7">
      <w:pPr>
        <w:pStyle w:val="27"/>
        <w:rPr>
          <w:rFonts w:hint="eastAsia"/>
          <w:lang w:val="en-US" w:eastAsia="zh-CN"/>
        </w:rPr>
      </w:pPr>
    </w:p>
    <w:p w14:paraId="1F513A27">
      <w:pPr>
        <w:pStyle w:val="27"/>
        <w:rPr>
          <w:rFonts w:hint="eastAsia"/>
          <w:lang w:val="en-US" w:eastAsia="zh-CN"/>
        </w:rPr>
      </w:pPr>
    </w:p>
    <w:p w14:paraId="3CDBFC15">
      <w:pPr>
        <w:pStyle w:val="27"/>
        <w:rPr>
          <w:rFonts w:hint="eastAsia"/>
          <w:lang w:val="en-US" w:eastAsia="zh-CN"/>
        </w:rPr>
      </w:pPr>
    </w:p>
    <w:p w14:paraId="0035E7DA">
      <w:pPr>
        <w:pStyle w:val="27"/>
        <w:rPr>
          <w:rFonts w:hint="eastAsia"/>
          <w:lang w:val="en-US" w:eastAsia="zh-CN"/>
        </w:rPr>
      </w:pPr>
    </w:p>
    <w:p w14:paraId="4F90A1E0">
      <w:pPr>
        <w:pStyle w:val="27"/>
        <w:rPr>
          <w:rFonts w:hint="eastAsia"/>
          <w:lang w:val="en-US" w:eastAsia="zh-CN"/>
        </w:rPr>
      </w:pPr>
    </w:p>
    <w:p w14:paraId="58CE434F">
      <w:pPr>
        <w:pStyle w:val="11"/>
        <w:jc w:val="both"/>
        <w:rPr>
          <w:rFonts w:hint="eastAsia" w:cs="宋体"/>
          <w:b/>
          <w:bCs/>
          <w:kern w:val="0"/>
          <w:sz w:val="36"/>
          <w:szCs w:val="36"/>
          <w:lang w:val="en-US" w:eastAsia="zh-CN"/>
        </w:rPr>
      </w:pPr>
    </w:p>
    <w:p w14:paraId="7480C5BB">
      <w:pPr>
        <w:rPr>
          <w:rFonts w:hint="eastAsia" w:cs="宋体"/>
          <w:b/>
          <w:bCs/>
          <w:kern w:val="0"/>
          <w:sz w:val="36"/>
          <w:szCs w:val="36"/>
          <w:lang w:val="en-US" w:eastAsia="zh-CN"/>
        </w:rPr>
      </w:pPr>
    </w:p>
    <w:p w14:paraId="58E05F8C">
      <w:pPr>
        <w:pStyle w:val="2"/>
        <w:rPr>
          <w:rFonts w:hint="eastAsia"/>
          <w:lang w:val="en-US" w:eastAsia="zh-CN"/>
        </w:rPr>
      </w:pPr>
    </w:p>
    <w:p w14:paraId="0B357A60">
      <w:pPr>
        <w:rPr>
          <w:rFonts w:hint="eastAsia"/>
          <w:lang w:val="en-US" w:eastAsia="zh-CN"/>
        </w:rPr>
      </w:pPr>
    </w:p>
    <w:p w14:paraId="740AA983">
      <w:pPr>
        <w:pStyle w:val="11"/>
        <w:ind w:firstLine="1807" w:firstLineChars="5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五</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22B75635">
      <w:pPr>
        <w:ind w:firstLine="560"/>
        <w:rPr>
          <w:rFonts w:hint="eastAsia" w:ascii="宋体" w:hAnsi="宋体" w:eastAsia="宋体" w:cs="宋体"/>
          <w:sz w:val="28"/>
          <w:szCs w:val="28"/>
          <w:lang w:val="en-US" w:eastAsia="zh-CN"/>
        </w:rPr>
      </w:pPr>
    </w:p>
    <w:p w14:paraId="433F981B">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宋体" w:hAnsi="宋体" w:eastAsia="宋体" w:cs="宋体"/>
          <w:b w:val="0"/>
          <w:bCs w:val="0"/>
          <w:i w:val="0"/>
          <w:iCs w:val="0"/>
          <w:caps w:val="0"/>
          <w:color w:val="000000"/>
          <w:spacing w:val="0"/>
          <w:sz w:val="28"/>
          <w:szCs w:val="28"/>
          <w:lang w:val="en-US" w:eastAsia="zh-CN"/>
        </w:rPr>
      </w:pPr>
      <w:r>
        <w:rPr>
          <w:rFonts w:hint="eastAsia" w:ascii="宋体" w:hAnsi="宋体" w:eastAsia="宋体" w:cs="宋体"/>
          <w:sz w:val="28"/>
          <w:szCs w:val="28"/>
          <w:lang w:val="en-US" w:eastAsia="zh-CN"/>
        </w:rPr>
        <w:t>1.</w:t>
      </w:r>
      <w:r>
        <w:rPr>
          <w:rFonts w:hint="eastAsia" w:ascii="宋体" w:hAnsi="宋体" w:cs="宋体"/>
          <w:sz w:val="28"/>
          <w:szCs w:val="28"/>
          <w:lang w:val="en-US" w:eastAsia="zh-CN"/>
        </w:rPr>
        <w:t>报名</w:t>
      </w:r>
      <w:r>
        <w:rPr>
          <w:rFonts w:hint="eastAsia" w:ascii="宋体" w:hAnsi="宋体" w:eastAsia="宋体" w:cs="宋体"/>
          <w:b w:val="0"/>
          <w:bCs w:val="0"/>
          <w:i w:val="0"/>
          <w:iCs w:val="0"/>
          <w:caps w:val="0"/>
          <w:color w:val="000000"/>
          <w:spacing w:val="0"/>
          <w:sz w:val="28"/>
          <w:szCs w:val="28"/>
        </w:rPr>
        <w:t>公司</w:t>
      </w:r>
      <w:r>
        <w:rPr>
          <w:rFonts w:hint="eastAsia" w:ascii="宋体" w:hAnsi="宋体" w:eastAsia="宋体" w:cs="宋体"/>
          <w:b w:val="0"/>
          <w:bCs w:val="0"/>
          <w:i w:val="0"/>
          <w:iCs w:val="0"/>
          <w:caps w:val="0"/>
          <w:color w:val="000000"/>
          <w:spacing w:val="0"/>
          <w:sz w:val="28"/>
          <w:szCs w:val="28"/>
          <w:lang w:val="en-US" w:eastAsia="zh-CN"/>
        </w:rPr>
        <w:t>营业证照等</w:t>
      </w:r>
      <w:r>
        <w:rPr>
          <w:rFonts w:hint="eastAsia" w:ascii="宋体" w:hAnsi="宋体" w:eastAsia="宋体" w:cs="宋体"/>
          <w:kern w:val="0"/>
          <w:sz w:val="28"/>
          <w:szCs w:val="28"/>
          <w:lang w:val="en-US" w:eastAsia="zh-CN"/>
        </w:rPr>
        <w:t>供应商</w:t>
      </w:r>
      <w:r>
        <w:rPr>
          <w:rFonts w:hint="eastAsia" w:ascii="宋体" w:hAnsi="宋体" w:eastAsia="宋体" w:cs="宋体"/>
          <w:kern w:val="0"/>
          <w:sz w:val="28"/>
          <w:szCs w:val="28"/>
        </w:rPr>
        <w:t>资</w:t>
      </w:r>
      <w:r>
        <w:rPr>
          <w:rFonts w:hint="eastAsia" w:ascii="宋体" w:hAnsi="宋体" w:eastAsia="宋体" w:cs="宋体"/>
          <w:kern w:val="0"/>
          <w:sz w:val="28"/>
          <w:szCs w:val="28"/>
          <w:lang w:val="en-US" w:eastAsia="zh-CN"/>
        </w:rPr>
        <w:t>格</w:t>
      </w:r>
      <w:r>
        <w:rPr>
          <w:rFonts w:hint="eastAsia" w:ascii="宋体" w:hAnsi="宋体" w:eastAsia="宋体" w:cs="宋体"/>
          <w:b w:val="0"/>
          <w:bCs w:val="0"/>
          <w:i w:val="0"/>
          <w:iCs w:val="0"/>
          <w:caps w:val="0"/>
          <w:color w:val="000000"/>
          <w:spacing w:val="0"/>
          <w:sz w:val="28"/>
          <w:szCs w:val="28"/>
          <w:lang w:val="en-US" w:eastAsia="zh-CN"/>
        </w:rPr>
        <w:t>证</w:t>
      </w:r>
      <w:r>
        <w:rPr>
          <w:rFonts w:hint="eastAsia" w:ascii="宋体" w:hAnsi="宋体" w:eastAsia="宋体" w:cs="宋体"/>
          <w:kern w:val="0"/>
          <w:sz w:val="28"/>
          <w:szCs w:val="28"/>
          <w:lang w:val="en-US" w:eastAsia="zh-CN"/>
        </w:rPr>
        <w:t>明文件（必须提供)</w:t>
      </w:r>
    </w:p>
    <w:p w14:paraId="45793C4B">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2.公司法人身份证明书、法人授权委托书</w:t>
      </w:r>
      <w:r>
        <w:rPr>
          <w:rFonts w:hint="eastAsia" w:ascii="宋体" w:hAnsi="宋体" w:cs="宋体"/>
          <w:kern w:val="0"/>
          <w:sz w:val="28"/>
          <w:szCs w:val="28"/>
          <w:lang w:val="en-US" w:eastAsia="zh-CN"/>
        </w:rPr>
        <w:t>（如有）</w:t>
      </w:r>
      <w:r>
        <w:rPr>
          <w:rFonts w:hint="eastAsia" w:ascii="宋体" w:hAnsi="宋体" w:eastAsia="宋体" w:cs="宋体"/>
          <w:kern w:val="0"/>
          <w:sz w:val="28"/>
          <w:szCs w:val="28"/>
          <w:lang w:val="en-US" w:eastAsia="zh-CN"/>
        </w:rPr>
        <w:t>（格式附后）</w:t>
      </w:r>
    </w:p>
    <w:p w14:paraId="1B07C725">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cs="宋体"/>
          <w:kern w:val="0"/>
          <w:sz w:val="28"/>
          <w:szCs w:val="28"/>
          <w:lang w:eastAsia="zh-CN"/>
        </w:rPr>
      </w:pPr>
      <w:r>
        <w:rPr>
          <w:rFonts w:hint="eastAsia" w:ascii="宋体" w:hAnsi="宋体" w:eastAsia="宋体" w:cs="宋体"/>
          <w:kern w:val="0"/>
          <w:sz w:val="28"/>
          <w:szCs w:val="28"/>
          <w:lang w:val="en-US" w:eastAsia="zh-CN"/>
        </w:rPr>
        <w:t>3.</w:t>
      </w:r>
      <w:r>
        <w:rPr>
          <w:rFonts w:hint="eastAsia" w:ascii="宋体" w:hAnsi="宋体" w:cs="宋体"/>
          <w:kern w:val="0"/>
          <w:sz w:val="28"/>
          <w:szCs w:val="28"/>
          <w:lang w:val="en-US" w:eastAsia="zh-CN"/>
        </w:rPr>
        <w:t>投标产品证明文件等</w:t>
      </w:r>
      <w:r>
        <w:rPr>
          <w:rFonts w:hint="eastAsia" w:ascii="宋体" w:hAnsi="宋体" w:eastAsia="宋体" w:cs="宋体"/>
          <w:kern w:val="0"/>
          <w:sz w:val="28"/>
          <w:szCs w:val="28"/>
        </w:rPr>
        <w:t>招标文件中规定要求提供的证明材料</w:t>
      </w:r>
      <w:r>
        <w:rPr>
          <w:rFonts w:hint="eastAsia" w:ascii="宋体" w:hAnsi="宋体" w:cs="宋体"/>
          <w:kern w:val="0"/>
          <w:sz w:val="28"/>
          <w:szCs w:val="28"/>
          <w:lang w:eastAsia="zh-CN"/>
        </w:rPr>
        <w:t>、</w:t>
      </w:r>
    </w:p>
    <w:p w14:paraId="2F4EFA5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FF0000"/>
          <w:kern w:val="0"/>
          <w:sz w:val="28"/>
          <w:szCs w:val="28"/>
          <w:lang w:val="en-US" w:eastAsia="zh-CN"/>
        </w:rPr>
      </w:pPr>
      <w:r>
        <w:rPr>
          <w:rFonts w:hint="eastAsia" w:ascii="宋体" w:hAnsi="宋体" w:cs="宋体"/>
          <w:color w:val="FF0000"/>
          <w:kern w:val="0"/>
          <w:sz w:val="28"/>
          <w:szCs w:val="28"/>
          <w:lang w:val="en-US" w:eastAsia="zh-CN"/>
        </w:rPr>
        <w:t>承诺函等</w:t>
      </w:r>
    </w:p>
    <w:p w14:paraId="6658EB7D">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val="en-US" w:eastAsia="zh-CN"/>
        </w:rPr>
        <w:t>4.</w:t>
      </w:r>
      <w:r>
        <w:rPr>
          <w:rFonts w:hint="eastAsia" w:ascii="宋体" w:hAnsi="宋体" w:eastAsia="宋体" w:cs="宋体"/>
          <w:kern w:val="0"/>
          <w:sz w:val="28"/>
          <w:szCs w:val="28"/>
        </w:rPr>
        <w:t>投标人认为需要提供的其它材料</w:t>
      </w:r>
      <w:r>
        <w:rPr>
          <w:rFonts w:hint="eastAsia" w:ascii="宋体" w:hAnsi="宋体" w:eastAsia="宋体" w:cs="宋体"/>
          <w:kern w:val="0"/>
          <w:sz w:val="28"/>
          <w:szCs w:val="28"/>
          <w:lang w:eastAsia="zh-CN"/>
        </w:rPr>
        <w:t>。</w:t>
      </w:r>
    </w:p>
    <w:p w14:paraId="18C620A1">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60434D42">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0C5EBD1E">
      <w:pPr>
        <w:pStyle w:val="27"/>
        <w:spacing w:line="360" w:lineRule="auto"/>
        <w:rPr>
          <w:rFonts w:hint="default" w:ascii="宋体" w:hAnsi="宋体" w:eastAsia="宋体" w:cs="宋体"/>
          <w:sz w:val="24"/>
          <w:szCs w:val="24"/>
          <w:lang w:val="en-US" w:eastAsia="zh-CN"/>
        </w:rPr>
      </w:pPr>
    </w:p>
    <w:p w14:paraId="689AE335">
      <w:pPr>
        <w:pStyle w:val="27"/>
        <w:numPr>
          <w:ilvl w:val="0"/>
          <w:numId w:val="0"/>
        </w:numPr>
        <w:rPr>
          <w:rFonts w:hint="eastAsia" w:cs="宋体"/>
          <w:b/>
          <w:bCs/>
          <w:kern w:val="0"/>
          <w:sz w:val="38"/>
          <w:szCs w:val="38"/>
          <w:lang w:val="en-US" w:eastAsia="zh-CN"/>
        </w:rPr>
      </w:pPr>
    </w:p>
    <w:p w14:paraId="3D9711E5">
      <w:pPr>
        <w:pStyle w:val="27"/>
        <w:numPr>
          <w:ilvl w:val="0"/>
          <w:numId w:val="0"/>
        </w:numPr>
        <w:rPr>
          <w:rFonts w:hint="eastAsia" w:cs="宋体"/>
          <w:b/>
          <w:bCs/>
          <w:kern w:val="0"/>
          <w:sz w:val="38"/>
          <w:szCs w:val="38"/>
          <w:lang w:val="en-US" w:eastAsia="zh-CN"/>
        </w:rPr>
      </w:pPr>
    </w:p>
    <w:p w14:paraId="02726557">
      <w:pPr>
        <w:pStyle w:val="27"/>
        <w:numPr>
          <w:ilvl w:val="0"/>
          <w:numId w:val="0"/>
        </w:numPr>
        <w:rPr>
          <w:rFonts w:hint="eastAsia" w:cs="宋体"/>
          <w:b/>
          <w:bCs/>
          <w:kern w:val="0"/>
          <w:sz w:val="38"/>
          <w:szCs w:val="38"/>
          <w:lang w:val="en-US" w:eastAsia="zh-CN"/>
        </w:rPr>
      </w:pPr>
    </w:p>
    <w:p w14:paraId="2FE0645C">
      <w:pPr>
        <w:pStyle w:val="27"/>
        <w:numPr>
          <w:ilvl w:val="0"/>
          <w:numId w:val="0"/>
        </w:numPr>
        <w:rPr>
          <w:rFonts w:hint="eastAsia" w:cs="宋体"/>
          <w:b/>
          <w:bCs/>
          <w:kern w:val="0"/>
          <w:sz w:val="38"/>
          <w:szCs w:val="38"/>
          <w:lang w:val="en-US" w:eastAsia="zh-CN"/>
        </w:rPr>
      </w:pPr>
    </w:p>
    <w:p w14:paraId="5C1B3F9D">
      <w:pPr>
        <w:pStyle w:val="27"/>
        <w:numPr>
          <w:ilvl w:val="0"/>
          <w:numId w:val="0"/>
        </w:numPr>
        <w:rPr>
          <w:rFonts w:hint="eastAsia" w:cs="宋体"/>
          <w:b/>
          <w:bCs/>
          <w:kern w:val="0"/>
          <w:sz w:val="38"/>
          <w:szCs w:val="38"/>
          <w:lang w:val="en-US" w:eastAsia="zh-CN"/>
        </w:rPr>
      </w:pPr>
    </w:p>
    <w:p w14:paraId="5DBE3CFE">
      <w:pPr>
        <w:pStyle w:val="27"/>
        <w:numPr>
          <w:ilvl w:val="0"/>
          <w:numId w:val="0"/>
        </w:numPr>
        <w:rPr>
          <w:rFonts w:hint="eastAsia" w:cs="宋体"/>
          <w:b/>
          <w:bCs/>
          <w:kern w:val="0"/>
          <w:sz w:val="38"/>
          <w:szCs w:val="38"/>
          <w:lang w:val="en-US" w:eastAsia="zh-CN"/>
        </w:rPr>
      </w:pPr>
    </w:p>
    <w:p w14:paraId="0547C0FA">
      <w:pPr>
        <w:pStyle w:val="27"/>
        <w:numPr>
          <w:ilvl w:val="0"/>
          <w:numId w:val="0"/>
        </w:numPr>
        <w:rPr>
          <w:rFonts w:hint="eastAsia" w:cs="宋体"/>
          <w:b/>
          <w:bCs/>
          <w:kern w:val="0"/>
          <w:sz w:val="38"/>
          <w:szCs w:val="38"/>
          <w:lang w:val="en-US" w:eastAsia="zh-CN"/>
        </w:rPr>
      </w:pPr>
    </w:p>
    <w:p w14:paraId="7E3D4B6F">
      <w:pPr>
        <w:pStyle w:val="27"/>
        <w:numPr>
          <w:ilvl w:val="0"/>
          <w:numId w:val="0"/>
        </w:numPr>
        <w:rPr>
          <w:rFonts w:hint="eastAsia" w:cs="宋体"/>
          <w:b/>
          <w:bCs/>
          <w:kern w:val="0"/>
          <w:sz w:val="38"/>
          <w:szCs w:val="38"/>
          <w:lang w:val="en-US" w:eastAsia="zh-CN"/>
        </w:rPr>
      </w:pPr>
    </w:p>
    <w:p w14:paraId="3ACC0CC3">
      <w:pPr>
        <w:pStyle w:val="27"/>
        <w:numPr>
          <w:ilvl w:val="0"/>
          <w:numId w:val="0"/>
        </w:numPr>
        <w:rPr>
          <w:rFonts w:hint="eastAsia" w:cs="宋体"/>
          <w:b/>
          <w:bCs/>
          <w:kern w:val="0"/>
          <w:sz w:val="38"/>
          <w:szCs w:val="38"/>
          <w:lang w:val="en-US" w:eastAsia="zh-CN"/>
        </w:rPr>
      </w:pPr>
    </w:p>
    <w:p w14:paraId="3AEF2705">
      <w:pPr>
        <w:pStyle w:val="27"/>
        <w:numPr>
          <w:ilvl w:val="0"/>
          <w:numId w:val="0"/>
        </w:numPr>
        <w:rPr>
          <w:rFonts w:hint="eastAsia" w:cs="宋体"/>
          <w:b/>
          <w:bCs/>
          <w:kern w:val="0"/>
          <w:sz w:val="38"/>
          <w:szCs w:val="38"/>
          <w:lang w:val="en-US" w:eastAsia="zh-CN"/>
        </w:rPr>
      </w:pPr>
    </w:p>
    <w:p w14:paraId="70ADFB94">
      <w:pPr>
        <w:pStyle w:val="27"/>
        <w:numPr>
          <w:ilvl w:val="0"/>
          <w:numId w:val="0"/>
        </w:numPr>
        <w:rPr>
          <w:rFonts w:hint="eastAsia" w:cs="宋体"/>
          <w:b/>
          <w:bCs/>
          <w:kern w:val="0"/>
          <w:sz w:val="38"/>
          <w:szCs w:val="38"/>
          <w:lang w:val="en-US" w:eastAsia="zh-CN"/>
        </w:rPr>
      </w:pPr>
    </w:p>
    <w:p w14:paraId="034916C0">
      <w:pPr>
        <w:pStyle w:val="27"/>
        <w:numPr>
          <w:ilvl w:val="0"/>
          <w:numId w:val="0"/>
        </w:numPr>
        <w:rPr>
          <w:rFonts w:hint="eastAsia" w:cs="宋体"/>
          <w:b/>
          <w:bCs/>
          <w:kern w:val="0"/>
          <w:sz w:val="38"/>
          <w:szCs w:val="38"/>
          <w:lang w:val="en-US" w:eastAsia="zh-CN"/>
        </w:rPr>
      </w:pPr>
    </w:p>
    <w:p w14:paraId="7A14984A">
      <w:pPr>
        <w:pStyle w:val="27"/>
        <w:numPr>
          <w:ilvl w:val="0"/>
          <w:numId w:val="0"/>
        </w:numPr>
        <w:rPr>
          <w:rFonts w:hint="eastAsia" w:cs="宋体"/>
          <w:b/>
          <w:bCs/>
          <w:kern w:val="0"/>
          <w:sz w:val="38"/>
          <w:szCs w:val="38"/>
          <w:lang w:val="en-US" w:eastAsia="zh-CN"/>
        </w:rPr>
      </w:pPr>
    </w:p>
    <w:p w14:paraId="2033E777">
      <w:pPr>
        <w:pStyle w:val="27"/>
        <w:numPr>
          <w:ilvl w:val="0"/>
          <w:numId w:val="0"/>
        </w:numPr>
        <w:rPr>
          <w:rFonts w:hint="eastAsia" w:cs="宋体"/>
          <w:b/>
          <w:bCs/>
          <w:kern w:val="0"/>
          <w:sz w:val="38"/>
          <w:szCs w:val="38"/>
          <w:lang w:val="en-US" w:eastAsia="zh-CN"/>
        </w:rPr>
      </w:pPr>
    </w:p>
    <w:p w14:paraId="7C7E73B6">
      <w:pPr>
        <w:pStyle w:val="11"/>
        <w:keepNext w:val="0"/>
        <w:keepLines w:val="0"/>
        <w:pageBreakBefore w:val="0"/>
        <w:tabs>
          <w:tab w:val="left" w:pos="2100"/>
        </w:tabs>
        <w:overflowPunct/>
        <w:topLinePunct w:val="0"/>
        <w:bidi w:val="0"/>
        <w:spacing w:line="400" w:lineRule="exact"/>
        <w:ind w:firstLine="1285" w:firstLineChars="400"/>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531E5DD">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71F331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72862AB">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255EEB78">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5981397">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2EB37251">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C6F937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34D0DFCF">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61C22E0">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146E922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1EAD526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369F18A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DF5F60E">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D95875A">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A5D70F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49D0AC0B">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0F6B39D2">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7AE9DEF5">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BC76B9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1DCD8497">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43F32BC1">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231113D7">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0A7BBD0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16DF9844">
      <w:pPr>
        <w:pStyle w:val="11"/>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7B9A430F">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2F5C520">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84FCF1F">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C12D9DC">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5E2299C">
      <w:pPr>
        <w:rPr>
          <w:rFonts w:hint="eastAsia" w:ascii="仿宋" w:hAnsi="仿宋" w:eastAsia="仿宋" w:cs="仿宋"/>
          <w:b/>
          <w:color w:val="auto"/>
          <w:sz w:val="32"/>
          <w:highlight w:val="none"/>
        </w:rPr>
      </w:pPr>
    </w:p>
    <w:p w14:paraId="56D5ABA5">
      <w:pPr>
        <w:pStyle w:val="2"/>
        <w:rPr>
          <w:rFonts w:hint="eastAsia"/>
        </w:rPr>
      </w:pPr>
    </w:p>
    <w:p w14:paraId="204E2391">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B181B5C">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146C7E4">
      <w:pPr>
        <w:rPr>
          <w:rFonts w:hint="eastAsia" w:ascii="仿宋" w:hAnsi="仿宋" w:eastAsia="仿宋" w:cs="仿宋"/>
          <w:b/>
          <w:color w:val="auto"/>
          <w:sz w:val="32"/>
          <w:highlight w:val="none"/>
        </w:rPr>
      </w:pPr>
    </w:p>
    <w:p w14:paraId="539DDBF1">
      <w:pPr>
        <w:pStyle w:val="11"/>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34AD9A37">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1C369364">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67AD45B">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4B16639">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770501C6">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0CC140EC">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7937FF97">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03C7823B">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74844A06">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77F04CB0">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1F179623">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2546FD9B">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5D9944D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04C4D8E6">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779EE23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313FB6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73EC1B5D">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7290B0E2">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63906D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7F20C4D1">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BD78B6D">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7CBEB93B">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0A9B9E3F">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5643523A">
      <w:pPr>
        <w:pStyle w:val="11"/>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679BAC6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309FD66B">
      <w:pPr>
        <w:pStyle w:val="11"/>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p w14:paraId="171F74BA"/>
    <w:p w14:paraId="5BFE4A84">
      <w:pPr>
        <w:pStyle w:val="24"/>
        <w:rPr>
          <w:rFonts w:hint="eastAsia"/>
          <w:lang w:val="en-US" w:eastAsia="zh-CN"/>
        </w:rPr>
      </w:pPr>
    </w:p>
    <w:p w14:paraId="2394FFBC">
      <w:pPr>
        <w:ind w:firstLine="3975" w:firstLineChars="1100"/>
        <w:jc w:val="both"/>
        <w:rPr>
          <w:rFonts w:hint="eastAsia" w:ascii="宋体" w:hAnsi="Courier New" w:cs="宋体"/>
          <w:b/>
          <w:bCs/>
          <w:kern w:val="0"/>
          <w:sz w:val="36"/>
          <w:szCs w:val="36"/>
          <w:lang w:val="en-US" w:eastAsia="zh-CN" w:bidi="ar-SA"/>
        </w:rPr>
      </w:pPr>
    </w:p>
    <w:p w14:paraId="1FD24A8E">
      <w:pPr>
        <w:pStyle w:val="2"/>
        <w:rPr>
          <w:rFonts w:hint="eastAsia" w:ascii="宋体" w:hAnsi="Courier New" w:cs="宋体"/>
          <w:b/>
          <w:bCs/>
          <w:kern w:val="0"/>
          <w:sz w:val="36"/>
          <w:szCs w:val="36"/>
          <w:lang w:val="en-US" w:eastAsia="zh-CN" w:bidi="ar-SA"/>
        </w:rPr>
      </w:pPr>
    </w:p>
    <w:p w14:paraId="7D64A891">
      <w:pPr>
        <w:pStyle w:val="2"/>
        <w:rPr>
          <w:rFonts w:hint="eastAsia" w:ascii="宋体" w:hAnsi="Courier New" w:cs="宋体"/>
          <w:b/>
          <w:bCs/>
          <w:kern w:val="0"/>
          <w:sz w:val="36"/>
          <w:szCs w:val="36"/>
          <w:lang w:val="en-US" w:eastAsia="zh-CN" w:bidi="ar-SA"/>
        </w:rPr>
      </w:pPr>
    </w:p>
    <w:p w14:paraId="1FE3E78D">
      <w:pPr>
        <w:pStyle w:val="2"/>
        <w:rPr>
          <w:rFonts w:hint="eastAsia" w:ascii="宋体" w:hAnsi="Courier New" w:cs="宋体"/>
          <w:b/>
          <w:bCs/>
          <w:kern w:val="0"/>
          <w:sz w:val="36"/>
          <w:szCs w:val="36"/>
          <w:lang w:val="en-US" w:eastAsia="zh-CN" w:bidi="ar-SA"/>
        </w:rPr>
      </w:pPr>
    </w:p>
    <w:p w14:paraId="3759524C">
      <w:pPr>
        <w:ind w:firstLine="3975" w:firstLineChars="1100"/>
        <w:jc w:val="both"/>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六</w:t>
      </w:r>
      <w:r>
        <w:rPr>
          <w:rFonts w:hint="eastAsia" w:ascii="宋体" w:hAnsi="Courier New" w:eastAsia="宋体" w:cs="宋体"/>
          <w:b/>
          <w:bCs/>
          <w:kern w:val="0"/>
          <w:sz w:val="36"/>
          <w:szCs w:val="36"/>
          <w:lang w:val="en-US" w:eastAsia="zh-CN" w:bidi="ar-SA"/>
        </w:rPr>
        <w:t>、报价函</w:t>
      </w:r>
    </w:p>
    <w:p w14:paraId="0E798331">
      <w:pPr>
        <w:widowControl/>
        <w:spacing w:line="360" w:lineRule="auto"/>
        <w:jc w:val="left"/>
        <w:rPr>
          <w:rFonts w:hint="eastAsia" w:ascii="宋体" w:hAnsi="宋体" w:cs="宋体"/>
          <w:b w:val="0"/>
          <w:bCs w:val="0"/>
          <w:kern w:val="0"/>
          <w:sz w:val="28"/>
          <w:szCs w:val="28"/>
          <w:lang w:val="en-US" w:eastAsia="zh-CN"/>
        </w:rPr>
      </w:pPr>
    </w:p>
    <w:p w14:paraId="19B5CD66">
      <w:pPr>
        <w:widowControl/>
        <w:spacing w:line="360" w:lineRule="auto"/>
        <w:jc w:val="left"/>
        <w:rPr>
          <w:rFonts w:hint="default" w:ascii="宋体" w:hAnsi="宋体" w:eastAsia="宋体" w:cs="宋体"/>
          <w:b w:val="0"/>
          <w:bCs w:val="0"/>
          <w:kern w:val="0"/>
          <w:sz w:val="28"/>
          <w:szCs w:val="28"/>
          <w:lang w:val="en-US" w:eastAsia="zh-CN"/>
        </w:rPr>
      </w:pPr>
      <w:r>
        <w:rPr>
          <w:rFonts w:hint="eastAsia" w:ascii="宋体" w:hAnsi="宋体" w:cs="宋体"/>
          <w:b w:val="0"/>
          <w:bCs w:val="0"/>
          <w:kern w:val="0"/>
          <w:sz w:val="28"/>
          <w:szCs w:val="28"/>
          <w:lang w:val="en-US" w:eastAsia="zh-CN"/>
        </w:rPr>
        <w:t>（一）设备报价</w:t>
      </w:r>
    </w:p>
    <w:p w14:paraId="7587D1C1">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检验科设备2台采购</w:t>
      </w:r>
      <w:r>
        <w:rPr>
          <w:rFonts w:hint="eastAsia" w:ascii="宋体" w:hAnsi="宋体" w:eastAsia="宋体" w:cs="宋体"/>
          <w:b/>
          <w:bCs/>
          <w:kern w:val="0"/>
          <w:sz w:val="28"/>
          <w:szCs w:val="28"/>
          <w:u w:val="single"/>
        </w:rPr>
        <w:t>  </w:t>
      </w:r>
    </w:p>
    <w:p w14:paraId="25C6C11D">
      <w:pPr>
        <w:ind w:firstLine="5060" w:firstLineChars="1800"/>
        <w:rPr>
          <w:rFonts w:hint="default"/>
          <w:lang w:val="en-US" w:eastAsia="zh-CN"/>
        </w:rPr>
      </w:pP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8"/>
        <w:tblW w:w="8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61"/>
        <w:gridCol w:w="1726"/>
        <w:gridCol w:w="757"/>
        <w:gridCol w:w="1194"/>
        <w:gridCol w:w="1195"/>
        <w:gridCol w:w="984"/>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33"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261"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26"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5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194"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19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984"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33" w:type="dxa"/>
          </w:tcPr>
          <w:p w14:paraId="7A6E5F6D">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261" w:type="dxa"/>
            <w:vAlign w:val="center"/>
          </w:tcPr>
          <w:p w14:paraId="5942212D">
            <w:pPr>
              <w:widowControl/>
              <w:jc w:val="center"/>
              <w:rPr>
                <w:rFonts w:hint="eastAsia"/>
                <w:lang w:val="en-US" w:eastAsia="zh-CN"/>
              </w:rPr>
            </w:pPr>
          </w:p>
          <w:p w14:paraId="66D3B36C">
            <w:pPr>
              <w:pStyle w:val="27"/>
              <w:rPr>
                <w:color w:val="000000"/>
                <w:kern w:val="0"/>
                <w:sz w:val="24"/>
                <w:szCs w:val="24"/>
              </w:rPr>
            </w:pPr>
          </w:p>
        </w:tc>
        <w:tc>
          <w:tcPr>
            <w:tcW w:w="1726" w:type="dxa"/>
            <w:vAlign w:val="center"/>
          </w:tcPr>
          <w:p w14:paraId="0FB28490">
            <w:pPr>
              <w:widowControl/>
              <w:jc w:val="center"/>
              <w:rPr>
                <w:color w:val="000000"/>
                <w:kern w:val="0"/>
                <w:sz w:val="24"/>
                <w:szCs w:val="24"/>
              </w:rPr>
            </w:pPr>
          </w:p>
        </w:tc>
        <w:tc>
          <w:tcPr>
            <w:tcW w:w="757" w:type="dxa"/>
            <w:vAlign w:val="center"/>
          </w:tcPr>
          <w:p w14:paraId="0A44EF81">
            <w:pPr>
              <w:widowControl/>
              <w:jc w:val="center"/>
              <w:rPr>
                <w:color w:val="000000"/>
                <w:kern w:val="0"/>
                <w:sz w:val="24"/>
                <w:szCs w:val="24"/>
              </w:rPr>
            </w:pPr>
          </w:p>
        </w:tc>
        <w:tc>
          <w:tcPr>
            <w:tcW w:w="1194" w:type="dxa"/>
          </w:tcPr>
          <w:p w14:paraId="5357CA5E">
            <w:pPr>
              <w:autoSpaceDE w:val="0"/>
              <w:autoSpaceDN w:val="0"/>
              <w:adjustRightInd w:val="0"/>
              <w:rPr>
                <w:color w:val="000000"/>
                <w:kern w:val="0"/>
                <w:sz w:val="24"/>
                <w:szCs w:val="24"/>
              </w:rPr>
            </w:pPr>
          </w:p>
        </w:tc>
        <w:tc>
          <w:tcPr>
            <w:tcW w:w="1195" w:type="dxa"/>
          </w:tcPr>
          <w:p w14:paraId="19364EC5">
            <w:pPr>
              <w:autoSpaceDE w:val="0"/>
              <w:autoSpaceDN w:val="0"/>
              <w:adjustRightInd w:val="0"/>
              <w:rPr>
                <w:color w:val="000000"/>
                <w:kern w:val="0"/>
                <w:sz w:val="24"/>
                <w:szCs w:val="24"/>
              </w:rPr>
            </w:pPr>
          </w:p>
        </w:tc>
        <w:tc>
          <w:tcPr>
            <w:tcW w:w="984" w:type="dxa"/>
          </w:tcPr>
          <w:p w14:paraId="47C6A6D6">
            <w:pPr>
              <w:autoSpaceDE w:val="0"/>
              <w:autoSpaceDN w:val="0"/>
              <w:adjustRightInd w:val="0"/>
              <w:rPr>
                <w:color w:val="000000"/>
                <w:kern w:val="0"/>
                <w:sz w:val="24"/>
                <w:szCs w:val="24"/>
              </w:rPr>
            </w:pPr>
          </w:p>
        </w:tc>
        <w:tc>
          <w:tcPr>
            <w:tcW w:w="1036" w:type="dxa"/>
          </w:tcPr>
          <w:p w14:paraId="7D149FA6">
            <w:pPr>
              <w:autoSpaceDE w:val="0"/>
              <w:autoSpaceDN w:val="0"/>
              <w:adjustRightInd w:val="0"/>
              <w:rPr>
                <w:color w:val="000000"/>
                <w:kern w:val="0"/>
                <w:sz w:val="24"/>
                <w:szCs w:val="24"/>
              </w:rPr>
            </w:pPr>
          </w:p>
        </w:tc>
      </w:tr>
      <w:tr w14:paraId="0193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33" w:type="dxa"/>
          </w:tcPr>
          <w:p w14:paraId="5D78C812">
            <w:pPr>
              <w:autoSpaceDE w:val="0"/>
              <w:autoSpaceDN w:val="0"/>
              <w:adjustRightInd w:val="0"/>
              <w:rPr>
                <w:rFonts w:hint="default"/>
                <w:color w:val="000000"/>
                <w:kern w:val="0"/>
                <w:sz w:val="24"/>
                <w:szCs w:val="24"/>
                <w:lang w:val="en-US" w:eastAsia="zh-CN"/>
              </w:rPr>
            </w:pPr>
            <w:r>
              <w:rPr>
                <w:rFonts w:hint="eastAsia"/>
                <w:color w:val="000000"/>
                <w:kern w:val="0"/>
                <w:sz w:val="24"/>
                <w:szCs w:val="24"/>
                <w:lang w:val="en-US" w:eastAsia="zh-CN"/>
              </w:rPr>
              <w:t>2</w:t>
            </w:r>
          </w:p>
        </w:tc>
        <w:tc>
          <w:tcPr>
            <w:tcW w:w="1261" w:type="dxa"/>
            <w:vAlign w:val="center"/>
          </w:tcPr>
          <w:p w14:paraId="1635C300">
            <w:pPr>
              <w:pStyle w:val="27"/>
              <w:rPr>
                <w:color w:val="000000"/>
                <w:kern w:val="0"/>
                <w:sz w:val="24"/>
                <w:szCs w:val="24"/>
              </w:rPr>
            </w:pPr>
          </w:p>
        </w:tc>
        <w:tc>
          <w:tcPr>
            <w:tcW w:w="1726" w:type="dxa"/>
            <w:vAlign w:val="center"/>
          </w:tcPr>
          <w:p w14:paraId="5E360051">
            <w:pPr>
              <w:widowControl/>
              <w:jc w:val="center"/>
              <w:rPr>
                <w:color w:val="000000"/>
                <w:kern w:val="0"/>
                <w:sz w:val="24"/>
                <w:szCs w:val="24"/>
              </w:rPr>
            </w:pPr>
          </w:p>
        </w:tc>
        <w:tc>
          <w:tcPr>
            <w:tcW w:w="757" w:type="dxa"/>
            <w:vAlign w:val="center"/>
          </w:tcPr>
          <w:p w14:paraId="11D7EFED">
            <w:pPr>
              <w:widowControl/>
              <w:jc w:val="center"/>
              <w:rPr>
                <w:color w:val="000000"/>
                <w:kern w:val="0"/>
                <w:sz w:val="24"/>
                <w:szCs w:val="24"/>
              </w:rPr>
            </w:pPr>
          </w:p>
        </w:tc>
        <w:tc>
          <w:tcPr>
            <w:tcW w:w="1194" w:type="dxa"/>
          </w:tcPr>
          <w:p w14:paraId="4BFD05B3">
            <w:pPr>
              <w:autoSpaceDE w:val="0"/>
              <w:autoSpaceDN w:val="0"/>
              <w:adjustRightInd w:val="0"/>
              <w:rPr>
                <w:color w:val="000000"/>
                <w:kern w:val="0"/>
                <w:sz w:val="24"/>
                <w:szCs w:val="24"/>
              </w:rPr>
            </w:pPr>
          </w:p>
        </w:tc>
        <w:tc>
          <w:tcPr>
            <w:tcW w:w="1195" w:type="dxa"/>
          </w:tcPr>
          <w:p w14:paraId="6B8722D8">
            <w:pPr>
              <w:autoSpaceDE w:val="0"/>
              <w:autoSpaceDN w:val="0"/>
              <w:adjustRightInd w:val="0"/>
              <w:rPr>
                <w:color w:val="000000"/>
                <w:kern w:val="0"/>
                <w:sz w:val="24"/>
                <w:szCs w:val="24"/>
              </w:rPr>
            </w:pPr>
          </w:p>
        </w:tc>
        <w:tc>
          <w:tcPr>
            <w:tcW w:w="984" w:type="dxa"/>
          </w:tcPr>
          <w:p w14:paraId="456D244E">
            <w:pPr>
              <w:autoSpaceDE w:val="0"/>
              <w:autoSpaceDN w:val="0"/>
              <w:adjustRightInd w:val="0"/>
              <w:rPr>
                <w:color w:val="000000"/>
                <w:kern w:val="0"/>
                <w:sz w:val="24"/>
                <w:szCs w:val="24"/>
              </w:rPr>
            </w:pPr>
          </w:p>
        </w:tc>
        <w:tc>
          <w:tcPr>
            <w:tcW w:w="1036" w:type="dxa"/>
          </w:tcPr>
          <w:p w14:paraId="6091A2FB">
            <w:pPr>
              <w:autoSpaceDE w:val="0"/>
              <w:autoSpaceDN w:val="0"/>
              <w:adjustRightInd w:val="0"/>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8886" w:type="dxa"/>
            <w:gridSpan w:val="8"/>
          </w:tcPr>
          <w:p w14:paraId="2847D1AC">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8886"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4F0EF208">
      <w:pPr>
        <w:widowControl/>
        <w:spacing w:line="360" w:lineRule="auto"/>
        <w:jc w:val="left"/>
        <w:rPr>
          <w:rFonts w:hint="eastAsia" w:ascii="Times New Roman" w:hAnsi="Times New Roman" w:eastAsia="宋体" w:cs="Times New Roman"/>
          <w:kern w:val="0"/>
          <w:sz w:val="24"/>
          <w:szCs w:val="24"/>
        </w:rPr>
      </w:pPr>
    </w:p>
    <w:p w14:paraId="4FF1977D">
      <w:pPr>
        <w:widowControl/>
        <w:spacing w:line="360" w:lineRule="auto"/>
        <w:ind w:left="719" w:leftChars="228" w:hanging="240" w:hangingChars="100"/>
        <w:jc w:val="left"/>
        <w:rPr>
          <w:kern w:val="0"/>
          <w:sz w:val="24"/>
          <w:szCs w:val="24"/>
        </w:rPr>
      </w:pPr>
      <w:r>
        <w:rPr>
          <w:rFonts w:hint="eastAsia" w:ascii="Times New Roman" w:hAnsi="Times New Roman" w:eastAsia="宋体" w:cs="Times New Roman"/>
          <w:kern w:val="0"/>
          <w:sz w:val="24"/>
          <w:szCs w:val="24"/>
        </w:rPr>
        <w:t>注：</w:t>
      </w:r>
      <w:r>
        <w:rPr>
          <w:rFonts w:hint="eastAsia" w:ascii="Times New Roman" w:hAnsi="Times New Roman" w:eastAsia="宋体" w:cs="Times New Roman"/>
          <w:kern w:val="0"/>
          <w:sz w:val="24"/>
          <w:szCs w:val="24"/>
          <w:lang w:val="en-US" w:eastAsia="zh-CN"/>
        </w:rPr>
        <w:t xml:space="preserve"> </w:t>
      </w:r>
      <w:r>
        <w:rPr>
          <w:rFonts w:ascii="Times New Roman" w:hAnsi="Times New Roman" w:eastAsia="宋体" w:cs="Times New Roman"/>
          <w:kern w:val="0"/>
          <w:sz w:val="24"/>
          <w:szCs w:val="24"/>
        </w:rPr>
        <w:t>1</w:t>
      </w:r>
      <w:r>
        <w:rPr>
          <w:rFonts w:hint="eastAsia" w:ascii="Times New Roman" w:hAnsi="Times New Roman" w:eastAsia="宋体" w:cs="Times New Roman"/>
          <w:kern w:val="0"/>
          <w:sz w:val="24"/>
          <w:szCs w:val="24"/>
          <w:lang w:val="en-US" w:eastAsia="zh-CN"/>
        </w:rPr>
        <w:t>.</w:t>
      </w:r>
      <w:r>
        <w:rPr>
          <w:rFonts w:ascii="Times New Roman" w:hAnsi="Times New Roman" w:eastAsia="宋体" w:cs="Times New Roman"/>
          <w:kern w:val="0"/>
          <w:sz w:val="24"/>
          <w:szCs w:val="24"/>
        </w:rPr>
        <w:t>谈判报价包含货物、装卸费、运费、安装调试、售后服务、人员培训、税金及其它完成本项目的所有费用。对于采购文件中未列明，而供应商认为必需的费用也需列入总报价。在合同实施时，采购人将不予支付成交供应商没有列入的项目费用，并认为此项目的费用已包括在总报价中。</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3.投标报价不可超过设备预算金额，否则报价文件无效。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6A4211A8">
      <w:pPr>
        <w:widowControl/>
        <w:spacing w:line="360" w:lineRule="auto"/>
        <w:jc w:val="center"/>
        <w:rPr>
          <w:rFonts w:hint="eastAsia" w:cs="宋体"/>
          <w:b/>
          <w:bCs/>
          <w:kern w:val="0"/>
          <w:sz w:val="36"/>
          <w:szCs w:val="36"/>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67125FB">
      <w:pPr>
        <w:widowControl/>
        <w:spacing w:line="360" w:lineRule="auto"/>
        <w:jc w:val="left"/>
        <w:rPr>
          <w:rFonts w:hint="eastAsia" w:ascii="宋体" w:hAnsi="宋体" w:cs="宋体"/>
          <w:b w:val="0"/>
          <w:bCs w:val="0"/>
          <w:kern w:val="0"/>
          <w:sz w:val="28"/>
          <w:szCs w:val="28"/>
          <w:lang w:val="en-US" w:eastAsia="zh-CN"/>
        </w:rPr>
      </w:pPr>
    </w:p>
    <w:p w14:paraId="07EE8732">
      <w:pPr>
        <w:pStyle w:val="2"/>
        <w:rPr>
          <w:rFonts w:hint="eastAsia"/>
          <w:lang w:val="en-US" w:eastAsia="zh-CN"/>
        </w:rPr>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pPr>
    </w:p>
    <w:p w14:paraId="09F48A60">
      <w:pPr>
        <w:widowControl/>
        <w:spacing w:line="360" w:lineRule="auto"/>
        <w:ind w:firstLine="280" w:firstLineChars="100"/>
        <w:jc w:val="left"/>
        <w:rPr>
          <w:rFonts w:hint="eastAsia" w:ascii="宋体" w:hAnsi="宋体" w:cs="宋体"/>
          <w:b w:val="0"/>
          <w:bCs w:val="0"/>
          <w:kern w:val="0"/>
          <w:sz w:val="28"/>
          <w:szCs w:val="28"/>
          <w:lang w:val="en-US" w:eastAsia="zh-CN"/>
        </w:rPr>
      </w:pPr>
      <w:r>
        <w:rPr>
          <w:rFonts w:hint="eastAsia" w:ascii="宋体" w:hAnsi="宋体" w:cs="宋体"/>
          <w:b w:val="0"/>
          <w:bCs w:val="0"/>
          <w:kern w:val="0"/>
          <w:sz w:val="28"/>
          <w:szCs w:val="28"/>
          <w:lang w:val="en-US" w:eastAsia="zh-CN"/>
        </w:rPr>
        <w:t>（二）配套专用试剂报价</w:t>
      </w:r>
    </w:p>
    <w:p w14:paraId="28BADE5C">
      <w:pPr>
        <w:widowControl/>
        <w:spacing w:line="360" w:lineRule="auto"/>
        <w:ind w:firstLine="562" w:firstLineChars="200"/>
        <w:jc w:val="left"/>
        <w:rPr>
          <w:rFonts w:hint="eastAsia"/>
          <w:lang w:val="en-US" w:eastAsia="zh-CN"/>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检验科设备2台采购</w:t>
      </w:r>
      <w:r>
        <w:rPr>
          <w:rFonts w:hint="eastAsia" w:ascii="宋体" w:hAnsi="宋体" w:eastAsia="宋体" w:cs="宋体"/>
          <w:b/>
          <w:bCs/>
          <w:kern w:val="0"/>
          <w:sz w:val="28"/>
          <w:szCs w:val="28"/>
          <w:u w:val="single"/>
        </w:rPr>
        <w:t> </w:t>
      </w:r>
    </w:p>
    <w:p w14:paraId="79C999C9">
      <w:pPr>
        <w:pStyle w:val="11"/>
        <w:numPr>
          <w:ilvl w:val="0"/>
          <w:numId w:val="0"/>
        </w:numPr>
        <w:rPr>
          <w:rFonts w:hint="eastAsia" w:hAnsi="宋体" w:cs="宋体"/>
          <w:bCs/>
          <w:lang w:val="en-US" w:eastAsia="zh-CN"/>
        </w:rPr>
      </w:pPr>
    </w:p>
    <w:tbl>
      <w:tblPr>
        <w:tblStyle w:val="18"/>
        <w:tblW w:w="1424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4"/>
        <w:gridCol w:w="626"/>
        <w:gridCol w:w="1255"/>
        <w:gridCol w:w="688"/>
        <w:gridCol w:w="688"/>
        <w:gridCol w:w="924"/>
        <w:gridCol w:w="856"/>
        <w:gridCol w:w="1156"/>
        <w:gridCol w:w="1074"/>
        <w:gridCol w:w="857"/>
        <w:gridCol w:w="1061"/>
        <w:gridCol w:w="1037"/>
        <w:gridCol w:w="1016"/>
        <w:gridCol w:w="1257"/>
        <w:gridCol w:w="1060"/>
      </w:tblGrid>
      <w:tr w14:paraId="597E1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0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5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设备名称</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4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检测类别</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E4C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试剂序号</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2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试剂名称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50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产品规格</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A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注册证编号</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0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厂家</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E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收费编码</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8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医院收费价格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9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医保编码</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7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挂网价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7F3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报价（人份（测试））） </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0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成本测算占比（%） </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1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195D0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B3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26" w:type="dxa"/>
            <w:vMerge w:val="restart"/>
            <w:tcBorders>
              <w:top w:val="single" w:color="000000" w:sz="4" w:space="0"/>
              <w:left w:val="single" w:color="000000" w:sz="4" w:space="0"/>
              <w:bottom w:val="nil"/>
              <w:right w:val="single" w:color="000000" w:sz="4" w:space="0"/>
            </w:tcBorders>
            <w:shd w:val="clear" w:color="auto" w:fill="auto"/>
            <w:vAlign w:val="center"/>
          </w:tcPr>
          <w:p w14:paraId="4C619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全自动化学发光分析系统试剂和耗材投标报价表</w:t>
            </w:r>
          </w:p>
        </w:tc>
        <w:tc>
          <w:tcPr>
            <w:tcW w:w="1255" w:type="dxa"/>
            <w:vMerge w:val="restart"/>
            <w:tcBorders>
              <w:top w:val="single" w:color="000000" w:sz="4" w:space="0"/>
              <w:left w:val="nil"/>
              <w:right w:val="single" w:color="000000" w:sz="4" w:space="0"/>
            </w:tcBorders>
            <w:shd w:val="clear" w:color="auto" w:fill="auto"/>
            <w:vAlign w:val="center"/>
          </w:tcPr>
          <w:p w14:paraId="6E0EC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传染病项目</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70B2B02A">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71AEBA17">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8D5F">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5232774C">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8512">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3C0E">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936D">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7B31">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F588">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97EF">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58B3">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C1569">
            <w:pPr>
              <w:jc w:val="center"/>
              <w:rPr>
                <w:rFonts w:hint="eastAsia" w:ascii="宋体" w:hAnsi="宋体" w:eastAsia="宋体" w:cs="宋体"/>
                <w:i w:val="0"/>
                <w:iCs w:val="0"/>
                <w:color w:val="000000"/>
                <w:sz w:val="20"/>
                <w:szCs w:val="20"/>
                <w:u w:val="none"/>
              </w:rPr>
            </w:pPr>
          </w:p>
        </w:tc>
      </w:tr>
      <w:tr w14:paraId="154E1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694" w:type="dxa"/>
            <w:vMerge w:val="continue"/>
            <w:tcBorders>
              <w:left w:val="single" w:color="000000" w:sz="4" w:space="0"/>
              <w:right w:val="single" w:color="000000" w:sz="4" w:space="0"/>
            </w:tcBorders>
            <w:shd w:val="clear" w:color="auto" w:fill="auto"/>
            <w:vAlign w:val="center"/>
          </w:tcPr>
          <w:p w14:paraId="4B6FE1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6" w:type="dxa"/>
            <w:vMerge w:val="continue"/>
            <w:tcBorders>
              <w:left w:val="single" w:color="000000" w:sz="4" w:space="0"/>
              <w:right w:val="single" w:color="000000" w:sz="4" w:space="0"/>
            </w:tcBorders>
            <w:shd w:val="clear" w:color="auto" w:fill="auto"/>
            <w:vAlign w:val="center"/>
          </w:tcPr>
          <w:p w14:paraId="6D16BC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55" w:type="dxa"/>
            <w:vMerge w:val="continue"/>
            <w:tcBorders>
              <w:left w:val="nil"/>
              <w:bottom w:val="single" w:color="000000" w:sz="4" w:space="0"/>
              <w:right w:val="single" w:color="000000" w:sz="4" w:space="0"/>
            </w:tcBorders>
            <w:shd w:val="clear" w:color="auto" w:fill="auto"/>
            <w:vAlign w:val="center"/>
          </w:tcPr>
          <w:p w14:paraId="28FD8E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1BC9478B">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051D1167">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BA1F1">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2BD7E247">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850A">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F1C7">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CEB1">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0505">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787D">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A2FF">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74B0">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5010">
            <w:pPr>
              <w:jc w:val="center"/>
              <w:rPr>
                <w:rFonts w:hint="eastAsia" w:ascii="宋体" w:hAnsi="宋体" w:eastAsia="宋体" w:cs="宋体"/>
                <w:i w:val="0"/>
                <w:iCs w:val="0"/>
                <w:color w:val="000000"/>
                <w:sz w:val="20"/>
                <w:szCs w:val="20"/>
                <w:u w:val="none"/>
              </w:rPr>
            </w:pPr>
          </w:p>
        </w:tc>
      </w:tr>
      <w:tr w14:paraId="1FC5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F29E4">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48B83B21">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78E76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肿瘤项目</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C130078">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08F1BD1">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998C">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68732A31">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8E6F">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1BF5">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48E9">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12A4">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9853">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A322">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B5EF">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076D">
            <w:pPr>
              <w:jc w:val="center"/>
              <w:rPr>
                <w:rFonts w:hint="eastAsia" w:ascii="宋体" w:hAnsi="宋体" w:eastAsia="宋体" w:cs="宋体"/>
                <w:i w:val="0"/>
                <w:iCs w:val="0"/>
                <w:color w:val="000000"/>
                <w:sz w:val="20"/>
                <w:szCs w:val="20"/>
                <w:u w:val="none"/>
              </w:rPr>
            </w:pPr>
          </w:p>
        </w:tc>
      </w:tr>
      <w:tr w14:paraId="4AF2E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01822">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710A5D0D">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single" w:color="000000" w:sz="4" w:space="0"/>
              <w:right w:val="single" w:color="000000" w:sz="4" w:space="0"/>
            </w:tcBorders>
            <w:shd w:val="clear" w:color="auto" w:fill="auto"/>
            <w:vAlign w:val="center"/>
          </w:tcPr>
          <w:p w14:paraId="3E538B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29547ECC">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2C9024E5">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0D19">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3B93430C">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85D4">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A8C3">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AAAF">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BED2">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6040">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368D">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0A41">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F4FE">
            <w:pPr>
              <w:jc w:val="center"/>
              <w:rPr>
                <w:rFonts w:hint="eastAsia" w:ascii="宋体" w:hAnsi="宋体" w:eastAsia="宋体" w:cs="宋体"/>
                <w:i w:val="0"/>
                <w:iCs w:val="0"/>
                <w:color w:val="000000"/>
                <w:sz w:val="20"/>
                <w:szCs w:val="20"/>
                <w:u w:val="none"/>
              </w:rPr>
            </w:pPr>
          </w:p>
        </w:tc>
      </w:tr>
      <w:tr w14:paraId="28C4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70EA6">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3E1A15CD">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41446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甲功项目</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BB6FA3D">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D6DA1B3">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1152">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698D2903">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DE3E">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DFF5">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72F9">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B8E4">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FE62">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730E">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D136">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73DF">
            <w:pPr>
              <w:jc w:val="center"/>
              <w:rPr>
                <w:rFonts w:hint="eastAsia" w:ascii="宋体" w:hAnsi="宋体" w:eastAsia="宋体" w:cs="宋体"/>
                <w:i w:val="0"/>
                <w:iCs w:val="0"/>
                <w:color w:val="000000"/>
                <w:sz w:val="20"/>
                <w:szCs w:val="20"/>
                <w:u w:val="none"/>
              </w:rPr>
            </w:pPr>
          </w:p>
        </w:tc>
      </w:tr>
      <w:tr w14:paraId="3DF1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AE9B1">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2C824A58">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single" w:color="000000" w:sz="4" w:space="0"/>
              <w:right w:val="single" w:color="000000" w:sz="4" w:space="0"/>
            </w:tcBorders>
            <w:shd w:val="clear" w:color="auto" w:fill="auto"/>
            <w:vAlign w:val="center"/>
          </w:tcPr>
          <w:p w14:paraId="127A67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1F38247C">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73CA70AD">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5491">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785A1CA1">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C76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A7A7">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3967">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97FA">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D7C7">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3BA1">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D6EC">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147B">
            <w:pPr>
              <w:jc w:val="center"/>
              <w:rPr>
                <w:rFonts w:hint="eastAsia" w:ascii="宋体" w:hAnsi="宋体" w:eastAsia="宋体" w:cs="宋体"/>
                <w:i w:val="0"/>
                <w:iCs w:val="0"/>
                <w:color w:val="000000"/>
                <w:sz w:val="20"/>
                <w:szCs w:val="20"/>
                <w:u w:val="none"/>
              </w:rPr>
            </w:pPr>
          </w:p>
        </w:tc>
      </w:tr>
      <w:tr w14:paraId="04A15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04A21">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41A184C7">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2D14B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集采糖尿病</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28ACF5DF">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0E94B28">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185E">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1592F7E8">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B224">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CD81">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27CD">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FF29">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7A24">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C8BB">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EF05">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882E">
            <w:pPr>
              <w:jc w:val="center"/>
              <w:rPr>
                <w:rFonts w:hint="eastAsia" w:ascii="宋体" w:hAnsi="宋体" w:eastAsia="宋体" w:cs="宋体"/>
                <w:i w:val="0"/>
                <w:iCs w:val="0"/>
                <w:color w:val="000000"/>
                <w:sz w:val="20"/>
                <w:szCs w:val="20"/>
                <w:u w:val="none"/>
              </w:rPr>
            </w:pPr>
          </w:p>
        </w:tc>
      </w:tr>
      <w:tr w14:paraId="27D3A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4EE7B">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01D04EFF">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5F68A5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3A6193B">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4E934D95">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1C09">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07D607E1">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14E3E">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E386">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988D">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8E0F">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9AFB">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F9EF">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1CCB">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0F68">
            <w:pPr>
              <w:jc w:val="center"/>
              <w:rPr>
                <w:rFonts w:hint="eastAsia" w:ascii="宋体" w:hAnsi="宋体" w:eastAsia="宋体" w:cs="宋体"/>
                <w:i w:val="0"/>
                <w:iCs w:val="0"/>
                <w:color w:val="000000"/>
                <w:sz w:val="20"/>
                <w:szCs w:val="20"/>
                <w:u w:val="none"/>
              </w:rPr>
            </w:pPr>
          </w:p>
        </w:tc>
      </w:tr>
      <w:tr w14:paraId="02CF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24EE">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1B5CAA48">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4C164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肿瘤标志物</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0BC886AD">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77B905CF">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110E">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7B1044F2">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C530">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180D">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374D">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0A9D">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339A">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6F94">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5243">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7A88">
            <w:pPr>
              <w:jc w:val="center"/>
              <w:rPr>
                <w:rFonts w:hint="eastAsia" w:ascii="宋体" w:hAnsi="宋体" w:eastAsia="宋体" w:cs="宋体"/>
                <w:i w:val="0"/>
                <w:iCs w:val="0"/>
                <w:color w:val="000000"/>
                <w:sz w:val="20"/>
                <w:szCs w:val="20"/>
                <w:u w:val="none"/>
              </w:rPr>
            </w:pPr>
          </w:p>
        </w:tc>
      </w:tr>
      <w:tr w14:paraId="68CF1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99CE8">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5BEA3CFB">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211976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E03714C">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FB24241">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EE48">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2218C2A8">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7581">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2163">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FF53">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ABBD">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3C8E">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DB70">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5267">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FF0F">
            <w:pPr>
              <w:jc w:val="center"/>
              <w:rPr>
                <w:rFonts w:hint="eastAsia" w:ascii="宋体" w:hAnsi="宋体" w:eastAsia="宋体" w:cs="宋体"/>
                <w:i w:val="0"/>
                <w:iCs w:val="0"/>
                <w:color w:val="000000"/>
                <w:sz w:val="20"/>
                <w:szCs w:val="20"/>
                <w:u w:val="none"/>
              </w:rPr>
            </w:pPr>
          </w:p>
        </w:tc>
      </w:tr>
      <w:tr w14:paraId="3799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B0074">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165A956F">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7DC2E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甲状腺功能激素</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5EC9E008">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532BD752">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7D82">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0D25B9AD">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E7DE">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51A4">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B621">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343F">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AD74">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4830">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4B0F">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EC82">
            <w:pPr>
              <w:jc w:val="center"/>
              <w:rPr>
                <w:rFonts w:hint="eastAsia" w:ascii="宋体" w:hAnsi="宋体" w:eastAsia="宋体" w:cs="宋体"/>
                <w:i w:val="0"/>
                <w:iCs w:val="0"/>
                <w:color w:val="000000"/>
                <w:sz w:val="20"/>
                <w:szCs w:val="20"/>
                <w:u w:val="none"/>
              </w:rPr>
            </w:pPr>
          </w:p>
        </w:tc>
      </w:tr>
      <w:tr w14:paraId="3395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CF77">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74DA48D5">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2959D8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24710D1C">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164F5CEC">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E434">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291D433F">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A82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0B9A">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4223">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516F">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771B">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9CC5">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BCF1">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F116">
            <w:pPr>
              <w:jc w:val="center"/>
              <w:rPr>
                <w:rFonts w:hint="eastAsia" w:ascii="宋体" w:hAnsi="宋体" w:eastAsia="宋体" w:cs="宋体"/>
                <w:i w:val="0"/>
                <w:iCs w:val="0"/>
                <w:color w:val="000000"/>
                <w:sz w:val="20"/>
                <w:szCs w:val="20"/>
                <w:u w:val="none"/>
              </w:rPr>
            </w:pPr>
          </w:p>
        </w:tc>
      </w:tr>
      <w:tr w14:paraId="06B7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9661E">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7581E347">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62154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内分泌激素</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413120EA">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526006F6">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0622">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29B342F2">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A3F7">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82FA">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2BF0">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4B29">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D8EF">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1BEC">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8E4A">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5D75">
            <w:pPr>
              <w:jc w:val="center"/>
              <w:rPr>
                <w:rFonts w:hint="eastAsia" w:ascii="宋体" w:hAnsi="宋体" w:eastAsia="宋体" w:cs="宋体"/>
                <w:i w:val="0"/>
                <w:iCs w:val="0"/>
                <w:color w:val="000000"/>
                <w:sz w:val="20"/>
                <w:szCs w:val="20"/>
                <w:u w:val="none"/>
              </w:rPr>
            </w:pPr>
          </w:p>
        </w:tc>
      </w:tr>
      <w:tr w14:paraId="499AC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62FF4">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51F4C5A0">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519D47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56A3EB2">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4611224">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5DEB">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31D7DC7A">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3D98">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F05E">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2C83">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F840">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1C1F">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EC80">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0332">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B04C">
            <w:pPr>
              <w:jc w:val="center"/>
              <w:rPr>
                <w:rFonts w:hint="eastAsia" w:ascii="宋体" w:hAnsi="宋体" w:eastAsia="宋体" w:cs="宋体"/>
                <w:i w:val="0"/>
                <w:iCs w:val="0"/>
                <w:color w:val="000000"/>
                <w:sz w:val="20"/>
                <w:szCs w:val="20"/>
                <w:u w:val="none"/>
              </w:rPr>
            </w:pPr>
          </w:p>
        </w:tc>
      </w:tr>
      <w:tr w14:paraId="07291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2F5F">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0F33D185">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72A81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高血压相关激素</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BD02726">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0ACF498C">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4F2C">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51DB8F3F">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EAC2">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4234">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61C7">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E817">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7063">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A2E7">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F163">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3161">
            <w:pPr>
              <w:jc w:val="center"/>
              <w:rPr>
                <w:rFonts w:hint="eastAsia" w:ascii="宋体" w:hAnsi="宋体" w:eastAsia="宋体" w:cs="宋体"/>
                <w:i w:val="0"/>
                <w:iCs w:val="0"/>
                <w:color w:val="000000"/>
                <w:sz w:val="20"/>
                <w:szCs w:val="20"/>
                <w:u w:val="none"/>
              </w:rPr>
            </w:pPr>
          </w:p>
        </w:tc>
      </w:tr>
      <w:tr w14:paraId="7130F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A7A92">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6A0E8251">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574377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1B766228">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17D1D65C">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D0CB">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36633767">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058B">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B55E">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9D75">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AF5E">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CBC1">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91FB">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611E">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048B">
            <w:pPr>
              <w:jc w:val="center"/>
              <w:rPr>
                <w:rFonts w:hint="eastAsia" w:ascii="宋体" w:hAnsi="宋体" w:eastAsia="宋体" w:cs="宋体"/>
                <w:i w:val="0"/>
                <w:iCs w:val="0"/>
                <w:color w:val="000000"/>
                <w:sz w:val="20"/>
                <w:szCs w:val="20"/>
                <w:u w:val="none"/>
              </w:rPr>
            </w:pPr>
          </w:p>
        </w:tc>
      </w:tr>
      <w:tr w14:paraId="3309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FE07">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69C96003">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6CB90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肝纤维化相关物质</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787E5D0">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55167959">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A759">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2005DF8E">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B32E">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324B">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3EA7">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BB0F">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4621">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51E2">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0B96">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0E3F">
            <w:pPr>
              <w:jc w:val="center"/>
              <w:rPr>
                <w:rFonts w:hint="eastAsia" w:ascii="宋体" w:hAnsi="宋体" w:eastAsia="宋体" w:cs="宋体"/>
                <w:i w:val="0"/>
                <w:iCs w:val="0"/>
                <w:color w:val="000000"/>
                <w:sz w:val="20"/>
                <w:szCs w:val="20"/>
                <w:u w:val="none"/>
              </w:rPr>
            </w:pPr>
          </w:p>
        </w:tc>
      </w:tr>
      <w:tr w14:paraId="4D794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3137C">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09D017AA">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5EE1E6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4DE19DB0">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F7B30A5">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2CEA">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56DC3888">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9CB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23EE">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14F1">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DFBE">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E52">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0FB5">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EBFC">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9626">
            <w:pPr>
              <w:jc w:val="center"/>
              <w:rPr>
                <w:rFonts w:hint="eastAsia" w:ascii="宋体" w:hAnsi="宋体" w:eastAsia="宋体" w:cs="宋体"/>
                <w:i w:val="0"/>
                <w:iCs w:val="0"/>
                <w:color w:val="000000"/>
                <w:sz w:val="20"/>
                <w:szCs w:val="20"/>
                <w:u w:val="none"/>
              </w:rPr>
            </w:pPr>
          </w:p>
        </w:tc>
      </w:tr>
      <w:tr w14:paraId="53964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B0EED">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3DA41A17">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53785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优生优育项目</w:t>
            </w:r>
          </w:p>
        </w:tc>
        <w:tc>
          <w:tcPr>
            <w:tcW w:w="688" w:type="dxa"/>
            <w:tcBorders>
              <w:top w:val="single" w:color="000000" w:sz="4" w:space="0"/>
              <w:left w:val="single" w:color="000000" w:sz="4" w:space="0"/>
              <w:bottom w:val="single" w:color="auto" w:sz="4" w:space="0"/>
              <w:right w:val="nil"/>
            </w:tcBorders>
            <w:shd w:val="clear" w:color="auto" w:fill="auto"/>
            <w:vAlign w:val="center"/>
          </w:tcPr>
          <w:p w14:paraId="60004833">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auto" w:sz="4" w:space="0"/>
              <w:right w:val="nil"/>
            </w:tcBorders>
            <w:shd w:val="clear" w:color="auto" w:fill="auto"/>
            <w:vAlign w:val="center"/>
          </w:tcPr>
          <w:p w14:paraId="07D6F7AC">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5640">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5FE82B31">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923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6F69">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25D7">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9EE9">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C808">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55CB">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C796">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C8EC">
            <w:pPr>
              <w:jc w:val="center"/>
              <w:rPr>
                <w:rFonts w:hint="eastAsia" w:ascii="宋体" w:hAnsi="宋体" w:eastAsia="宋体" w:cs="宋体"/>
                <w:i w:val="0"/>
                <w:iCs w:val="0"/>
                <w:color w:val="000000"/>
                <w:sz w:val="20"/>
                <w:szCs w:val="20"/>
                <w:u w:val="none"/>
              </w:rPr>
            </w:pPr>
          </w:p>
        </w:tc>
      </w:tr>
      <w:tr w14:paraId="4199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B7DA">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0A1096BA">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single" w:color="auto" w:sz="4" w:space="0"/>
              <w:right w:val="single" w:color="000000" w:sz="4" w:space="0"/>
            </w:tcBorders>
            <w:shd w:val="clear" w:color="auto" w:fill="auto"/>
            <w:vAlign w:val="center"/>
          </w:tcPr>
          <w:p w14:paraId="2F82DA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auto" w:sz="4" w:space="0"/>
              <w:right w:val="nil"/>
            </w:tcBorders>
            <w:shd w:val="clear" w:color="auto" w:fill="auto"/>
            <w:vAlign w:val="center"/>
          </w:tcPr>
          <w:p w14:paraId="4C4F5A97">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auto" w:sz="4" w:space="0"/>
              <w:right w:val="nil"/>
            </w:tcBorders>
            <w:shd w:val="clear" w:color="auto" w:fill="auto"/>
            <w:vAlign w:val="center"/>
          </w:tcPr>
          <w:p w14:paraId="5873EF1D">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F825">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74CD32C5">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8BC8">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6BC6">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915B">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A78F">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9B62">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8944">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48A4">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D791">
            <w:pPr>
              <w:jc w:val="center"/>
              <w:rPr>
                <w:rFonts w:hint="eastAsia" w:ascii="宋体" w:hAnsi="宋体" w:eastAsia="宋体" w:cs="宋体"/>
                <w:i w:val="0"/>
                <w:iCs w:val="0"/>
                <w:color w:val="000000"/>
                <w:sz w:val="20"/>
                <w:szCs w:val="20"/>
                <w:u w:val="none"/>
              </w:rPr>
            </w:pPr>
          </w:p>
        </w:tc>
      </w:tr>
      <w:tr w14:paraId="6C29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AC452">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auto" w:sz="4" w:space="0"/>
            </w:tcBorders>
            <w:shd w:val="clear" w:color="auto" w:fill="auto"/>
            <w:vAlign w:val="center"/>
          </w:tcPr>
          <w:p w14:paraId="08B6D816">
            <w:pPr>
              <w:jc w:val="center"/>
              <w:rPr>
                <w:rFonts w:hint="eastAsia" w:ascii="宋体" w:hAnsi="宋体" w:eastAsia="宋体" w:cs="宋体"/>
                <w:i w:val="0"/>
                <w:iCs w:val="0"/>
                <w:color w:val="000000"/>
                <w:sz w:val="20"/>
                <w:szCs w:val="20"/>
                <w:u w:val="none"/>
              </w:rPr>
            </w:pPr>
          </w:p>
        </w:tc>
        <w:tc>
          <w:tcPr>
            <w:tcW w:w="1255" w:type="dxa"/>
            <w:vMerge w:val="restart"/>
            <w:tcBorders>
              <w:top w:val="single" w:color="auto" w:sz="4" w:space="0"/>
              <w:left w:val="single" w:color="auto" w:sz="4" w:space="0"/>
              <w:right w:val="single" w:color="auto" w:sz="4" w:space="0"/>
            </w:tcBorders>
            <w:shd w:val="clear" w:color="auto" w:fill="auto"/>
            <w:vAlign w:val="center"/>
          </w:tcPr>
          <w:p w14:paraId="000B3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心肌标志物</w:t>
            </w:r>
          </w:p>
        </w:tc>
        <w:tc>
          <w:tcPr>
            <w:tcW w:w="688" w:type="dxa"/>
            <w:tcBorders>
              <w:top w:val="single" w:color="auto" w:sz="4" w:space="0"/>
              <w:left w:val="single" w:color="auto" w:sz="4" w:space="0"/>
              <w:bottom w:val="single" w:color="auto" w:sz="4" w:space="0"/>
              <w:right w:val="single" w:color="auto" w:sz="4" w:space="0"/>
            </w:tcBorders>
            <w:shd w:val="clear" w:color="auto" w:fill="auto"/>
            <w:vAlign w:val="center"/>
          </w:tcPr>
          <w:p w14:paraId="6C0220AD">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auto" w:sz="4" w:space="0"/>
              <w:left w:val="single" w:color="auto" w:sz="4" w:space="0"/>
              <w:bottom w:val="single" w:color="auto" w:sz="4" w:space="0"/>
              <w:right w:val="single" w:color="auto" w:sz="4" w:space="0"/>
            </w:tcBorders>
            <w:shd w:val="clear" w:color="auto" w:fill="auto"/>
            <w:vAlign w:val="center"/>
          </w:tcPr>
          <w:p w14:paraId="3D68038F">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auto" w:sz="4" w:space="0"/>
              <w:bottom w:val="single" w:color="000000" w:sz="4" w:space="0"/>
              <w:right w:val="single" w:color="000000" w:sz="4" w:space="0"/>
            </w:tcBorders>
            <w:shd w:val="clear" w:color="auto" w:fill="auto"/>
            <w:vAlign w:val="center"/>
          </w:tcPr>
          <w:p w14:paraId="3173A041">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020277A9">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5BF2">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CCEB">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F7AC">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9D25">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ADFB">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3B47">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7C982">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F634">
            <w:pPr>
              <w:jc w:val="center"/>
              <w:rPr>
                <w:rFonts w:hint="eastAsia" w:ascii="宋体" w:hAnsi="宋体" w:eastAsia="宋体" w:cs="宋体"/>
                <w:i w:val="0"/>
                <w:iCs w:val="0"/>
                <w:color w:val="000000"/>
                <w:sz w:val="20"/>
                <w:szCs w:val="20"/>
                <w:u w:val="none"/>
              </w:rPr>
            </w:pPr>
          </w:p>
        </w:tc>
      </w:tr>
      <w:tr w14:paraId="7FCC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0E918">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auto" w:sz="4" w:space="0"/>
            </w:tcBorders>
            <w:shd w:val="clear" w:color="auto" w:fill="auto"/>
            <w:vAlign w:val="center"/>
          </w:tcPr>
          <w:p w14:paraId="41AAEE22">
            <w:pPr>
              <w:jc w:val="center"/>
              <w:rPr>
                <w:rFonts w:hint="eastAsia" w:ascii="宋体" w:hAnsi="宋体" w:eastAsia="宋体" w:cs="宋体"/>
                <w:i w:val="0"/>
                <w:iCs w:val="0"/>
                <w:color w:val="000000"/>
                <w:sz w:val="20"/>
                <w:szCs w:val="20"/>
                <w:u w:val="none"/>
              </w:rPr>
            </w:pPr>
          </w:p>
        </w:tc>
        <w:tc>
          <w:tcPr>
            <w:tcW w:w="1255" w:type="dxa"/>
            <w:vMerge w:val="continue"/>
            <w:tcBorders>
              <w:left w:val="single" w:color="auto" w:sz="4" w:space="0"/>
              <w:bottom w:val="single" w:color="auto" w:sz="4" w:space="0"/>
              <w:right w:val="single" w:color="auto" w:sz="4" w:space="0"/>
            </w:tcBorders>
            <w:shd w:val="clear" w:color="auto" w:fill="auto"/>
            <w:vAlign w:val="center"/>
          </w:tcPr>
          <w:p w14:paraId="665895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auto" w:sz="4" w:space="0"/>
              <w:left w:val="single" w:color="auto" w:sz="4" w:space="0"/>
              <w:bottom w:val="single" w:color="auto" w:sz="4" w:space="0"/>
              <w:right w:val="single" w:color="auto" w:sz="4" w:space="0"/>
            </w:tcBorders>
            <w:shd w:val="clear" w:color="auto" w:fill="auto"/>
            <w:vAlign w:val="center"/>
          </w:tcPr>
          <w:p w14:paraId="407C5994">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auto" w:sz="4" w:space="0"/>
              <w:left w:val="single" w:color="auto" w:sz="4" w:space="0"/>
              <w:bottom w:val="single" w:color="auto" w:sz="4" w:space="0"/>
              <w:right w:val="single" w:color="auto" w:sz="4" w:space="0"/>
            </w:tcBorders>
            <w:shd w:val="clear" w:color="auto" w:fill="auto"/>
            <w:vAlign w:val="center"/>
          </w:tcPr>
          <w:p w14:paraId="29B411D2">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auto" w:sz="4" w:space="0"/>
              <w:bottom w:val="single" w:color="000000" w:sz="4" w:space="0"/>
              <w:right w:val="single" w:color="000000" w:sz="4" w:space="0"/>
            </w:tcBorders>
            <w:shd w:val="clear" w:color="auto" w:fill="auto"/>
            <w:vAlign w:val="center"/>
          </w:tcPr>
          <w:p w14:paraId="1E34E5DC">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1D829E61">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DC96">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AABB">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27E4">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87FD">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7F26">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1505">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0F17">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4813">
            <w:pPr>
              <w:jc w:val="center"/>
              <w:rPr>
                <w:rFonts w:hint="eastAsia" w:ascii="宋体" w:hAnsi="宋体" w:eastAsia="宋体" w:cs="宋体"/>
                <w:i w:val="0"/>
                <w:iCs w:val="0"/>
                <w:color w:val="000000"/>
                <w:sz w:val="20"/>
                <w:szCs w:val="20"/>
                <w:u w:val="none"/>
              </w:rPr>
            </w:pPr>
          </w:p>
        </w:tc>
      </w:tr>
      <w:tr w14:paraId="4ED15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EC8B8">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2297FF43">
            <w:pPr>
              <w:jc w:val="center"/>
              <w:rPr>
                <w:rFonts w:hint="eastAsia" w:ascii="宋体" w:hAnsi="宋体" w:eastAsia="宋体" w:cs="宋体"/>
                <w:i w:val="0"/>
                <w:iCs w:val="0"/>
                <w:color w:val="000000"/>
                <w:sz w:val="20"/>
                <w:szCs w:val="20"/>
                <w:u w:val="none"/>
              </w:rPr>
            </w:pPr>
          </w:p>
        </w:tc>
        <w:tc>
          <w:tcPr>
            <w:tcW w:w="1255" w:type="dxa"/>
            <w:vMerge w:val="restart"/>
            <w:tcBorders>
              <w:top w:val="single" w:color="auto" w:sz="4" w:space="0"/>
              <w:left w:val="nil"/>
              <w:right w:val="single" w:color="000000" w:sz="4" w:space="0"/>
            </w:tcBorders>
            <w:shd w:val="clear" w:color="auto" w:fill="auto"/>
            <w:vAlign w:val="center"/>
          </w:tcPr>
          <w:p w14:paraId="47B25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生长激素</w:t>
            </w:r>
          </w:p>
        </w:tc>
        <w:tc>
          <w:tcPr>
            <w:tcW w:w="688" w:type="dxa"/>
            <w:tcBorders>
              <w:top w:val="single" w:color="auto" w:sz="4" w:space="0"/>
              <w:left w:val="single" w:color="000000" w:sz="4" w:space="0"/>
              <w:bottom w:val="single" w:color="000000" w:sz="4" w:space="0"/>
              <w:right w:val="nil"/>
            </w:tcBorders>
            <w:shd w:val="clear" w:color="auto" w:fill="auto"/>
            <w:vAlign w:val="center"/>
          </w:tcPr>
          <w:p w14:paraId="50E7810A">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auto" w:sz="4" w:space="0"/>
              <w:left w:val="single" w:color="000000" w:sz="4" w:space="0"/>
              <w:bottom w:val="single" w:color="000000" w:sz="4" w:space="0"/>
              <w:right w:val="nil"/>
            </w:tcBorders>
            <w:shd w:val="clear" w:color="auto" w:fill="auto"/>
            <w:vAlign w:val="center"/>
          </w:tcPr>
          <w:p w14:paraId="7B8A2017">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AE28">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68C6BCDD">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1F4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A429">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DAD9">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D7C9">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16C0">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8B7A">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9954">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D63E">
            <w:pPr>
              <w:jc w:val="center"/>
              <w:rPr>
                <w:rFonts w:hint="eastAsia" w:ascii="宋体" w:hAnsi="宋体" w:eastAsia="宋体" w:cs="宋体"/>
                <w:i w:val="0"/>
                <w:iCs w:val="0"/>
                <w:color w:val="000000"/>
                <w:sz w:val="20"/>
                <w:szCs w:val="20"/>
                <w:u w:val="none"/>
              </w:rPr>
            </w:pPr>
          </w:p>
        </w:tc>
      </w:tr>
      <w:tr w14:paraId="1AF7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8"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D54EA">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11067956">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49BD84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auto" w:sz="4" w:space="0"/>
              <w:left w:val="single" w:color="000000" w:sz="4" w:space="0"/>
              <w:bottom w:val="single" w:color="000000" w:sz="4" w:space="0"/>
              <w:right w:val="nil"/>
            </w:tcBorders>
            <w:shd w:val="clear" w:color="auto" w:fill="auto"/>
            <w:vAlign w:val="center"/>
          </w:tcPr>
          <w:p w14:paraId="6096B3A0">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auto" w:sz="4" w:space="0"/>
              <w:left w:val="single" w:color="000000" w:sz="4" w:space="0"/>
              <w:bottom w:val="single" w:color="000000" w:sz="4" w:space="0"/>
              <w:right w:val="nil"/>
            </w:tcBorders>
            <w:shd w:val="clear" w:color="auto" w:fill="auto"/>
            <w:vAlign w:val="center"/>
          </w:tcPr>
          <w:p w14:paraId="041B89A3">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6A6D">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5D3111EA">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1927">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72CF">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C6AE">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E6D9">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77A6">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F09E">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ED5C">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D84C">
            <w:pPr>
              <w:jc w:val="center"/>
              <w:rPr>
                <w:rFonts w:hint="eastAsia" w:ascii="宋体" w:hAnsi="宋体" w:eastAsia="宋体" w:cs="宋体"/>
                <w:i w:val="0"/>
                <w:iCs w:val="0"/>
                <w:color w:val="000000"/>
                <w:sz w:val="20"/>
                <w:szCs w:val="20"/>
                <w:u w:val="none"/>
              </w:rPr>
            </w:pPr>
          </w:p>
        </w:tc>
      </w:tr>
      <w:tr w14:paraId="3B791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4225D">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630322B2">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34C80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炎症相关项目</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C424F91">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6FD47396">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F79C">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098A5BCC">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E21B">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4DDA">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4796">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61E6">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85BB">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6E6F">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0691">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3F5E">
            <w:pPr>
              <w:jc w:val="center"/>
              <w:rPr>
                <w:rFonts w:hint="eastAsia" w:ascii="宋体" w:hAnsi="宋体" w:eastAsia="宋体" w:cs="宋体"/>
                <w:i w:val="0"/>
                <w:iCs w:val="0"/>
                <w:color w:val="000000"/>
                <w:sz w:val="20"/>
                <w:szCs w:val="20"/>
                <w:u w:val="none"/>
              </w:rPr>
            </w:pPr>
          </w:p>
        </w:tc>
      </w:tr>
      <w:tr w14:paraId="44B55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FE4">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6C1C403A">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6E311D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530695CA">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4F75AB11">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99AE">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4A004C07">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945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A0DB">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CAC2">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F863">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FDF6">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3F0F">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F8A5">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49AF">
            <w:pPr>
              <w:jc w:val="center"/>
              <w:rPr>
                <w:rFonts w:hint="eastAsia" w:ascii="宋体" w:hAnsi="宋体" w:eastAsia="宋体" w:cs="宋体"/>
                <w:i w:val="0"/>
                <w:iCs w:val="0"/>
                <w:color w:val="000000"/>
                <w:sz w:val="20"/>
                <w:szCs w:val="20"/>
                <w:u w:val="none"/>
              </w:rPr>
            </w:pPr>
          </w:p>
        </w:tc>
      </w:tr>
      <w:tr w14:paraId="7183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9A60D">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3764156A">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08B49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唐氏筛查项目</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5EF19AFB">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2E3C621F">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5EA5">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0D2AD8B5">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1E75">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407F">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4D7B">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4EEC">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E1A7">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C1F8">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C5BD">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1946">
            <w:pPr>
              <w:jc w:val="center"/>
              <w:rPr>
                <w:rFonts w:hint="eastAsia" w:ascii="宋体" w:hAnsi="宋体" w:eastAsia="宋体" w:cs="宋体"/>
                <w:i w:val="0"/>
                <w:iCs w:val="0"/>
                <w:color w:val="000000"/>
                <w:sz w:val="20"/>
                <w:szCs w:val="20"/>
                <w:u w:val="none"/>
              </w:rPr>
            </w:pPr>
          </w:p>
        </w:tc>
      </w:tr>
      <w:tr w14:paraId="368B1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B10DD">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132BD577">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6C17CD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670D34D">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nil"/>
            </w:tcBorders>
            <w:shd w:val="clear" w:color="auto" w:fill="auto"/>
            <w:vAlign w:val="center"/>
          </w:tcPr>
          <w:p w14:paraId="3E799EF7">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5BD7">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single" w:color="000000" w:sz="4" w:space="0"/>
              <w:right w:val="single" w:color="000000" w:sz="4" w:space="0"/>
            </w:tcBorders>
            <w:shd w:val="clear" w:color="auto" w:fill="auto"/>
            <w:vAlign w:val="center"/>
          </w:tcPr>
          <w:p w14:paraId="16A8ECF4">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3A04">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9AC9">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A1C2">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FFDB">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7A33">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D0B7">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6773">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37D7">
            <w:pPr>
              <w:jc w:val="center"/>
              <w:rPr>
                <w:rFonts w:hint="eastAsia" w:ascii="宋体" w:hAnsi="宋体" w:eastAsia="宋体" w:cs="宋体"/>
                <w:i w:val="0"/>
                <w:iCs w:val="0"/>
                <w:color w:val="000000"/>
                <w:sz w:val="20"/>
                <w:szCs w:val="20"/>
                <w:u w:val="none"/>
              </w:rPr>
            </w:pPr>
          </w:p>
        </w:tc>
      </w:tr>
      <w:tr w14:paraId="1C0ED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26114">
            <w:pPr>
              <w:jc w:val="center"/>
              <w:rPr>
                <w:rFonts w:hint="eastAsia" w:ascii="宋体" w:hAnsi="宋体" w:eastAsia="宋体" w:cs="宋体"/>
                <w:i w:val="0"/>
                <w:iCs w:val="0"/>
                <w:color w:val="000000"/>
                <w:sz w:val="20"/>
                <w:szCs w:val="20"/>
                <w:u w:val="none"/>
              </w:rPr>
            </w:pPr>
          </w:p>
        </w:tc>
        <w:tc>
          <w:tcPr>
            <w:tcW w:w="626" w:type="dxa"/>
            <w:vMerge w:val="continue"/>
            <w:tcBorders>
              <w:top w:val="single" w:color="000000" w:sz="4" w:space="0"/>
              <w:left w:val="single" w:color="000000" w:sz="4" w:space="0"/>
              <w:bottom w:val="nil"/>
              <w:right w:val="single" w:color="000000" w:sz="4" w:space="0"/>
            </w:tcBorders>
            <w:shd w:val="clear" w:color="auto" w:fill="auto"/>
            <w:vAlign w:val="center"/>
          </w:tcPr>
          <w:p w14:paraId="0F863C9F">
            <w:pPr>
              <w:jc w:val="center"/>
              <w:rPr>
                <w:rFonts w:hint="eastAsia" w:ascii="宋体" w:hAnsi="宋体" w:eastAsia="宋体" w:cs="宋体"/>
                <w:i w:val="0"/>
                <w:iCs w:val="0"/>
                <w:color w:val="000000"/>
                <w:sz w:val="20"/>
                <w:szCs w:val="20"/>
                <w:u w:val="none"/>
              </w:rPr>
            </w:pPr>
          </w:p>
        </w:tc>
        <w:tc>
          <w:tcPr>
            <w:tcW w:w="1255" w:type="dxa"/>
            <w:vMerge w:val="restart"/>
            <w:tcBorders>
              <w:top w:val="single" w:color="000000" w:sz="4" w:space="0"/>
              <w:left w:val="nil"/>
              <w:right w:val="single" w:color="000000" w:sz="4" w:space="0"/>
            </w:tcBorders>
            <w:shd w:val="clear" w:color="auto" w:fill="auto"/>
            <w:vAlign w:val="center"/>
          </w:tcPr>
          <w:p w14:paraId="4B511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骨代谢项目</w:t>
            </w:r>
          </w:p>
        </w:tc>
        <w:tc>
          <w:tcPr>
            <w:tcW w:w="688" w:type="dxa"/>
            <w:tcBorders>
              <w:top w:val="single" w:color="000000" w:sz="4" w:space="0"/>
              <w:left w:val="single" w:color="000000" w:sz="4" w:space="0"/>
              <w:bottom w:val="nil"/>
              <w:right w:val="nil"/>
            </w:tcBorders>
            <w:shd w:val="clear" w:color="auto" w:fill="auto"/>
            <w:vAlign w:val="center"/>
          </w:tcPr>
          <w:p w14:paraId="6AB8364D">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688" w:type="dxa"/>
            <w:tcBorders>
              <w:top w:val="single" w:color="000000" w:sz="4" w:space="0"/>
              <w:left w:val="single" w:color="000000" w:sz="4" w:space="0"/>
              <w:bottom w:val="nil"/>
              <w:right w:val="nil"/>
            </w:tcBorders>
            <w:shd w:val="clear" w:color="auto" w:fill="auto"/>
            <w:vAlign w:val="center"/>
          </w:tcPr>
          <w:p w14:paraId="65114A82">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nil"/>
              <w:right w:val="single" w:color="000000" w:sz="4" w:space="0"/>
            </w:tcBorders>
            <w:shd w:val="clear" w:color="auto" w:fill="auto"/>
            <w:vAlign w:val="center"/>
          </w:tcPr>
          <w:p w14:paraId="7BCDB1EA">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nil"/>
              <w:right w:val="single" w:color="000000" w:sz="4" w:space="0"/>
            </w:tcBorders>
            <w:shd w:val="clear" w:color="auto" w:fill="auto"/>
            <w:vAlign w:val="center"/>
          </w:tcPr>
          <w:p w14:paraId="08096E7A">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nil"/>
              <w:right w:val="single" w:color="000000" w:sz="4" w:space="0"/>
            </w:tcBorders>
            <w:shd w:val="clear" w:color="auto" w:fill="auto"/>
            <w:vAlign w:val="center"/>
          </w:tcPr>
          <w:p w14:paraId="3B7B19FE">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nil"/>
              <w:right w:val="single" w:color="000000" w:sz="4" w:space="0"/>
            </w:tcBorders>
            <w:shd w:val="clear" w:color="auto" w:fill="auto"/>
            <w:vAlign w:val="center"/>
          </w:tcPr>
          <w:p w14:paraId="70EAB892">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nil"/>
              <w:right w:val="single" w:color="000000" w:sz="4" w:space="0"/>
            </w:tcBorders>
            <w:shd w:val="clear" w:color="auto" w:fill="auto"/>
            <w:vAlign w:val="center"/>
          </w:tcPr>
          <w:p w14:paraId="1CFD6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c>
          <w:tcPr>
            <w:tcW w:w="1061" w:type="dxa"/>
            <w:tcBorders>
              <w:top w:val="single" w:color="000000" w:sz="4" w:space="0"/>
              <w:left w:val="single" w:color="000000" w:sz="4" w:space="0"/>
              <w:bottom w:val="nil"/>
              <w:right w:val="single" w:color="000000" w:sz="4" w:space="0"/>
            </w:tcBorders>
            <w:shd w:val="clear" w:color="auto" w:fill="auto"/>
            <w:vAlign w:val="center"/>
          </w:tcPr>
          <w:p w14:paraId="07973428">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nil"/>
              <w:right w:val="single" w:color="000000" w:sz="4" w:space="0"/>
            </w:tcBorders>
            <w:shd w:val="clear" w:color="auto" w:fill="auto"/>
            <w:vAlign w:val="center"/>
          </w:tcPr>
          <w:p w14:paraId="35288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nil"/>
              <w:right w:val="single" w:color="000000" w:sz="4" w:space="0"/>
            </w:tcBorders>
            <w:shd w:val="clear" w:color="auto" w:fill="auto"/>
            <w:vAlign w:val="center"/>
          </w:tcPr>
          <w:p w14:paraId="283F2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c>
          <w:tcPr>
            <w:tcW w:w="1257" w:type="dxa"/>
            <w:tcBorders>
              <w:top w:val="single" w:color="000000" w:sz="4" w:space="0"/>
              <w:left w:val="single" w:color="000000" w:sz="4" w:space="0"/>
              <w:bottom w:val="nil"/>
              <w:right w:val="single" w:color="000000" w:sz="4" w:space="0"/>
            </w:tcBorders>
            <w:shd w:val="clear" w:color="auto" w:fill="auto"/>
            <w:vAlign w:val="center"/>
          </w:tcPr>
          <w:p w14:paraId="29B8F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c>
          <w:tcPr>
            <w:tcW w:w="1060" w:type="dxa"/>
            <w:tcBorders>
              <w:top w:val="single" w:color="000000" w:sz="4" w:space="0"/>
              <w:left w:val="single" w:color="000000" w:sz="4" w:space="0"/>
              <w:bottom w:val="nil"/>
              <w:right w:val="single" w:color="000000" w:sz="4" w:space="0"/>
            </w:tcBorders>
            <w:shd w:val="clear" w:color="auto" w:fill="auto"/>
            <w:vAlign w:val="center"/>
          </w:tcPr>
          <w:p w14:paraId="7C03DEC7">
            <w:pPr>
              <w:jc w:val="center"/>
              <w:rPr>
                <w:rFonts w:hint="eastAsia" w:ascii="宋体" w:hAnsi="宋体" w:eastAsia="宋体" w:cs="宋体"/>
                <w:i w:val="0"/>
                <w:iCs w:val="0"/>
                <w:color w:val="000000"/>
                <w:sz w:val="20"/>
                <w:szCs w:val="20"/>
                <w:u w:val="none"/>
              </w:rPr>
            </w:pPr>
          </w:p>
        </w:tc>
      </w:tr>
      <w:tr w14:paraId="46BB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B502">
            <w:pPr>
              <w:jc w:val="center"/>
              <w:rPr>
                <w:rFonts w:hint="eastAsia" w:ascii="宋体" w:hAnsi="宋体" w:eastAsia="宋体" w:cs="宋体"/>
                <w:i w:val="0"/>
                <w:iCs w:val="0"/>
                <w:color w:val="000000"/>
                <w:sz w:val="20"/>
                <w:szCs w:val="20"/>
                <w:u w:val="none"/>
              </w:rPr>
            </w:pPr>
          </w:p>
        </w:tc>
        <w:tc>
          <w:tcPr>
            <w:tcW w:w="626" w:type="dxa"/>
            <w:tcBorders>
              <w:top w:val="single" w:color="000000" w:sz="4" w:space="0"/>
              <w:left w:val="single" w:color="000000" w:sz="4" w:space="0"/>
              <w:bottom w:val="nil"/>
              <w:right w:val="single" w:color="000000" w:sz="4" w:space="0"/>
            </w:tcBorders>
            <w:shd w:val="clear" w:color="auto" w:fill="auto"/>
            <w:vAlign w:val="center"/>
          </w:tcPr>
          <w:p w14:paraId="71D684B4">
            <w:pPr>
              <w:jc w:val="center"/>
              <w:rPr>
                <w:rFonts w:hint="eastAsia" w:ascii="宋体" w:hAnsi="宋体" w:eastAsia="宋体" w:cs="宋体"/>
                <w:i w:val="0"/>
                <w:iCs w:val="0"/>
                <w:color w:val="000000"/>
                <w:sz w:val="20"/>
                <w:szCs w:val="20"/>
                <w:u w:val="none"/>
              </w:rPr>
            </w:pPr>
          </w:p>
        </w:tc>
        <w:tc>
          <w:tcPr>
            <w:tcW w:w="1255" w:type="dxa"/>
            <w:vMerge w:val="continue"/>
            <w:tcBorders>
              <w:left w:val="nil"/>
              <w:bottom w:val="nil"/>
              <w:right w:val="single" w:color="000000" w:sz="4" w:space="0"/>
            </w:tcBorders>
            <w:shd w:val="clear" w:color="auto" w:fill="auto"/>
            <w:vAlign w:val="center"/>
          </w:tcPr>
          <w:p w14:paraId="6E8B11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88" w:type="dxa"/>
            <w:tcBorders>
              <w:top w:val="single" w:color="000000" w:sz="4" w:space="0"/>
              <w:left w:val="single" w:color="000000" w:sz="4" w:space="0"/>
              <w:bottom w:val="nil"/>
              <w:right w:val="nil"/>
            </w:tcBorders>
            <w:shd w:val="clear" w:color="auto" w:fill="auto"/>
            <w:vAlign w:val="center"/>
          </w:tcPr>
          <w:p w14:paraId="6978408B">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688" w:type="dxa"/>
            <w:tcBorders>
              <w:top w:val="single" w:color="000000" w:sz="4" w:space="0"/>
              <w:left w:val="single" w:color="000000" w:sz="4" w:space="0"/>
              <w:bottom w:val="nil"/>
              <w:right w:val="nil"/>
            </w:tcBorders>
            <w:shd w:val="clear" w:color="auto" w:fill="auto"/>
            <w:vAlign w:val="center"/>
          </w:tcPr>
          <w:p w14:paraId="76367AAC">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nil"/>
              <w:right w:val="single" w:color="000000" w:sz="4" w:space="0"/>
            </w:tcBorders>
            <w:shd w:val="clear" w:color="auto" w:fill="auto"/>
            <w:vAlign w:val="center"/>
          </w:tcPr>
          <w:p w14:paraId="13A34B66">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nil"/>
              <w:bottom w:val="nil"/>
              <w:right w:val="single" w:color="000000" w:sz="4" w:space="0"/>
            </w:tcBorders>
            <w:shd w:val="clear" w:color="auto" w:fill="auto"/>
            <w:vAlign w:val="center"/>
          </w:tcPr>
          <w:p w14:paraId="7504FDD1">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nil"/>
              <w:right w:val="single" w:color="000000" w:sz="4" w:space="0"/>
            </w:tcBorders>
            <w:shd w:val="clear" w:color="auto" w:fill="auto"/>
            <w:vAlign w:val="center"/>
          </w:tcPr>
          <w:p w14:paraId="0104939F">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nil"/>
              <w:right w:val="single" w:color="000000" w:sz="4" w:space="0"/>
            </w:tcBorders>
            <w:shd w:val="clear" w:color="auto" w:fill="auto"/>
            <w:vAlign w:val="center"/>
          </w:tcPr>
          <w:p w14:paraId="02FC2332">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nil"/>
              <w:right w:val="single" w:color="000000" w:sz="4" w:space="0"/>
            </w:tcBorders>
            <w:shd w:val="clear" w:color="auto" w:fill="auto"/>
            <w:vAlign w:val="center"/>
          </w:tcPr>
          <w:p w14:paraId="0296F9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61" w:type="dxa"/>
            <w:tcBorders>
              <w:top w:val="single" w:color="000000" w:sz="4" w:space="0"/>
              <w:left w:val="single" w:color="000000" w:sz="4" w:space="0"/>
              <w:bottom w:val="nil"/>
              <w:right w:val="single" w:color="000000" w:sz="4" w:space="0"/>
            </w:tcBorders>
            <w:shd w:val="clear" w:color="auto" w:fill="auto"/>
            <w:vAlign w:val="center"/>
          </w:tcPr>
          <w:p w14:paraId="5E5F471A">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nil"/>
              <w:right w:val="single" w:color="000000" w:sz="4" w:space="0"/>
            </w:tcBorders>
            <w:shd w:val="clear" w:color="auto" w:fill="auto"/>
            <w:vAlign w:val="center"/>
          </w:tcPr>
          <w:p w14:paraId="1E554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nil"/>
              <w:right w:val="single" w:color="000000" w:sz="4" w:space="0"/>
            </w:tcBorders>
            <w:shd w:val="clear" w:color="auto" w:fill="auto"/>
            <w:vAlign w:val="center"/>
          </w:tcPr>
          <w:p w14:paraId="3B4BBD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57" w:type="dxa"/>
            <w:tcBorders>
              <w:top w:val="single" w:color="000000" w:sz="4" w:space="0"/>
              <w:left w:val="single" w:color="000000" w:sz="4" w:space="0"/>
              <w:bottom w:val="nil"/>
              <w:right w:val="single" w:color="000000" w:sz="4" w:space="0"/>
            </w:tcBorders>
            <w:shd w:val="clear" w:color="auto" w:fill="auto"/>
            <w:vAlign w:val="center"/>
          </w:tcPr>
          <w:p w14:paraId="6AA77F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60" w:type="dxa"/>
            <w:tcBorders>
              <w:top w:val="single" w:color="000000" w:sz="4" w:space="0"/>
              <w:left w:val="single" w:color="000000" w:sz="4" w:space="0"/>
              <w:bottom w:val="nil"/>
              <w:right w:val="single" w:color="000000" w:sz="4" w:space="0"/>
            </w:tcBorders>
            <w:shd w:val="clear" w:color="auto" w:fill="auto"/>
            <w:vAlign w:val="center"/>
          </w:tcPr>
          <w:p w14:paraId="227612BE">
            <w:pPr>
              <w:jc w:val="center"/>
              <w:rPr>
                <w:rFonts w:hint="eastAsia" w:ascii="宋体" w:hAnsi="宋体" w:eastAsia="宋体" w:cs="宋体"/>
                <w:i w:val="0"/>
                <w:iCs w:val="0"/>
                <w:color w:val="000000"/>
                <w:sz w:val="20"/>
                <w:szCs w:val="20"/>
                <w:u w:val="none"/>
              </w:rPr>
            </w:pPr>
          </w:p>
        </w:tc>
      </w:tr>
      <w:tr w14:paraId="49EC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3" w:hRule="atLeast"/>
        </w:trPr>
        <w:tc>
          <w:tcPr>
            <w:tcW w:w="694" w:type="dxa"/>
            <w:vMerge w:val="restart"/>
            <w:tcBorders>
              <w:top w:val="single" w:color="000000" w:sz="4" w:space="0"/>
              <w:left w:val="single" w:color="000000" w:sz="4" w:space="0"/>
              <w:right w:val="single" w:color="000000" w:sz="4" w:space="0"/>
            </w:tcBorders>
            <w:shd w:val="clear" w:color="auto" w:fill="auto"/>
            <w:vAlign w:val="center"/>
          </w:tcPr>
          <w:p w14:paraId="2D6CF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26" w:type="dxa"/>
            <w:vMerge w:val="restart"/>
            <w:tcBorders>
              <w:top w:val="single" w:color="000000" w:sz="4" w:space="0"/>
              <w:left w:val="single" w:color="000000" w:sz="4" w:space="0"/>
              <w:right w:val="single" w:color="000000" w:sz="4" w:space="0"/>
            </w:tcBorders>
            <w:shd w:val="clear" w:color="auto" w:fill="auto"/>
            <w:vAlign w:val="center"/>
          </w:tcPr>
          <w:p w14:paraId="44799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白带分析仪试剂和耗材投标报价表</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AD34">
            <w:pPr>
              <w:jc w:val="center"/>
              <w:rPr>
                <w:rFonts w:hint="eastAsia" w:ascii="宋体" w:hAnsi="宋体" w:eastAsia="宋体" w:cs="宋体"/>
                <w:i w:val="0"/>
                <w:iCs w:val="0"/>
                <w:color w:val="000000"/>
                <w:sz w:val="36"/>
                <w:szCs w:val="3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8DE6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5C10">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1B17">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2DAD">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0752">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D6C7">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A8FA">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C05D">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A4E8">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FD50">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538B">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4616">
            <w:pPr>
              <w:jc w:val="center"/>
              <w:rPr>
                <w:rFonts w:hint="eastAsia" w:ascii="宋体" w:hAnsi="宋体" w:eastAsia="宋体" w:cs="宋体"/>
                <w:i w:val="0"/>
                <w:iCs w:val="0"/>
                <w:color w:val="000000"/>
                <w:sz w:val="20"/>
                <w:szCs w:val="20"/>
                <w:u w:val="none"/>
              </w:rPr>
            </w:pPr>
          </w:p>
        </w:tc>
      </w:tr>
      <w:tr w14:paraId="2099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94" w:type="dxa"/>
            <w:vMerge w:val="continue"/>
            <w:tcBorders>
              <w:left w:val="single" w:color="000000" w:sz="4" w:space="0"/>
              <w:bottom w:val="single" w:color="000000" w:sz="4" w:space="0"/>
              <w:right w:val="single" w:color="000000" w:sz="4" w:space="0"/>
            </w:tcBorders>
            <w:shd w:val="clear" w:color="auto" w:fill="auto"/>
            <w:vAlign w:val="center"/>
          </w:tcPr>
          <w:p w14:paraId="39A7B3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6" w:type="dxa"/>
            <w:vMerge w:val="continue"/>
            <w:tcBorders>
              <w:left w:val="single" w:color="000000" w:sz="4" w:space="0"/>
              <w:bottom w:val="single" w:color="000000" w:sz="4" w:space="0"/>
              <w:right w:val="single" w:color="000000" w:sz="4" w:space="0"/>
            </w:tcBorders>
            <w:shd w:val="clear" w:color="auto" w:fill="auto"/>
            <w:vAlign w:val="center"/>
          </w:tcPr>
          <w:p w14:paraId="517F4E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8466">
            <w:pPr>
              <w:jc w:val="center"/>
              <w:rPr>
                <w:rFonts w:hint="default" w:ascii="宋体" w:hAnsi="宋体" w:eastAsia="宋体" w:cs="宋体"/>
                <w:i w:val="0"/>
                <w:iCs w:val="0"/>
                <w:color w:val="000000"/>
                <w:sz w:val="36"/>
                <w:szCs w:val="36"/>
                <w:u w:val="none"/>
                <w:lang w:val="en-US" w:eastAsia="zh-CN"/>
              </w:rPr>
            </w:pPr>
            <w:r>
              <w:rPr>
                <w:rFonts w:hint="eastAsia" w:ascii="宋体" w:hAnsi="宋体" w:cs="宋体"/>
                <w:i w:val="0"/>
                <w:iCs w:val="0"/>
                <w:color w:val="000000"/>
                <w:sz w:val="21"/>
                <w:szCs w:val="21"/>
                <w:u w:val="none"/>
                <w:lang w:val="en-US" w:eastAsia="zh-CN"/>
              </w:rPr>
              <w:t>...</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3052">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CF8E">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2030">
            <w:pPr>
              <w:jc w:val="center"/>
              <w:rPr>
                <w:rFonts w:hint="eastAsia" w:ascii="宋体" w:hAnsi="宋体" w:eastAsia="宋体" w:cs="宋体"/>
                <w:i w:val="0"/>
                <w:iCs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44B8">
            <w:pPr>
              <w:jc w:val="center"/>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04F6">
            <w:pPr>
              <w:jc w:val="center"/>
              <w:rPr>
                <w:rFonts w:hint="eastAsia" w:ascii="宋体" w:hAnsi="宋体" w:eastAsia="宋体" w:cs="宋体"/>
                <w:i w:val="0"/>
                <w:iCs w:val="0"/>
                <w:color w:val="000000"/>
                <w:sz w:val="20"/>
                <w:szCs w:val="20"/>
                <w:u w:val="none"/>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2B44">
            <w:pPr>
              <w:jc w:val="center"/>
              <w:rPr>
                <w:rFonts w:hint="eastAsia" w:ascii="宋体" w:hAnsi="宋体" w:eastAsia="宋体" w:cs="宋体"/>
                <w:i w:val="0"/>
                <w:iCs w:val="0"/>
                <w:color w:val="000000"/>
                <w:sz w:val="20"/>
                <w:szCs w:val="20"/>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C355">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633C">
            <w:pPr>
              <w:jc w:val="center"/>
              <w:rPr>
                <w:rFonts w:hint="eastAsia" w:ascii="宋体" w:hAnsi="宋体" w:eastAsia="宋体" w:cs="宋体"/>
                <w:i w:val="0"/>
                <w:iCs w:val="0"/>
                <w:color w:val="000000"/>
                <w:sz w:val="20"/>
                <w:szCs w:val="20"/>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EAB6">
            <w:pPr>
              <w:jc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8D8A">
            <w:pPr>
              <w:jc w:val="center"/>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3A65">
            <w:pPr>
              <w:jc w:val="center"/>
              <w:rPr>
                <w:rFonts w:hint="eastAsia" w:ascii="宋体" w:hAnsi="宋体" w:eastAsia="宋体" w:cs="宋体"/>
                <w:i w:val="0"/>
                <w:iCs w:val="0"/>
                <w:color w:val="000000"/>
                <w:sz w:val="20"/>
                <w:szCs w:val="20"/>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BC5B">
            <w:pPr>
              <w:jc w:val="center"/>
              <w:rPr>
                <w:rFonts w:hint="eastAsia" w:ascii="宋体" w:hAnsi="宋体" w:eastAsia="宋体" w:cs="宋体"/>
                <w:i w:val="0"/>
                <w:iCs w:val="0"/>
                <w:color w:val="000000"/>
                <w:sz w:val="20"/>
                <w:szCs w:val="20"/>
                <w:u w:val="none"/>
              </w:rPr>
            </w:pPr>
          </w:p>
        </w:tc>
      </w:tr>
      <w:tr w14:paraId="34472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2" w:hRule="atLeast"/>
        </w:trPr>
        <w:tc>
          <w:tcPr>
            <w:tcW w:w="10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BBA4751">
            <w:pPr>
              <w:jc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单人份（测试）报价平均</w:t>
            </w:r>
          </w:p>
        </w:tc>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481AA">
            <w:pPr>
              <w:jc w:val="center"/>
              <w:rPr>
                <w:rFonts w:hint="eastAsia" w:ascii="宋体" w:hAnsi="宋体" w:eastAsia="宋体" w:cs="宋体"/>
                <w:i w:val="0"/>
                <w:iCs w:val="0"/>
                <w:color w:val="000000"/>
                <w:sz w:val="20"/>
                <w:szCs w:val="20"/>
                <w:u w:val="none"/>
              </w:rPr>
            </w:pPr>
          </w:p>
        </w:tc>
      </w:tr>
    </w:tbl>
    <w:p w14:paraId="03C3A4ED">
      <w:pPr>
        <w:rPr>
          <w:rFonts w:hint="eastAsia" w:hAnsi="宋体" w:cs="宋体"/>
          <w:bCs/>
          <w:lang w:val="en-US" w:eastAsia="zh-CN"/>
        </w:rPr>
      </w:pPr>
    </w:p>
    <w:p w14:paraId="4EDB9C00">
      <w:pPr>
        <w:pStyle w:val="7"/>
        <w:numPr>
          <w:ilvl w:val="0"/>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注：1.医保耗材编码，如有就填写，没有就填“无”；</w:t>
      </w:r>
    </w:p>
    <w:p w14:paraId="5FE6D831">
      <w:pPr>
        <w:pStyle w:val="7"/>
        <w:numPr>
          <w:ilvl w:val="0"/>
          <w:numId w:val="0"/>
        </w:numPr>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2.表格可根据供货商提供</w:t>
      </w:r>
      <w:r>
        <w:rPr>
          <w:rFonts w:hint="eastAsia" w:ascii="宋体" w:hAnsi="宋体" w:cs="Times New Roman"/>
          <w:kern w:val="2"/>
          <w:sz w:val="21"/>
          <w:szCs w:val="21"/>
          <w:lang w:val="en-US" w:eastAsia="zh-CN" w:bidi="ar-SA"/>
        </w:rPr>
        <w:t>试剂（</w:t>
      </w:r>
      <w:r>
        <w:rPr>
          <w:rFonts w:hint="eastAsia" w:ascii="宋体" w:hAnsi="宋体" w:eastAsia="宋体" w:cs="Times New Roman"/>
          <w:kern w:val="2"/>
          <w:sz w:val="21"/>
          <w:szCs w:val="21"/>
          <w:lang w:val="en-US" w:eastAsia="zh-CN" w:bidi="ar-SA"/>
        </w:rPr>
        <w:t>耗材</w:t>
      </w:r>
      <w:r>
        <w:rPr>
          <w:rFonts w:hint="eastAsia" w:ascii="宋体" w:hAnsi="宋体" w:cs="Times New Roman"/>
          <w:kern w:val="2"/>
          <w:sz w:val="21"/>
          <w:szCs w:val="21"/>
          <w:lang w:val="en-US" w:eastAsia="zh-CN" w:bidi="ar-SA"/>
        </w:rPr>
        <w:t>）</w:t>
      </w:r>
      <w:r>
        <w:rPr>
          <w:rFonts w:hint="eastAsia" w:ascii="宋体" w:hAnsi="宋体" w:eastAsia="宋体" w:cs="Times New Roman"/>
          <w:kern w:val="2"/>
          <w:sz w:val="21"/>
          <w:szCs w:val="21"/>
          <w:lang w:val="en-US" w:eastAsia="zh-CN" w:bidi="ar-SA"/>
        </w:rPr>
        <w:t>需求添加选项</w:t>
      </w:r>
      <w:r>
        <w:rPr>
          <w:rFonts w:hint="eastAsia" w:ascii="宋体" w:hAnsi="宋体" w:cs="Times New Roman"/>
          <w:kern w:val="2"/>
          <w:sz w:val="21"/>
          <w:szCs w:val="21"/>
          <w:lang w:val="en-US" w:eastAsia="zh-CN" w:bidi="ar-SA"/>
        </w:rPr>
        <w:t>填报</w:t>
      </w:r>
      <w:r>
        <w:rPr>
          <w:rFonts w:hint="eastAsia" w:ascii="宋体" w:hAnsi="宋体" w:eastAsia="宋体" w:cs="Times New Roman"/>
          <w:kern w:val="2"/>
          <w:sz w:val="21"/>
          <w:szCs w:val="21"/>
          <w:lang w:val="en-US" w:eastAsia="zh-CN" w:bidi="ar-SA"/>
        </w:rPr>
        <w:t>；</w:t>
      </w:r>
    </w:p>
    <w:p w14:paraId="7C98147C">
      <w:pPr>
        <w:pStyle w:val="7"/>
        <w:numPr>
          <w:ilvl w:val="0"/>
          <w:numId w:val="0"/>
        </w:numPr>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w:t>
      </w:r>
      <w:r>
        <w:rPr>
          <w:rFonts w:hint="default" w:ascii="宋体" w:hAnsi="宋体" w:eastAsia="宋体" w:cs="Times New Roman"/>
          <w:kern w:val="2"/>
          <w:sz w:val="21"/>
          <w:szCs w:val="21"/>
          <w:lang w:val="en-US" w:eastAsia="zh-CN" w:bidi="ar-SA"/>
        </w:rPr>
        <w:t>全自动化学发光仪</w:t>
      </w:r>
      <w:r>
        <w:rPr>
          <w:rFonts w:hint="eastAsia" w:ascii="宋体" w:hAnsi="宋体" w:eastAsia="宋体" w:cs="Times New Roman"/>
          <w:kern w:val="2"/>
          <w:sz w:val="21"/>
          <w:szCs w:val="21"/>
          <w:lang w:val="en-US" w:eastAsia="zh-CN" w:bidi="ar-SA"/>
        </w:rPr>
        <w:t>需填写的检测试剂</w:t>
      </w:r>
      <w:r>
        <w:rPr>
          <w:rFonts w:hint="eastAsia" w:ascii="宋体" w:hAnsi="宋体" w:cs="Times New Roman"/>
          <w:kern w:val="2"/>
          <w:sz w:val="21"/>
          <w:szCs w:val="21"/>
          <w:lang w:val="en-US" w:eastAsia="zh-CN" w:bidi="ar-SA"/>
        </w:rPr>
        <w:t>必须</w:t>
      </w:r>
      <w:r>
        <w:rPr>
          <w:rFonts w:hint="eastAsia" w:ascii="宋体" w:hAnsi="宋体" w:eastAsia="宋体" w:cs="Times New Roman"/>
          <w:kern w:val="2"/>
          <w:sz w:val="21"/>
          <w:szCs w:val="21"/>
          <w:lang w:val="en-US" w:eastAsia="zh-CN" w:bidi="ar-SA"/>
        </w:rPr>
        <w:t>包括但不限于以下类别：传染病项目、肿瘤项目、甲功项目、糖尿病检测、肿瘤标志物、甲状腺功能激素、内分泌激素、高血压相关激素、肝纤维化相关物质、优生优育项目、心肌标志物、生长激素、炎症相关项目、唐氏筛查项目、骨代谢项目等</w:t>
      </w:r>
    </w:p>
    <w:p w14:paraId="20D1465C">
      <w:pPr>
        <w:pStyle w:val="7"/>
        <w:numPr>
          <w:ilvl w:val="0"/>
          <w:numId w:val="0"/>
        </w:numPr>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4.挂网价如</w:t>
      </w:r>
      <w:r>
        <w:rPr>
          <w:rFonts w:hint="eastAsia" w:ascii="宋体" w:hAnsi="宋体" w:cs="Times New Roman"/>
          <w:kern w:val="2"/>
          <w:sz w:val="21"/>
          <w:szCs w:val="21"/>
          <w:lang w:val="en-US" w:eastAsia="zh-CN" w:bidi="ar-SA"/>
        </w:rPr>
        <w:t>产品</w:t>
      </w:r>
      <w:r>
        <w:rPr>
          <w:rFonts w:hint="eastAsia" w:ascii="宋体" w:hAnsi="宋体" w:eastAsia="宋体" w:cs="Times New Roman"/>
          <w:kern w:val="2"/>
          <w:sz w:val="21"/>
          <w:szCs w:val="21"/>
          <w:lang w:val="en-US" w:eastAsia="zh-CN" w:bidi="ar-SA"/>
        </w:rPr>
        <w:t>是</w:t>
      </w:r>
      <w:r>
        <w:rPr>
          <w:rFonts w:hint="eastAsia" w:ascii="宋体" w:hAnsi="宋体" w:cs="Times New Roman"/>
          <w:kern w:val="2"/>
          <w:sz w:val="21"/>
          <w:szCs w:val="21"/>
          <w:lang w:val="en-US" w:eastAsia="zh-CN" w:bidi="ar-SA"/>
        </w:rPr>
        <w:t>广西</w:t>
      </w:r>
      <w:r>
        <w:rPr>
          <w:rFonts w:hint="eastAsia" w:ascii="宋体" w:hAnsi="宋体" w:eastAsia="宋体" w:cs="Times New Roman"/>
          <w:kern w:val="2"/>
          <w:sz w:val="21"/>
          <w:szCs w:val="21"/>
          <w:lang w:val="en-US" w:eastAsia="zh-CN" w:bidi="ar-SA"/>
        </w:rPr>
        <w:t>阳光采购或</w:t>
      </w:r>
      <w:r>
        <w:rPr>
          <w:rFonts w:hint="eastAsia" w:ascii="宋体" w:hAnsi="宋体" w:cs="Times New Roman"/>
          <w:kern w:val="2"/>
          <w:sz w:val="21"/>
          <w:szCs w:val="21"/>
          <w:lang w:val="en-US" w:eastAsia="zh-CN" w:bidi="ar-SA"/>
        </w:rPr>
        <w:t>国家</w:t>
      </w:r>
      <w:r>
        <w:rPr>
          <w:rFonts w:hint="eastAsia" w:ascii="宋体" w:hAnsi="宋体" w:eastAsia="宋体" w:cs="Times New Roman"/>
          <w:kern w:val="2"/>
          <w:sz w:val="21"/>
          <w:szCs w:val="21"/>
          <w:lang w:val="en-US" w:eastAsia="zh-CN" w:bidi="ar-SA"/>
        </w:rPr>
        <w:t>集采的</w:t>
      </w:r>
      <w:r>
        <w:rPr>
          <w:rFonts w:hint="eastAsia" w:ascii="宋体" w:hAnsi="宋体" w:cs="Times New Roman"/>
          <w:kern w:val="2"/>
          <w:sz w:val="21"/>
          <w:szCs w:val="21"/>
          <w:lang w:val="en-US" w:eastAsia="zh-CN" w:bidi="ar-SA"/>
        </w:rPr>
        <w:t>产品</w:t>
      </w:r>
      <w:r>
        <w:rPr>
          <w:rFonts w:hint="eastAsia" w:ascii="宋体" w:hAnsi="宋体" w:eastAsia="宋体" w:cs="Times New Roman"/>
          <w:kern w:val="2"/>
          <w:sz w:val="21"/>
          <w:szCs w:val="21"/>
          <w:lang w:val="en-US" w:eastAsia="zh-CN" w:bidi="ar-SA"/>
        </w:rPr>
        <w:t>就</w:t>
      </w:r>
      <w:r>
        <w:rPr>
          <w:rFonts w:hint="eastAsia" w:ascii="宋体" w:hAnsi="宋体" w:cs="Times New Roman"/>
          <w:kern w:val="2"/>
          <w:sz w:val="21"/>
          <w:szCs w:val="21"/>
          <w:lang w:val="en-US" w:eastAsia="zh-CN" w:bidi="ar-SA"/>
        </w:rPr>
        <w:t>如实</w:t>
      </w:r>
      <w:r>
        <w:rPr>
          <w:rFonts w:hint="eastAsia" w:ascii="宋体" w:hAnsi="宋体" w:eastAsia="宋体" w:cs="Times New Roman"/>
          <w:kern w:val="2"/>
          <w:sz w:val="21"/>
          <w:szCs w:val="21"/>
          <w:lang w:val="en-US" w:eastAsia="zh-CN" w:bidi="ar-SA"/>
        </w:rPr>
        <w:t>填写，如非挂网产品的则不用填写。</w:t>
      </w:r>
    </w:p>
    <w:p w14:paraId="2C14D14E">
      <w:pPr>
        <w:pStyle w:val="7"/>
        <w:numPr>
          <w:ilvl w:val="0"/>
          <w:numId w:val="0"/>
        </w:numPr>
        <w:ind w:firstLine="420" w:firstLineChars="200"/>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5.如</w:t>
      </w:r>
      <w:r>
        <w:rPr>
          <w:rFonts w:hint="eastAsia" w:ascii="宋体" w:hAnsi="宋体" w:cs="Times New Roman"/>
          <w:kern w:val="2"/>
          <w:sz w:val="21"/>
          <w:szCs w:val="21"/>
          <w:lang w:val="en-US" w:eastAsia="zh-CN" w:bidi="ar-SA"/>
        </w:rPr>
        <w:t>产品为</w:t>
      </w:r>
      <w:r>
        <w:rPr>
          <w:rFonts w:hint="eastAsia" w:ascii="宋体" w:hAnsi="宋体" w:eastAsia="宋体" w:cs="Times New Roman"/>
          <w:kern w:val="2"/>
          <w:sz w:val="21"/>
          <w:szCs w:val="21"/>
          <w:lang w:val="en-US" w:eastAsia="zh-CN" w:bidi="ar-SA"/>
        </w:rPr>
        <w:t>国家集采中选产品的，则</w:t>
      </w:r>
      <w:r>
        <w:rPr>
          <w:rFonts w:hint="eastAsia" w:ascii="宋体" w:hAnsi="宋体" w:cs="Times New Roman"/>
          <w:kern w:val="2"/>
          <w:sz w:val="21"/>
          <w:szCs w:val="21"/>
          <w:lang w:val="en-US" w:eastAsia="zh-CN" w:bidi="ar-SA"/>
        </w:rPr>
        <w:t>需</w:t>
      </w:r>
      <w:r>
        <w:rPr>
          <w:rFonts w:hint="eastAsia" w:ascii="宋体" w:hAnsi="宋体" w:eastAsia="宋体" w:cs="Times New Roman"/>
          <w:kern w:val="2"/>
          <w:sz w:val="21"/>
          <w:szCs w:val="21"/>
          <w:lang w:val="en-US" w:eastAsia="zh-CN" w:bidi="ar-SA"/>
        </w:rPr>
        <w:t>在备注</w:t>
      </w:r>
      <w:r>
        <w:rPr>
          <w:rFonts w:hint="eastAsia" w:ascii="宋体" w:hAnsi="宋体" w:cs="Times New Roman"/>
          <w:kern w:val="2"/>
          <w:sz w:val="21"/>
          <w:szCs w:val="21"/>
          <w:lang w:val="en-US" w:eastAsia="zh-CN" w:bidi="ar-SA"/>
        </w:rPr>
        <w:t>栏</w:t>
      </w:r>
      <w:r>
        <w:rPr>
          <w:rFonts w:hint="eastAsia" w:ascii="宋体" w:hAnsi="宋体" w:eastAsia="宋体" w:cs="Times New Roman"/>
          <w:kern w:val="2"/>
          <w:sz w:val="21"/>
          <w:szCs w:val="21"/>
          <w:lang w:val="en-US" w:eastAsia="zh-CN" w:bidi="ar-SA"/>
        </w:rPr>
        <w:t>标注说明</w:t>
      </w:r>
    </w:p>
    <w:p w14:paraId="3DA21094">
      <w:pPr>
        <w:pStyle w:val="7"/>
        <w:numPr>
          <w:ilvl w:val="0"/>
          <w:numId w:val="0"/>
        </w:numPr>
        <w:ind w:firstLine="420" w:firstLineChars="200"/>
        <w:rPr>
          <w:rFonts w:hint="eastAsia" w:ascii="宋体" w:hAnsi="宋体" w:cs="宋体"/>
          <w:i w:val="0"/>
          <w:iCs w:val="0"/>
          <w:color w:val="000000"/>
          <w:kern w:val="0"/>
          <w:sz w:val="20"/>
          <w:szCs w:val="20"/>
          <w:u w:val="none"/>
          <w:lang w:val="en-US" w:eastAsia="zh-CN" w:bidi="ar"/>
        </w:rPr>
      </w:pPr>
      <w:r>
        <w:rPr>
          <w:rFonts w:hint="eastAsia" w:ascii="宋体" w:hAnsi="宋体" w:eastAsia="宋体" w:cs="Times New Roman"/>
          <w:kern w:val="2"/>
          <w:sz w:val="21"/>
          <w:szCs w:val="21"/>
          <w:lang w:val="en-US" w:eastAsia="zh-CN" w:bidi="ar-SA"/>
        </w:rPr>
        <w:t>6.如配套试剂执行集采中选价格的，不需要进行</w:t>
      </w:r>
      <w:r>
        <w:rPr>
          <w:rFonts w:hint="eastAsia" w:ascii="宋体" w:hAnsi="宋体" w:eastAsia="宋体" w:cs="宋体"/>
          <w:i w:val="0"/>
          <w:iCs w:val="0"/>
          <w:color w:val="000000"/>
          <w:kern w:val="0"/>
          <w:sz w:val="20"/>
          <w:szCs w:val="20"/>
          <w:u w:val="none"/>
          <w:lang w:val="en-US" w:eastAsia="zh-CN" w:bidi="ar"/>
        </w:rPr>
        <w:t>成本占比测算</w:t>
      </w:r>
      <w:r>
        <w:rPr>
          <w:rFonts w:hint="eastAsia" w:ascii="宋体" w:hAnsi="宋体" w:cs="宋体"/>
          <w:i w:val="0"/>
          <w:iCs w:val="0"/>
          <w:color w:val="000000"/>
          <w:kern w:val="0"/>
          <w:sz w:val="20"/>
          <w:szCs w:val="20"/>
          <w:u w:val="none"/>
          <w:lang w:val="en-US" w:eastAsia="zh-CN" w:bidi="ar"/>
        </w:rPr>
        <w:t>，也不纳入计算</w:t>
      </w:r>
      <w:r>
        <w:rPr>
          <w:rFonts w:hint="eastAsia" w:ascii="宋体" w:hAnsi="宋体" w:eastAsia="宋体" w:cs="宋体"/>
          <w:i w:val="0"/>
          <w:iCs w:val="0"/>
          <w:color w:val="000000"/>
          <w:kern w:val="0"/>
          <w:sz w:val="20"/>
          <w:szCs w:val="20"/>
          <w:u w:val="none"/>
          <w:lang w:val="en-US" w:eastAsia="zh-CN" w:bidi="ar"/>
        </w:rPr>
        <w:t>单人份（测试）</w:t>
      </w:r>
      <w:r>
        <w:rPr>
          <w:rFonts w:hint="eastAsia" w:ascii="宋体" w:hAnsi="宋体" w:cs="宋体"/>
          <w:i w:val="0"/>
          <w:iCs w:val="0"/>
          <w:color w:val="000000"/>
          <w:kern w:val="0"/>
          <w:sz w:val="20"/>
          <w:szCs w:val="20"/>
          <w:u w:val="none"/>
          <w:lang w:val="en-US" w:eastAsia="zh-CN" w:bidi="ar"/>
        </w:rPr>
        <w:t>平均</w:t>
      </w:r>
      <w:r>
        <w:rPr>
          <w:rFonts w:hint="eastAsia" w:ascii="宋体" w:hAnsi="宋体" w:eastAsia="宋体" w:cs="宋体"/>
          <w:i w:val="0"/>
          <w:iCs w:val="0"/>
          <w:color w:val="000000"/>
          <w:kern w:val="0"/>
          <w:sz w:val="20"/>
          <w:szCs w:val="20"/>
          <w:u w:val="none"/>
          <w:lang w:val="en-US" w:eastAsia="zh-CN" w:bidi="ar"/>
        </w:rPr>
        <w:t>报价</w:t>
      </w:r>
      <w:r>
        <w:rPr>
          <w:rFonts w:hint="eastAsia" w:ascii="宋体" w:hAnsi="宋体" w:cs="宋体"/>
          <w:i w:val="0"/>
          <w:iCs w:val="0"/>
          <w:color w:val="000000"/>
          <w:kern w:val="0"/>
          <w:sz w:val="20"/>
          <w:szCs w:val="20"/>
          <w:u w:val="none"/>
          <w:lang w:val="en-US" w:eastAsia="zh-CN" w:bidi="ar"/>
        </w:rPr>
        <w:t>统计。</w:t>
      </w:r>
    </w:p>
    <w:p w14:paraId="0BAD4468">
      <w:pPr>
        <w:pStyle w:val="7"/>
        <w:numPr>
          <w:ilvl w:val="0"/>
          <w:numId w:val="0"/>
        </w:numPr>
        <w:ind w:firstLine="422" w:firstLineChars="200"/>
        <w:rPr>
          <w:rFonts w:hint="default"/>
          <w:lang w:val="en-US" w:eastAsia="zh-CN"/>
        </w:rPr>
      </w:pPr>
      <w:r>
        <w:rPr>
          <w:rFonts w:hint="eastAsia" w:ascii="宋体" w:hAnsi="宋体" w:eastAsia="宋体" w:cs="Times New Roman"/>
          <w:b/>
          <w:bCs/>
          <w:color w:val="FF0000"/>
          <w:kern w:val="2"/>
          <w:sz w:val="21"/>
          <w:szCs w:val="21"/>
          <w:lang w:val="en-US" w:eastAsia="zh-CN" w:bidi="ar-SA"/>
        </w:rPr>
        <w:t>7.设备使用期限内所需使用校准品、质控品等</w:t>
      </w:r>
      <w:r>
        <w:rPr>
          <w:rFonts w:hint="eastAsia" w:ascii="宋体" w:hAnsi="宋体" w:cs="Times New Roman"/>
          <w:b/>
          <w:bCs/>
          <w:color w:val="FF0000"/>
          <w:kern w:val="2"/>
          <w:sz w:val="21"/>
          <w:szCs w:val="21"/>
          <w:lang w:val="en-US" w:eastAsia="zh-CN" w:bidi="ar-SA"/>
        </w:rPr>
        <w:t>采购需求中要求承诺</w:t>
      </w:r>
      <w:r>
        <w:rPr>
          <w:rFonts w:hint="eastAsia" w:ascii="宋体" w:hAnsi="宋体" w:eastAsia="宋体" w:cs="Times New Roman"/>
          <w:b/>
          <w:bCs/>
          <w:color w:val="FF0000"/>
          <w:kern w:val="2"/>
          <w:sz w:val="21"/>
          <w:szCs w:val="21"/>
          <w:lang w:val="en-US" w:eastAsia="zh-CN" w:bidi="ar-SA"/>
        </w:rPr>
        <w:t>免费提供</w:t>
      </w:r>
      <w:r>
        <w:rPr>
          <w:rFonts w:hint="eastAsia" w:ascii="宋体" w:hAnsi="宋体" w:cs="Times New Roman"/>
          <w:b/>
          <w:bCs/>
          <w:color w:val="FF0000"/>
          <w:kern w:val="2"/>
          <w:sz w:val="21"/>
          <w:szCs w:val="21"/>
          <w:lang w:val="en-US" w:eastAsia="zh-CN" w:bidi="ar-SA"/>
        </w:rPr>
        <w:t>的产</w:t>
      </w:r>
      <w:bookmarkStart w:id="6" w:name="_GoBack"/>
      <w:bookmarkEnd w:id="6"/>
      <w:r>
        <w:rPr>
          <w:rFonts w:hint="eastAsia" w:ascii="宋体" w:hAnsi="宋体" w:cs="Times New Roman"/>
          <w:b/>
          <w:bCs/>
          <w:color w:val="FF0000"/>
          <w:kern w:val="2"/>
          <w:sz w:val="21"/>
          <w:szCs w:val="21"/>
          <w:lang w:val="en-US" w:eastAsia="zh-CN" w:bidi="ar-SA"/>
        </w:rPr>
        <w:t>品</w:t>
      </w:r>
      <w:r>
        <w:rPr>
          <w:rFonts w:hint="eastAsia" w:ascii="宋体" w:hAnsi="宋体" w:eastAsia="宋体" w:cs="Times New Roman"/>
          <w:b/>
          <w:bCs/>
          <w:color w:val="FF0000"/>
          <w:kern w:val="2"/>
          <w:sz w:val="21"/>
          <w:szCs w:val="21"/>
          <w:lang w:val="en-US" w:eastAsia="zh-CN" w:bidi="ar-SA"/>
        </w:rPr>
        <w:t>请另附表格填写（格式自拟），必须提供，否则报名文件无效。</w:t>
      </w:r>
    </w:p>
    <w:p w14:paraId="21B39B68">
      <w:pPr>
        <w:pStyle w:val="2"/>
        <w:rPr>
          <w:rFonts w:hint="eastAsia" w:cs="宋体"/>
          <w:kern w:val="0"/>
          <w:sz w:val="24"/>
          <w:szCs w:val="24"/>
        </w:rPr>
      </w:pPr>
    </w:p>
    <w:p w14:paraId="44A60A33">
      <w:pPr>
        <w:widowControl/>
        <w:spacing w:line="360" w:lineRule="auto"/>
        <w:ind w:firstLine="6240" w:firstLineChars="2600"/>
        <w:jc w:val="left"/>
        <w:rPr>
          <w:kern w:val="0"/>
          <w:sz w:val="24"/>
          <w:szCs w:val="24"/>
        </w:rPr>
      </w:pPr>
      <w:r>
        <w:rPr>
          <w:rFonts w:hint="eastAsia" w:cs="宋体"/>
          <w:kern w:val="0"/>
          <w:sz w:val="24"/>
          <w:szCs w:val="24"/>
        </w:rPr>
        <w:t>投标人（单位公章）：</w:t>
      </w:r>
    </w:p>
    <w:p w14:paraId="359DFC85">
      <w:pPr>
        <w:widowControl/>
        <w:spacing w:line="360" w:lineRule="auto"/>
        <w:jc w:val="left"/>
        <w:rPr>
          <w:kern w:val="0"/>
          <w:sz w:val="24"/>
          <w:szCs w:val="24"/>
        </w:rPr>
      </w:pPr>
      <w:r>
        <w:rPr>
          <w:kern w:val="0"/>
          <w:sz w:val="24"/>
          <w:szCs w:val="24"/>
        </w:rPr>
        <w:t xml:space="preserve">            </w:t>
      </w:r>
    </w:p>
    <w:p w14:paraId="0854BDD9">
      <w:pPr>
        <w:widowControl/>
        <w:spacing w:line="360" w:lineRule="auto"/>
        <w:ind w:firstLine="6240" w:firstLineChars="2600"/>
        <w:jc w:val="left"/>
        <w:rPr>
          <w:kern w:val="0"/>
          <w:sz w:val="24"/>
          <w:szCs w:val="24"/>
        </w:rPr>
      </w:pPr>
      <w:r>
        <w:rPr>
          <w:rFonts w:hint="eastAsia" w:cs="宋体"/>
          <w:kern w:val="0"/>
          <w:sz w:val="24"/>
          <w:szCs w:val="24"/>
        </w:rPr>
        <w:t>法定代表人或授权代表（签名）：</w:t>
      </w:r>
    </w:p>
    <w:p w14:paraId="18D91187">
      <w:pPr>
        <w:widowControl/>
        <w:spacing w:line="360" w:lineRule="auto"/>
        <w:jc w:val="left"/>
        <w:rPr>
          <w:kern w:val="0"/>
          <w:sz w:val="24"/>
          <w:szCs w:val="24"/>
        </w:rPr>
      </w:pPr>
      <w:r>
        <w:rPr>
          <w:kern w:val="0"/>
          <w:sz w:val="24"/>
          <w:szCs w:val="24"/>
        </w:rPr>
        <w:t>                                                                 </w:t>
      </w:r>
    </w:p>
    <w:p w14:paraId="006A9610">
      <w:pPr>
        <w:widowControl/>
        <w:spacing w:line="360" w:lineRule="auto"/>
        <w:jc w:val="center"/>
        <w:rPr>
          <w:rFonts w:hint="eastAsia" w:cs="宋体"/>
          <w:kern w:val="0"/>
          <w:sz w:val="24"/>
          <w:szCs w:val="24"/>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bookmarkEnd w:id="0"/>
    </w:p>
    <w:sectPr>
      <w:pgSz w:w="16838" w:h="11906" w:orient="landscape"/>
      <w:pgMar w:top="1134" w:right="1134" w:bottom="1134" w:left="1134" w:header="851" w:footer="992" w:gutter="0"/>
      <w:pgBorders>
        <w:top w:val="none" w:sz="0" w:space="0"/>
        <w:left w:val="none" w:sz="0" w:space="0"/>
        <w:bottom w:val="none" w:sz="0" w:space="0"/>
        <w:right w:val="none" w:sz="0" w:space="0"/>
      </w:pgBorders>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2F58AB"/>
    <w:multiLevelType w:val="singleLevel"/>
    <w:tmpl w:val="652F58AB"/>
    <w:lvl w:ilvl="0" w:tentative="0">
      <w:start w:val="1"/>
      <w:numFmt w:val="bullet"/>
      <w:pStyle w:val="7"/>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2C6982"/>
    <w:rsid w:val="024737BC"/>
    <w:rsid w:val="02781BC8"/>
    <w:rsid w:val="027F6AB2"/>
    <w:rsid w:val="028E4F47"/>
    <w:rsid w:val="036A59B4"/>
    <w:rsid w:val="03A12991"/>
    <w:rsid w:val="03E71A6B"/>
    <w:rsid w:val="03E976DD"/>
    <w:rsid w:val="041E5FE8"/>
    <w:rsid w:val="043A35D9"/>
    <w:rsid w:val="04B0389B"/>
    <w:rsid w:val="05F9301F"/>
    <w:rsid w:val="06021ED4"/>
    <w:rsid w:val="06134F4D"/>
    <w:rsid w:val="063127B9"/>
    <w:rsid w:val="06B01930"/>
    <w:rsid w:val="06EB6E0C"/>
    <w:rsid w:val="073A38EF"/>
    <w:rsid w:val="07610E7C"/>
    <w:rsid w:val="07692A3F"/>
    <w:rsid w:val="0790350F"/>
    <w:rsid w:val="0831084F"/>
    <w:rsid w:val="08B17BE1"/>
    <w:rsid w:val="08C6000D"/>
    <w:rsid w:val="092D54BA"/>
    <w:rsid w:val="093B4B98"/>
    <w:rsid w:val="0978425B"/>
    <w:rsid w:val="09BC05EC"/>
    <w:rsid w:val="0A8A693C"/>
    <w:rsid w:val="0AA23C86"/>
    <w:rsid w:val="0B260413"/>
    <w:rsid w:val="0B422D73"/>
    <w:rsid w:val="0B723658"/>
    <w:rsid w:val="0B9C06D5"/>
    <w:rsid w:val="0BF92F7A"/>
    <w:rsid w:val="0C0F1B84"/>
    <w:rsid w:val="0C10439A"/>
    <w:rsid w:val="0C1110C3"/>
    <w:rsid w:val="0C455357"/>
    <w:rsid w:val="0C6A07D3"/>
    <w:rsid w:val="0C774C9E"/>
    <w:rsid w:val="0CA02447"/>
    <w:rsid w:val="0D5D5C42"/>
    <w:rsid w:val="0DA41AC3"/>
    <w:rsid w:val="0DC14423"/>
    <w:rsid w:val="0DF07E84"/>
    <w:rsid w:val="0E6331E7"/>
    <w:rsid w:val="0EFC0C1C"/>
    <w:rsid w:val="0F1113DA"/>
    <w:rsid w:val="0F675E8F"/>
    <w:rsid w:val="0F930041"/>
    <w:rsid w:val="0FBA0CBC"/>
    <w:rsid w:val="0FCB77DB"/>
    <w:rsid w:val="0FD06B9F"/>
    <w:rsid w:val="11287383"/>
    <w:rsid w:val="113849FC"/>
    <w:rsid w:val="113E3FDC"/>
    <w:rsid w:val="11716160"/>
    <w:rsid w:val="11914399"/>
    <w:rsid w:val="11E710E0"/>
    <w:rsid w:val="11F272A1"/>
    <w:rsid w:val="12105979"/>
    <w:rsid w:val="122431D2"/>
    <w:rsid w:val="124D2C8C"/>
    <w:rsid w:val="12EA7F78"/>
    <w:rsid w:val="130628D8"/>
    <w:rsid w:val="136A7FCD"/>
    <w:rsid w:val="139F5206"/>
    <w:rsid w:val="141D612B"/>
    <w:rsid w:val="146D7590"/>
    <w:rsid w:val="14740441"/>
    <w:rsid w:val="148B7538"/>
    <w:rsid w:val="14FD3553"/>
    <w:rsid w:val="15361535"/>
    <w:rsid w:val="15A77464"/>
    <w:rsid w:val="160752E5"/>
    <w:rsid w:val="160A26DF"/>
    <w:rsid w:val="165F6ECF"/>
    <w:rsid w:val="16930926"/>
    <w:rsid w:val="16A86180"/>
    <w:rsid w:val="16DE3547"/>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ED151B"/>
    <w:rsid w:val="1EF7304B"/>
    <w:rsid w:val="1F9476B7"/>
    <w:rsid w:val="1FB15505"/>
    <w:rsid w:val="1FD96CCE"/>
    <w:rsid w:val="204D4A12"/>
    <w:rsid w:val="20E86D5D"/>
    <w:rsid w:val="212D20A3"/>
    <w:rsid w:val="214B4798"/>
    <w:rsid w:val="21E3312A"/>
    <w:rsid w:val="21EE17FD"/>
    <w:rsid w:val="236E69A3"/>
    <w:rsid w:val="23AB21FD"/>
    <w:rsid w:val="23C12F77"/>
    <w:rsid w:val="23F2732A"/>
    <w:rsid w:val="24442B3D"/>
    <w:rsid w:val="247C6E9E"/>
    <w:rsid w:val="251A293E"/>
    <w:rsid w:val="252A06A8"/>
    <w:rsid w:val="25330F82"/>
    <w:rsid w:val="25494FD2"/>
    <w:rsid w:val="259B3353"/>
    <w:rsid w:val="25FB0F39"/>
    <w:rsid w:val="262670C1"/>
    <w:rsid w:val="264D6D44"/>
    <w:rsid w:val="264E2F10"/>
    <w:rsid w:val="26681488"/>
    <w:rsid w:val="268474A0"/>
    <w:rsid w:val="2685028B"/>
    <w:rsid w:val="26ED34AF"/>
    <w:rsid w:val="27AE736E"/>
    <w:rsid w:val="28221DE9"/>
    <w:rsid w:val="28704451"/>
    <w:rsid w:val="28732366"/>
    <w:rsid w:val="288325A9"/>
    <w:rsid w:val="2891233A"/>
    <w:rsid w:val="28C606E7"/>
    <w:rsid w:val="28D91F7F"/>
    <w:rsid w:val="28F765D8"/>
    <w:rsid w:val="299F78B6"/>
    <w:rsid w:val="29D3626F"/>
    <w:rsid w:val="29DB6414"/>
    <w:rsid w:val="2A693A20"/>
    <w:rsid w:val="2A8B4202"/>
    <w:rsid w:val="2B536BAA"/>
    <w:rsid w:val="2B801021"/>
    <w:rsid w:val="2BCE7FDF"/>
    <w:rsid w:val="2C043A01"/>
    <w:rsid w:val="2C6170A5"/>
    <w:rsid w:val="2CDA29B3"/>
    <w:rsid w:val="2CFC71ED"/>
    <w:rsid w:val="2D105426"/>
    <w:rsid w:val="2D2325AC"/>
    <w:rsid w:val="2D5E1836"/>
    <w:rsid w:val="2D79041E"/>
    <w:rsid w:val="2D8E55FC"/>
    <w:rsid w:val="2DAB007F"/>
    <w:rsid w:val="2DF80337"/>
    <w:rsid w:val="2E7C6418"/>
    <w:rsid w:val="2EA41696"/>
    <w:rsid w:val="2F8F3D61"/>
    <w:rsid w:val="30226B4B"/>
    <w:rsid w:val="30557BC6"/>
    <w:rsid w:val="30562C99"/>
    <w:rsid w:val="307A3AEA"/>
    <w:rsid w:val="308437E1"/>
    <w:rsid w:val="30B654E5"/>
    <w:rsid w:val="30F764F1"/>
    <w:rsid w:val="31903F88"/>
    <w:rsid w:val="31C10FE7"/>
    <w:rsid w:val="320E1F4E"/>
    <w:rsid w:val="32CA42CE"/>
    <w:rsid w:val="33182487"/>
    <w:rsid w:val="336631F3"/>
    <w:rsid w:val="34363D54"/>
    <w:rsid w:val="343E5F1E"/>
    <w:rsid w:val="34675474"/>
    <w:rsid w:val="34B66335"/>
    <w:rsid w:val="34C937CF"/>
    <w:rsid w:val="34EF39F5"/>
    <w:rsid w:val="36252036"/>
    <w:rsid w:val="37184804"/>
    <w:rsid w:val="375872F6"/>
    <w:rsid w:val="375D490D"/>
    <w:rsid w:val="37932920"/>
    <w:rsid w:val="37D01583"/>
    <w:rsid w:val="38165BA3"/>
    <w:rsid w:val="385950D4"/>
    <w:rsid w:val="393873DF"/>
    <w:rsid w:val="39677CC5"/>
    <w:rsid w:val="398919E9"/>
    <w:rsid w:val="39893797"/>
    <w:rsid w:val="39B36A66"/>
    <w:rsid w:val="3AA12D62"/>
    <w:rsid w:val="3AC727C9"/>
    <w:rsid w:val="3B7A3BC9"/>
    <w:rsid w:val="3BCD02B3"/>
    <w:rsid w:val="3C0467C1"/>
    <w:rsid w:val="3C757283"/>
    <w:rsid w:val="3CFE3282"/>
    <w:rsid w:val="3D420661"/>
    <w:rsid w:val="3D6764E5"/>
    <w:rsid w:val="3D6C58AA"/>
    <w:rsid w:val="3DCA4932"/>
    <w:rsid w:val="3DE90CA8"/>
    <w:rsid w:val="3DED7FCA"/>
    <w:rsid w:val="3E3015AC"/>
    <w:rsid w:val="3E7C38CA"/>
    <w:rsid w:val="3E8D1F7B"/>
    <w:rsid w:val="3E98745F"/>
    <w:rsid w:val="3EA80B63"/>
    <w:rsid w:val="3EC86B10"/>
    <w:rsid w:val="3ED161B3"/>
    <w:rsid w:val="3ED41532"/>
    <w:rsid w:val="3F744EE9"/>
    <w:rsid w:val="3FF027C2"/>
    <w:rsid w:val="400A682B"/>
    <w:rsid w:val="40AB43DF"/>
    <w:rsid w:val="40F77B80"/>
    <w:rsid w:val="41550B98"/>
    <w:rsid w:val="41744D2D"/>
    <w:rsid w:val="422A5072"/>
    <w:rsid w:val="424010B3"/>
    <w:rsid w:val="42870A90"/>
    <w:rsid w:val="429F227D"/>
    <w:rsid w:val="42AB29D0"/>
    <w:rsid w:val="42DC0DDB"/>
    <w:rsid w:val="42FA74B4"/>
    <w:rsid w:val="43E837B0"/>
    <w:rsid w:val="448277C3"/>
    <w:rsid w:val="453018B3"/>
    <w:rsid w:val="453A27DF"/>
    <w:rsid w:val="454C56D2"/>
    <w:rsid w:val="459C4852"/>
    <w:rsid w:val="46AE2A8F"/>
    <w:rsid w:val="46E44703"/>
    <w:rsid w:val="47852964"/>
    <w:rsid w:val="478F4683"/>
    <w:rsid w:val="47BB36B5"/>
    <w:rsid w:val="47F0551D"/>
    <w:rsid w:val="48890D0E"/>
    <w:rsid w:val="488F069E"/>
    <w:rsid w:val="489A17F5"/>
    <w:rsid w:val="48BF4A51"/>
    <w:rsid w:val="490E3CB9"/>
    <w:rsid w:val="491F7C74"/>
    <w:rsid w:val="49D24CE6"/>
    <w:rsid w:val="4A037596"/>
    <w:rsid w:val="4A205A52"/>
    <w:rsid w:val="4A4B02C6"/>
    <w:rsid w:val="4B4F48C2"/>
    <w:rsid w:val="4B643946"/>
    <w:rsid w:val="4B695D6A"/>
    <w:rsid w:val="4BA32DDE"/>
    <w:rsid w:val="4BD765E4"/>
    <w:rsid w:val="4C235CCD"/>
    <w:rsid w:val="4C2D26A8"/>
    <w:rsid w:val="4C3B3017"/>
    <w:rsid w:val="4C4542A8"/>
    <w:rsid w:val="4CD80866"/>
    <w:rsid w:val="4CE52F83"/>
    <w:rsid w:val="4D3A1520"/>
    <w:rsid w:val="4D8E361A"/>
    <w:rsid w:val="4DFC6F40"/>
    <w:rsid w:val="4E261AA5"/>
    <w:rsid w:val="4E540379"/>
    <w:rsid w:val="4ECE0492"/>
    <w:rsid w:val="4EDE1FDD"/>
    <w:rsid w:val="4EF656FF"/>
    <w:rsid w:val="4F0973FC"/>
    <w:rsid w:val="4FFA23F0"/>
    <w:rsid w:val="501F435C"/>
    <w:rsid w:val="504113CB"/>
    <w:rsid w:val="507A227C"/>
    <w:rsid w:val="50C03AEB"/>
    <w:rsid w:val="50D47596"/>
    <w:rsid w:val="51167BAE"/>
    <w:rsid w:val="516528E4"/>
    <w:rsid w:val="51E719F7"/>
    <w:rsid w:val="52091B85"/>
    <w:rsid w:val="52224331"/>
    <w:rsid w:val="52AB2578"/>
    <w:rsid w:val="52D57EE1"/>
    <w:rsid w:val="53323BCF"/>
    <w:rsid w:val="53456349"/>
    <w:rsid w:val="536A2433"/>
    <w:rsid w:val="53CE4770"/>
    <w:rsid w:val="546D21DB"/>
    <w:rsid w:val="5472334E"/>
    <w:rsid w:val="54A43723"/>
    <w:rsid w:val="557355CF"/>
    <w:rsid w:val="55DD6EED"/>
    <w:rsid w:val="570D5255"/>
    <w:rsid w:val="572528F9"/>
    <w:rsid w:val="57340D8E"/>
    <w:rsid w:val="57D83E10"/>
    <w:rsid w:val="57E63A41"/>
    <w:rsid w:val="58523BC2"/>
    <w:rsid w:val="58533496"/>
    <w:rsid w:val="587578B0"/>
    <w:rsid w:val="58D04AE7"/>
    <w:rsid w:val="59680249"/>
    <w:rsid w:val="59A246D5"/>
    <w:rsid w:val="59E84AD6"/>
    <w:rsid w:val="5A551748"/>
    <w:rsid w:val="5A790504"/>
    <w:rsid w:val="5B9C5154"/>
    <w:rsid w:val="5C593045"/>
    <w:rsid w:val="5C745A09"/>
    <w:rsid w:val="5C8400C2"/>
    <w:rsid w:val="5CC15D6D"/>
    <w:rsid w:val="5CDA1735"/>
    <w:rsid w:val="5CDC1CAC"/>
    <w:rsid w:val="5CEC5C67"/>
    <w:rsid w:val="5D6F2B20"/>
    <w:rsid w:val="5DDC5CDC"/>
    <w:rsid w:val="5E051485"/>
    <w:rsid w:val="5E79352B"/>
    <w:rsid w:val="5F5A335C"/>
    <w:rsid w:val="5F683CCB"/>
    <w:rsid w:val="5FC23BC4"/>
    <w:rsid w:val="5FC2451C"/>
    <w:rsid w:val="5FD96977"/>
    <w:rsid w:val="60163727"/>
    <w:rsid w:val="6022031E"/>
    <w:rsid w:val="60591866"/>
    <w:rsid w:val="60854409"/>
    <w:rsid w:val="61016185"/>
    <w:rsid w:val="61204131"/>
    <w:rsid w:val="61946FF9"/>
    <w:rsid w:val="621C1871"/>
    <w:rsid w:val="627806C9"/>
    <w:rsid w:val="629923ED"/>
    <w:rsid w:val="629B40CC"/>
    <w:rsid w:val="634420F0"/>
    <w:rsid w:val="635F099A"/>
    <w:rsid w:val="637374F1"/>
    <w:rsid w:val="640E2967"/>
    <w:rsid w:val="647A1DAB"/>
    <w:rsid w:val="648570CD"/>
    <w:rsid w:val="6488096B"/>
    <w:rsid w:val="65314B5F"/>
    <w:rsid w:val="6578453C"/>
    <w:rsid w:val="65A45331"/>
    <w:rsid w:val="65BE6761"/>
    <w:rsid w:val="65F96FE8"/>
    <w:rsid w:val="661751BF"/>
    <w:rsid w:val="66833819"/>
    <w:rsid w:val="668B64F1"/>
    <w:rsid w:val="66C8504F"/>
    <w:rsid w:val="674F751F"/>
    <w:rsid w:val="67654F94"/>
    <w:rsid w:val="676A47C6"/>
    <w:rsid w:val="67B562A1"/>
    <w:rsid w:val="69145912"/>
    <w:rsid w:val="693F58CF"/>
    <w:rsid w:val="69B471CE"/>
    <w:rsid w:val="6A6D488B"/>
    <w:rsid w:val="6B3727A3"/>
    <w:rsid w:val="6B5275DD"/>
    <w:rsid w:val="6BDD07A9"/>
    <w:rsid w:val="6BF863D7"/>
    <w:rsid w:val="6D8C5028"/>
    <w:rsid w:val="6DDE33AA"/>
    <w:rsid w:val="6DEE183F"/>
    <w:rsid w:val="6EAD34A8"/>
    <w:rsid w:val="6EFF55E1"/>
    <w:rsid w:val="6F252FCD"/>
    <w:rsid w:val="6F51655F"/>
    <w:rsid w:val="6F8D6E36"/>
    <w:rsid w:val="6FC84A52"/>
    <w:rsid w:val="6FDB4E2B"/>
    <w:rsid w:val="70223A22"/>
    <w:rsid w:val="70330545"/>
    <w:rsid w:val="703D44F7"/>
    <w:rsid w:val="704C6CF1"/>
    <w:rsid w:val="70652BE2"/>
    <w:rsid w:val="709057D7"/>
    <w:rsid w:val="70FC24C5"/>
    <w:rsid w:val="71864485"/>
    <w:rsid w:val="719D41FB"/>
    <w:rsid w:val="71CA25C3"/>
    <w:rsid w:val="72086C48"/>
    <w:rsid w:val="72611747"/>
    <w:rsid w:val="727655E1"/>
    <w:rsid w:val="727E1346"/>
    <w:rsid w:val="72835CC6"/>
    <w:rsid w:val="72886C39"/>
    <w:rsid w:val="73010CB3"/>
    <w:rsid w:val="733F60EE"/>
    <w:rsid w:val="7373650E"/>
    <w:rsid w:val="73AF2FAB"/>
    <w:rsid w:val="74DF4B12"/>
    <w:rsid w:val="75114065"/>
    <w:rsid w:val="75790588"/>
    <w:rsid w:val="75A0768A"/>
    <w:rsid w:val="75EA3234"/>
    <w:rsid w:val="763E70DC"/>
    <w:rsid w:val="766F27FB"/>
    <w:rsid w:val="767174B1"/>
    <w:rsid w:val="769D2054"/>
    <w:rsid w:val="76D87DA0"/>
    <w:rsid w:val="77383B2B"/>
    <w:rsid w:val="775C3CBE"/>
    <w:rsid w:val="77696B99"/>
    <w:rsid w:val="77C67389"/>
    <w:rsid w:val="77D0645A"/>
    <w:rsid w:val="77E65C7D"/>
    <w:rsid w:val="782C7B34"/>
    <w:rsid w:val="78462278"/>
    <w:rsid w:val="78720D79"/>
    <w:rsid w:val="787B0173"/>
    <w:rsid w:val="7880578A"/>
    <w:rsid w:val="78871925"/>
    <w:rsid w:val="78DE1C7E"/>
    <w:rsid w:val="79AB5ED5"/>
    <w:rsid w:val="79FF6B82"/>
    <w:rsid w:val="7A212F9C"/>
    <w:rsid w:val="7A6A4943"/>
    <w:rsid w:val="7A7A26CA"/>
    <w:rsid w:val="7B39462D"/>
    <w:rsid w:val="7BD209F2"/>
    <w:rsid w:val="7C246D74"/>
    <w:rsid w:val="7C6A0C2B"/>
    <w:rsid w:val="7C8810B1"/>
    <w:rsid w:val="7C9932BE"/>
    <w:rsid w:val="7CAD66C1"/>
    <w:rsid w:val="7CC16371"/>
    <w:rsid w:val="7CCB71F0"/>
    <w:rsid w:val="7CE81B50"/>
    <w:rsid w:val="7CED53B8"/>
    <w:rsid w:val="7CFC55FB"/>
    <w:rsid w:val="7D741916"/>
    <w:rsid w:val="7DC64E21"/>
    <w:rsid w:val="7DD16A88"/>
    <w:rsid w:val="7DD54658"/>
    <w:rsid w:val="7E655B4E"/>
    <w:rsid w:val="7E9006F1"/>
    <w:rsid w:val="7EBE700C"/>
    <w:rsid w:val="7EE50A3C"/>
    <w:rsid w:val="7EF50554"/>
    <w:rsid w:val="7F3177DE"/>
    <w:rsid w:val="7F687E3A"/>
    <w:rsid w:val="7FA610A8"/>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jc w:val="left"/>
    </w:pPr>
    <w:rPr>
      <w:i/>
      <w:iCs/>
    </w:rPr>
  </w:style>
  <w:style w:type="paragraph" w:styleId="4">
    <w:name w:val="annotation text"/>
    <w:basedOn w:val="1"/>
    <w:link w:val="32"/>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List Bullet 2"/>
    <w:basedOn w:val="1"/>
    <w:next w:val="8"/>
    <w:semiHidden/>
    <w:unhideWhenUsed/>
    <w:qFormat/>
    <w:uiPriority w:val="99"/>
    <w:pPr>
      <w:numPr>
        <w:ilvl w:val="0"/>
        <w:numId w:val="1"/>
      </w:numPr>
    </w:pPr>
  </w:style>
  <w:style w:type="paragraph" w:customStyle="1" w:styleId="8">
    <w:name w:val="正文1"/>
    <w:basedOn w:val="9"/>
    <w:next w:val="6"/>
    <w:qFormat/>
    <w:uiPriority w:val="0"/>
    <w:pPr>
      <w:ind w:left="0" w:leftChars="0" w:firstLine="480" w:firstLineChars="200"/>
    </w:pPr>
    <w:rPr>
      <w:rFonts w:ascii="仿宋_GB2312" w:hAnsi="Courier New" w:eastAsia="仿宋_GB2312"/>
      <w:kern w:val="28"/>
      <w:sz w:val="24"/>
    </w:rPr>
  </w:style>
  <w:style w:type="paragraph" w:styleId="9">
    <w:name w:val="toc 3"/>
    <w:basedOn w:val="1"/>
    <w:next w:val="1"/>
    <w:qFormat/>
    <w:uiPriority w:val="0"/>
    <w:pPr>
      <w:spacing w:line="460" w:lineRule="exact"/>
      <w:ind w:left="840" w:leftChars="400" w:firstLine="482"/>
    </w:pPr>
    <w:rPr>
      <w:rFonts w:ascii="宋体" w:hAnsi="宋体"/>
    </w:rPr>
  </w:style>
  <w:style w:type="paragraph" w:styleId="10">
    <w:name w:val="List 2"/>
    <w:basedOn w:val="1"/>
    <w:unhideWhenUsed/>
    <w:qFormat/>
    <w:uiPriority w:val="99"/>
    <w:pPr>
      <w:ind w:left="100" w:leftChars="200" w:hanging="200" w:hangingChars="200"/>
      <w:contextualSpacing/>
    </w:pPr>
  </w:style>
  <w:style w:type="paragraph" w:styleId="11">
    <w:name w:val="Plain Text"/>
    <w:basedOn w:val="1"/>
    <w:next w:val="1"/>
    <w:qFormat/>
    <w:uiPriority w:val="0"/>
    <w:rPr>
      <w:rFonts w:ascii="宋体" w:hAnsi="Courier New" w:cs="Courier New"/>
      <w:szCs w:val="21"/>
    </w:rPr>
  </w:style>
  <w:style w:type="paragraph" w:styleId="12">
    <w:name w:val="footer"/>
    <w:basedOn w:val="1"/>
    <w:link w:val="3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envelope return"/>
    <w:basedOn w:val="1"/>
    <w:qFormat/>
    <w:uiPriority w:val="99"/>
    <w:pPr>
      <w:snapToGrid w:val="0"/>
    </w:pPr>
    <w:rPr>
      <w:rFonts w:ascii="Arial" w:hAnsi="Arial"/>
    </w:rPr>
  </w:style>
  <w:style w:type="paragraph" w:styleId="14">
    <w:name w:val="header"/>
    <w:basedOn w:val="1"/>
    <w:link w:val="2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annotation subject"/>
    <w:basedOn w:val="4"/>
    <w:next w:val="4"/>
    <w:link w:val="33"/>
    <w:semiHidden/>
    <w:unhideWhenUsed/>
    <w:qFormat/>
    <w:uiPriority w:val="99"/>
    <w:rPr>
      <w:b/>
      <w:bCs/>
    </w:rPr>
  </w:style>
  <w:style w:type="paragraph" w:styleId="17">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qFormat/>
    <w:uiPriority w:val="99"/>
    <w:rPr>
      <w:color w:val="0000FF"/>
      <w:u w:val="single"/>
    </w:rPr>
  </w:style>
  <w:style w:type="character" w:styleId="23">
    <w:name w:val="annotation reference"/>
    <w:semiHidden/>
    <w:qFormat/>
    <w:uiPriority w:val="99"/>
    <w:rPr>
      <w:sz w:val="21"/>
      <w:szCs w:val="21"/>
    </w:rPr>
  </w:style>
  <w:style w:type="paragraph" w:customStyle="1" w:styleId="24">
    <w:name w:val="表格文字"/>
    <w:basedOn w:val="1"/>
    <w:qFormat/>
    <w:uiPriority w:val="0"/>
    <w:pPr>
      <w:jc w:val="left"/>
    </w:pPr>
    <w:rPr>
      <w:rFonts w:ascii="Calibri" w:hAnsi="Calibri"/>
      <w:bCs/>
      <w:spacing w:val="10"/>
      <w:kern w:val="0"/>
      <w:sz w:val="24"/>
    </w:rPr>
  </w:style>
  <w:style w:type="paragraph" w:customStyle="1" w:styleId="25">
    <w:name w:val="Body Text First Indent 2"/>
    <w:basedOn w:val="26"/>
    <w:qFormat/>
    <w:uiPriority w:val="0"/>
    <w:pPr>
      <w:ind w:firstLine="420"/>
    </w:pPr>
  </w:style>
  <w:style w:type="paragraph" w:customStyle="1" w:styleId="26">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7">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9">
    <w:name w:val="页眉 字符"/>
    <w:basedOn w:val="20"/>
    <w:link w:val="14"/>
    <w:qFormat/>
    <w:uiPriority w:val="99"/>
    <w:rPr>
      <w:sz w:val="18"/>
      <w:szCs w:val="18"/>
    </w:rPr>
  </w:style>
  <w:style w:type="character" w:customStyle="1" w:styleId="30">
    <w:name w:val="页脚 字符"/>
    <w:basedOn w:val="20"/>
    <w:link w:val="12"/>
    <w:qFormat/>
    <w:uiPriority w:val="99"/>
    <w:rPr>
      <w:sz w:val="18"/>
      <w:szCs w:val="18"/>
    </w:rPr>
  </w:style>
  <w:style w:type="character" w:customStyle="1" w:styleId="31">
    <w:name w:val="批注文字 字符"/>
    <w:basedOn w:val="20"/>
    <w:semiHidden/>
    <w:qFormat/>
    <w:uiPriority w:val="99"/>
    <w:rPr>
      <w:rFonts w:ascii="Times New Roman" w:hAnsi="Times New Roman" w:eastAsia="宋体" w:cs="Times New Roman"/>
      <w:szCs w:val="21"/>
    </w:rPr>
  </w:style>
  <w:style w:type="character" w:customStyle="1" w:styleId="32">
    <w:name w:val="批注文字 Char"/>
    <w:link w:val="4"/>
    <w:semiHidden/>
    <w:qFormat/>
    <w:uiPriority w:val="99"/>
    <w:rPr>
      <w:rFonts w:ascii="Times New Roman" w:hAnsi="Times New Roman" w:eastAsia="宋体" w:cs="Times New Roman"/>
      <w:szCs w:val="21"/>
    </w:rPr>
  </w:style>
  <w:style w:type="character" w:customStyle="1" w:styleId="33">
    <w:name w:val="批注主题 字符"/>
    <w:basedOn w:val="32"/>
    <w:link w:val="16"/>
    <w:semiHidden/>
    <w:qFormat/>
    <w:uiPriority w:val="99"/>
    <w:rPr>
      <w:rFonts w:ascii="Times New Roman" w:hAnsi="Times New Roman" w:eastAsia="宋体" w:cs="Times New Roman"/>
      <w:b/>
      <w:bCs/>
      <w:szCs w:val="21"/>
    </w:rPr>
  </w:style>
  <w:style w:type="character" w:styleId="34">
    <w:name w:val="Placeholder Text"/>
    <w:basedOn w:val="20"/>
    <w:semiHidden/>
    <w:qFormat/>
    <w:uiPriority w:val="99"/>
    <w:rPr>
      <w:color w:val="808080"/>
    </w:rPr>
  </w:style>
  <w:style w:type="character" w:customStyle="1" w:styleId="35">
    <w:name w:val="font51"/>
    <w:basedOn w:val="20"/>
    <w:qFormat/>
    <w:uiPriority w:val="0"/>
    <w:rPr>
      <w:rFonts w:hint="eastAsia" w:ascii="宋体" w:hAnsi="宋体" w:eastAsia="宋体" w:cs="宋体"/>
      <w:color w:val="000000"/>
      <w:sz w:val="21"/>
      <w:szCs w:val="21"/>
      <w:u w:val="none"/>
    </w:rPr>
  </w:style>
  <w:style w:type="paragraph" w:customStyle="1" w:styleId="36">
    <w:name w:val="Body Text First Indent 21"/>
    <w:basedOn w:val="26"/>
    <w:qFormat/>
    <w:uiPriority w:val="0"/>
    <w:pPr>
      <w:ind w:firstLine="420"/>
    </w:pPr>
  </w:style>
  <w:style w:type="paragraph" w:customStyle="1" w:styleId="37">
    <w:name w:val="1"/>
    <w:basedOn w:val="1"/>
    <w:next w:val="11"/>
    <w:qFormat/>
    <w:uiPriority w:val="0"/>
    <w:rPr>
      <w:rFonts w:ascii="宋体" w:hAnsi="Courier New"/>
      <w:szCs w:val="20"/>
    </w:rPr>
  </w:style>
  <w:style w:type="table" w:customStyle="1" w:styleId="3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3046</Words>
  <Characters>3159</Characters>
  <Lines>62</Lines>
  <Paragraphs>17</Paragraphs>
  <TotalTime>0</TotalTime>
  <ScaleCrop>false</ScaleCrop>
  <LinksUpToDate>false</LinksUpToDate>
  <CharactersWithSpaces>4525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2026-10-29T00:21:08Z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